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Coding &amp;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 September 2026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SWTID-2026-2617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EduGenie - Google Gemini Powered Learning Assistant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Marks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Coding &amp; Solution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This section evaluates the quality and completeness of your implemented code and the overall solution. Your submission should demonstrate working functionality, clean code practices, and alignment with your defined requirements.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Instructions: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1. Ensure your code is well-structured, commented, and follows best practices for your chosen technology stack.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2. The solution should address the core problem statement and implement the key functional requirements.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3. Include all source files, configuration files, and setup instructions needed to run the application.</w:t>
      </w:r>
    </w:p>
    <w:p>
      <w:pPr>
        <w:spacing w:after="70"/>
      </w:pPr>
      <w:r>
        <w:rPr>
          <w:rFonts w:ascii="Arial" w:cs="Arial" w:eastAsia="Arial" w:hAnsi="Arial"/>
          <w:sz w:val="21"/>
          <w:szCs w:val="21"/>
        </w:rPr>
        <w:t xml:space="preserve">4. Attach or link to your code repository (e.g., GitHub) in the table below.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6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 Link / URL</w:t>
            </w:r>
          </w:p>
        </w:tc>
        <w:tc>
          <w:tcPr>
            <w:tcW w:type="dxa" w:w="6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https://github.com/Sandhiya-1208/EduGenie-AI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Programming Language(s)</w:t>
            </w:r>
          </w:p>
        </w:tc>
        <w:tc>
          <w:tcPr>
            <w:tcW w:type="dxa" w:w="6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(backend), HTML and CSS (frontend)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Framework(s) Used</w:t>
            </w:r>
          </w:p>
        </w:tc>
        <w:tc>
          <w:tcPr>
            <w:tcW w:type="dxa" w:w="6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FastAPI with Uvicorn; Google Gemini API for AI responses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Key Features Implemented</w:t>
            </w:r>
          </w:p>
        </w:tc>
        <w:tc>
          <w:tcPr>
            <w:tcW w:type="dxa" w:w="6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Ask EduGenie: answers educational questions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Explain a Topic: simple explanations of difficult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Summarize Study Material: short summaries of long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Generate Quiz: 3 multiple-choice questions from a passage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Learning Path: structured beginner-to-advanced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Single-page web interface with loading status messages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API key kept safely in .env; automated tests in tests/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Pending / Incomplete Features</w:t>
            </w:r>
          </w:p>
        </w:tc>
        <w:tc>
          <w:tcPr>
            <w:tcW w:type="dxa" w:w="6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Voice input and spoken answers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Multilingual answers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Progress tracking and quiz scores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Proper formatting of Markdown in the answer area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Mobile application and cloud deployment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Setup / Run Instructions</w:t>
            </w:r>
          </w:p>
        </w:tc>
        <w:tc>
          <w:tcPr>
            <w:tcW w:type="dxa" w:w="6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Install Python 3.10 or higher.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Create and activate a virtual environment (.venv).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Install the libraries: pip install -r requirements.txt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Copy .env.example to .env and add your Gemini API key.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Start the server: uvicorn main:app --reload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Open http://127.0.0.1:8000 in the browser.</w:t>
            </w:r>
          </w:p>
        </w:tc>
      </w:tr>
    </w:tbl>
    <w:p>
      <w:pPr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Quality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60"/>
        <w:gridCol w:w="1700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Criteria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 (Yes / No)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 is modular and organized into functions / classes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Meaningful variable and function names are used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 includes comments / documentation where necessary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 handling is implemented for critical operations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application runs without critical errors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 is committed to a version control repository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Notes / Comments: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EduGenie runs locally and every feature was tested through the browser. Automated tests are available in the tests folder (test_app.py and test_quiz_module.py).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Google Gemini API key and an internet connection are required. The key must be added to the .env file (see .env.example) and is never committed to the repository.</w:t>
            </w:r>
          </w:p>
        </w:tc>
      </w:tr>
    </w:tbl>
    <w:sectPr>
      <w:headerReference w:type="default" r:id="rId7"/>
      <w:pgSz w:w="12240" w:h="15840" w:orient="portrait"/>
      <w:pgMar w:top="1400" w:right="1440" w:bottom="6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905500" cy="476250"/>
          <wp:effectExtent t="0" r="0" b="0" l="0"/>
          <wp:docPr id="1" name="logos" descr="SmartBridge and SkillWallet logos" title="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97603c21749b3a8ca1d138aabd834828accc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2026-10-04T02:49:51.552Z</dcterms:created>
  <dcterms:modified xsi:type="dcterms:W3CDTF">2026-10-04T02:49:51.565Z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