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20"/>
        <w:jc w:val="center"/>
      </w:pPr>
      <w:r>
        <w:rPr>
          <w:rFonts w:ascii="Arial" w:cs="Arial" w:eastAsia="Arial" w:hAnsi="Arial"/>
          <w:b/>
          <w:bCs/>
          <w:sz w:val="28"/>
          <w:szCs w:val="28"/>
        </w:rPr>
        <w:t xml:space="preserve">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1"/>
                <w:szCs w:val="21"/>
              </w:rPr>
              <w:t xml:space="preserve">Date</w:t>
            </w:r>
          </w:p>
        </w:tc>
        <w:tc>
          <w:tcPr>
            <w:tcW w:type="dxa" w:w="71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sz w:val="21"/>
                <w:szCs w:val="21"/>
              </w:rPr>
              <w:t xml:space="preserve">07 October 2026</w:t>
            </w:r>
          </w:p>
        </w:tc>
      </w:tr>
      <w:tr>
        <w:tc>
          <w:tcPr>
            <w:tcW w:type="dxa" w:w="22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1"/>
                <w:szCs w:val="21"/>
              </w:rPr>
              <w:t xml:space="preserve">Team ID</w:t>
            </w:r>
          </w:p>
        </w:tc>
        <w:tc>
          <w:tcPr>
            <w:tcW w:type="dxa" w:w="71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sz w:val="21"/>
                <w:szCs w:val="21"/>
              </w:rPr>
              <w:t xml:space="preserve">SWTID-2026-2617</w:t>
            </w:r>
          </w:p>
        </w:tc>
      </w:tr>
      <w:tr>
        <w:tc>
          <w:tcPr>
            <w:tcW w:type="dxa" w:w="22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1"/>
                <w:szCs w:val="21"/>
              </w:rPr>
              <w:t xml:space="preserve">Project Name</w:t>
            </w:r>
          </w:p>
        </w:tc>
        <w:tc>
          <w:tcPr>
            <w:tcW w:type="dxa" w:w="71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sz w:val="21"/>
                <w:szCs w:val="21"/>
              </w:rPr>
              <w:t xml:space="preserve">EduGenie - Google Gemini Powered Learning Assistant</w:t>
            </w:r>
          </w:p>
        </w:tc>
      </w:tr>
      <w:tr>
        <w:tc>
          <w:tcPr>
            <w:tcW w:type="dxa" w:w="22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1"/>
                <w:szCs w:val="21"/>
              </w:rPr>
              <w:t xml:space="preserve">Maximum Marks</w:t>
            </w:r>
          </w:p>
        </w:tc>
        <w:tc>
          <w:tcPr>
            <w:tcW w:type="dxa" w:w="71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sz w:val="21"/>
                <w:szCs w:val="21"/>
              </w:rPr>
              <w:t xml:space="preserve">5 Marks</w:t>
            </w:r>
          </w:p>
        </w:tc>
      </w:tr>
    </w:tbl>
    <w:p>
      <w:pPr>
        <w:keepNext/>
        <w:spacing w:after="100" w:before="260"/>
      </w:pPr>
      <w:r>
        <w:rPr>
          <w:rFonts w:ascii="Arial" w:cs="Arial" w:eastAsia="Arial" w:hAnsi="Arial"/>
          <w:b/>
          <w:bCs/>
          <w:sz w:val="22"/>
          <w:szCs w:val="22"/>
        </w:rPr>
        <w:t xml:space="preserve">Performance Testing</w:t>
      </w:r>
    </w:p>
    <w:p>
      <w:pPr>
        <w:spacing w:after="120"/>
      </w:pPr>
      <w:r>
        <w:rPr>
          <w:rFonts w:ascii="Arial" w:cs="Arial" w:eastAsia="Arial" w:hAnsi="Arial"/>
          <w:sz w:val="21"/>
          <w:szCs w:val="21"/>
        </w:rPr>
        <w:t xml:space="preserve">Performance testing evaluates how your system behaves under expected and peak load conditions. Complete the sections below to document your testing approach, tools used, and results obtained.</w:t>
      </w:r>
    </w:p>
    <w:p>
      <w:pPr>
        <w:keepNext/>
        <w:spacing w:after="100" w:before="260"/>
      </w:pPr>
      <w:r>
        <w:rPr>
          <w:rFonts w:ascii="Arial" w:cs="Arial" w:eastAsia="Arial" w:hAnsi="Arial"/>
          <w:b/>
          <w:bCs/>
          <w:sz w:val="22"/>
          <w:szCs w:val="22"/>
        </w:rPr>
        <w:t xml:space="preserve">Step 1: Testing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Field</w:t>
            </w:r>
          </w:p>
        </w:tc>
        <w:tc>
          <w:tcPr>
            <w:tcW w:type="dxa" w:w="6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Details</w:t>
            </w:r>
          </w:p>
        </w:tc>
      </w:tr>
      <w:tr>
        <w:trPr>
          <w:cantSplit/>
        </w:trPr>
        <w:tc>
          <w:tcPr>
            <w:tcW w:type="dxa" w:w="3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0"/>
                <w:szCs w:val="20"/>
              </w:rPr>
              <w:t xml:space="preserve">Testing Tool Used</w:t>
            </w:r>
          </w:p>
        </w:tc>
        <w:tc>
          <w:tcPr>
            <w:tcW w:type="dxa" w:w="6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Locust (Python load testing tool)</w:t>
            </w:r>
          </w:p>
        </w:tc>
      </w:tr>
      <w:tr>
        <w:trPr>
          <w:cantSplit/>
        </w:trPr>
        <w:tc>
          <w:tcPr>
            <w:tcW w:type="dxa" w:w="3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0"/>
                <w:szCs w:val="20"/>
              </w:rPr>
              <w:t xml:space="preserve">Type of Testing</w:t>
            </w:r>
          </w:p>
        </w:tc>
        <w:tc>
          <w:tcPr>
            <w:tcW w:type="dxa" w:w="6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Load Testing</w:t>
            </w:r>
          </w:p>
        </w:tc>
      </w:tr>
      <w:tr>
        <w:trPr>
          <w:cantSplit/>
        </w:trPr>
        <w:tc>
          <w:tcPr>
            <w:tcW w:type="dxa" w:w="3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0"/>
                <w:szCs w:val="20"/>
              </w:rPr>
              <w:t xml:space="preserve">Target Module / API</w:t>
            </w:r>
          </w:p>
        </w:tc>
        <w:tc>
          <w:tcPr>
            <w:tcW w:type="dxa" w:w="6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Ask EduGenie endpoint: GET /qa?question=What is Java?</w:t>
            </w:r>
          </w:p>
        </w:tc>
      </w:tr>
      <w:tr>
        <w:trPr>
          <w:cantSplit/>
        </w:trPr>
        <w:tc>
          <w:tcPr>
            <w:tcW w:type="dxa" w:w="3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0"/>
                <w:szCs w:val="20"/>
              </w:rPr>
              <w:t xml:space="preserve">Test Environment</w:t>
            </w:r>
          </w:p>
        </w:tc>
        <w:tc>
          <w:tcPr>
            <w:tcW w:type="dxa" w:w="6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Local (Uvicorn server at 127.0.0.1:8000), Google Gemini API over the internet</w:t>
            </w:r>
          </w:p>
        </w:tc>
      </w:tr>
      <w:tr>
        <w:trPr>
          <w:cantSplit/>
        </w:trPr>
        <w:tc>
          <w:tcPr>
            <w:tcW w:type="dxa" w:w="30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bCs/>
                <w:sz w:val="20"/>
                <w:szCs w:val="20"/>
              </w:rPr>
              <w:t xml:space="preserve">Test Date</w:t>
            </w:r>
          </w:p>
        </w:tc>
        <w:tc>
          <w:tcPr>
            <w:tcW w:type="dxa" w:w="6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6 October 2026</w:t>
            </w:r>
          </w:p>
        </w:tc>
      </w:tr>
    </w:tbl>
    <w:p>
      <w:pPr>
        <w:keepNext/>
        <w:spacing w:after="100" w:before="260"/>
      </w:pPr>
      <w:r>
        <w:rPr>
          <w:rFonts w:ascii="Arial" w:cs="Arial" w:eastAsia="Arial" w:hAnsi="Arial"/>
          <w:b/>
          <w:bCs/>
          <w:sz w:val="22"/>
          <w:szCs w:val="22"/>
        </w:rPr>
        <w:t xml:space="preserve">Step 2: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500"/>
        <w:gridCol w:w="1400"/>
        <w:gridCol w:w="2160"/>
      </w:tblGrid>
      <w:tr>
        <w:trPr>
          <w:tblHeader/>
        </w:trPr>
        <w:tc>
          <w:tcPr>
            <w:tcW w:type="dxa" w:w="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S.No</w:t>
            </w:r>
          </w:p>
        </w:tc>
        <w:tc>
          <w:tcPr>
            <w:tcW w:type="dxa" w:w="36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Test Scenario / Description</w:t>
            </w: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No. of Virtual Users</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Duration (sec)</w:t>
            </w:r>
          </w:p>
        </w:tc>
        <w:tc>
          <w:tcPr>
            <w:tcW w:type="dxa" w:w="21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Expected Outcome</w:t>
            </w:r>
          </w:p>
        </w:tc>
      </w:tr>
      <w:tr>
        <w:trPr>
          <w:cantSplit/>
        </w:trPr>
        <w:tc>
          <w:tcPr>
            <w:tcW w:type="dxa" w:w="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1</w:t>
            </w:r>
          </w:p>
        </w:tc>
        <w:tc>
          <w:tcPr>
            <w:tcW w:type="dxa" w:w="36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Learners ask the question "What is Java?" through the /qa endpoint at the same time</w:t>
            </w:r>
          </w:p>
        </w:tc>
        <w:tc>
          <w:tcPr>
            <w:tcW w:type="dxa" w:w="15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5</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60</w:t>
            </w:r>
          </w:p>
        </w:tc>
        <w:tc>
          <w:tcPr>
            <w:tcW w:type="dxa" w:w="21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All requests succeed; error rate below 1%</w:t>
            </w:r>
          </w:p>
        </w:tc>
      </w:tr>
    </w:tbl>
    <w:p>
      <w:pPr>
        <w:keepNext/>
        <w:pageBreakBefore/>
        <w:spacing w:after="100" w:before="260"/>
      </w:pPr>
      <w:r>
        <w:rPr>
          <w:rFonts w:ascii="Arial" w:cs="Arial" w:eastAsia="Arial" w:hAnsi="Arial"/>
          <w:b/>
          <w:bCs/>
          <w:sz w:val="22"/>
          <w:szCs w:val="22"/>
        </w:rPr>
        <w:t xml:space="preserve">Step 3: Performance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850"/>
        <w:gridCol w:w="1400"/>
        <w:gridCol w:w="1700"/>
        <w:gridCol w:w="1300"/>
        <w:gridCol w:w="2360"/>
      </w:tblGrid>
      <w:tr>
        <w:trPr>
          <w:tblHeader/>
        </w:trPr>
        <w:tc>
          <w:tcPr>
            <w:tcW w:type="dxa" w:w="75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S.No</w:t>
            </w:r>
          </w:p>
        </w:tc>
        <w:tc>
          <w:tcPr>
            <w:tcW w:type="dxa" w:w="185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Metric</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Target Value</w:t>
            </w: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Actual Value</w:t>
            </w:r>
          </w:p>
        </w:tc>
        <w:tc>
          <w:tcPr>
            <w:tcW w:type="dxa" w:w="130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Status (Pass / Fail)</w:t>
            </w:r>
          </w:p>
        </w:tc>
        <w:tc>
          <w:tcPr>
            <w:tcW w:type="dxa" w:w="236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bCs/>
                <w:sz w:val="20"/>
                <w:szCs w:val="20"/>
              </w:rPr>
              <w:t xml:space="preserve">Remarks</w:t>
            </w:r>
          </w:p>
        </w:tc>
      </w:tr>
      <w:tr>
        <w:trPr>
          <w:cantSplit/>
        </w:trPr>
        <w:tc>
          <w:tcPr>
            <w:tcW w:type="dxa" w:w="75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1</w:t>
            </w:r>
          </w:p>
        </w:tc>
        <w:tc>
          <w:tcPr>
            <w:tcW w:type="dxa" w:w="185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Response Time (Avg)</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&lt; 2 seconds</w:t>
            </w: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9.7 seconds (9740 ms)</w:t>
            </w:r>
          </w:p>
        </w:tc>
        <w:tc>
          <w:tcPr>
            <w:tcW w:type="dxa" w:w="13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Fail</w:t>
            </w:r>
          </w:p>
        </w:tc>
        <w:tc>
          <w:tcPr>
            <w:tcW w:type="dxa" w:w="2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Raised by the first few slow requests; median was 0.33 seconds.</w:t>
            </w:r>
          </w:p>
        </w:tc>
      </w:tr>
      <w:tr>
        <w:trPr>
          <w:cantSplit/>
        </w:trPr>
        <w:tc>
          <w:tcPr>
            <w:tcW w:type="dxa" w:w="75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2</w:t>
            </w:r>
          </w:p>
        </w:tc>
        <w:tc>
          <w:tcPr>
            <w:tcW w:type="dxa" w:w="185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Response Time (Max)</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&lt; 5 seconds</w:t>
            </w: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48.0 seconds (47950 ms)</w:t>
            </w:r>
          </w:p>
        </w:tc>
        <w:tc>
          <w:tcPr>
            <w:tcW w:type="dxa" w:w="13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Fail</w:t>
            </w:r>
          </w:p>
        </w:tc>
        <w:tc>
          <w:tcPr>
            <w:tcW w:type="dxa" w:w="2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Slowest requests came at the start of the test.</w:t>
            </w:r>
          </w:p>
        </w:tc>
      </w:tr>
      <w:tr>
        <w:trPr>
          <w:cantSplit/>
        </w:trPr>
        <w:tc>
          <w:tcPr>
            <w:tcW w:type="dxa" w:w="75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3</w:t>
            </w:r>
          </w:p>
        </w:tc>
        <w:tc>
          <w:tcPr>
            <w:tcW w:type="dxa" w:w="185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Throughput (Req/sec)</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w:t>
            </w: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0.42 req/sec</w:t>
            </w:r>
          </w:p>
        </w:tc>
        <w:tc>
          <w:tcPr>
            <w:tcW w:type="dxa" w:w="13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w:t>
            </w:r>
          </w:p>
        </w:tc>
        <w:tc>
          <w:tcPr>
            <w:tcW w:type="dxa" w:w="2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25 requests in 60 seconds with 5 users.</w:t>
            </w:r>
          </w:p>
        </w:tc>
      </w:tr>
      <w:tr>
        <w:trPr>
          <w:cantSplit/>
        </w:trPr>
        <w:tc>
          <w:tcPr>
            <w:tcW w:type="dxa" w:w="75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4</w:t>
            </w:r>
          </w:p>
        </w:tc>
        <w:tc>
          <w:tcPr>
            <w:tcW w:type="dxa" w:w="185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Error Rate</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&lt; 1%</w:t>
            </w: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0% (0 of 25 failed)</w:t>
            </w:r>
          </w:p>
        </w:tc>
        <w:tc>
          <w:tcPr>
            <w:tcW w:type="dxa" w:w="13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Pass</w:t>
            </w:r>
          </w:p>
        </w:tc>
        <w:tc>
          <w:tcPr>
            <w:tcW w:type="dxa" w:w="2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All requests completed successfully.</w:t>
            </w:r>
          </w:p>
        </w:tc>
      </w:tr>
      <w:tr>
        <w:trPr>
          <w:cantSplit/>
        </w:trPr>
        <w:tc>
          <w:tcPr>
            <w:tcW w:type="dxa" w:w="75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5</w:t>
            </w:r>
          </w:p>
        </w:tc>
        <w:tc>
          <w:tcPr>
            <w:tcW w:type="dxa" w:w="185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CPU Utilization</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&lt; 80%</w:t>
            </w: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1%</w:t>
            </w:r>
          </w:p>
        </w:tc>
        <w:tc>
          <w:tcPr>
            <w:tcW w:type="dxa" w:w="13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Pass</w:t>
            </w:r>
          </w:p>
        </w:tc>
        <w:tc>
          <w:tcPr>
            <w:tcW w:type="dxa" w:w="2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Task Manager reading taken right after the test finished.</w:t>
            </w:r>
          </w:p>
        </w:tc>
      </w:tr>
      <w:tr>
        <w:trPr>
          <w:cantSplit/>
        </w:trPr>
        <w:tc>
          <w:tcPr>
            <w:tcW w:type="dxa" w:w="750"/>
            <w:tcBorders>
              <w:top w:val="single" w:color="000000" w:sz="6"/>
              <w:left w:val="single" w:color="000000" w:sz="6"/>
              <w:bottom w:val="single" w:color="000000" w:sz="6"/>
              <w:right w:val="single" w:color="000000" w:sz="6"/>
            </w:tcBorders>
            <w:tcMar>
              <w:top w:type="dxa" w:w="80"/>
              <w:left w:type="dxa" w:w="110"/>
              <w:bottom w:type="dxa" w:w="80"/>
              <w:right w:type="dxa" w:w="110"/>
            </w:tcMar>
          </w:tcPr>
          <w:p>
            <w:pPr>
              <w:jc w:val="center"/>
            </w:pPr>
            <w:r>
              <w:rPr>
                <w:rFonts w:ascii="Arial" w:cs="Arial" w:eastAsia="Arial" w:hAnsi="Arial"/>
                <w:b w:val="false"/>
                <w:bCs w:val="false"/>
                <w:sz w:val="20"/>
                <w:szCs w:val="20"/>
              </w:rPr>
              <w:t xml:space="preserve">6</w:t>
            </w:r>
          </w:p>
        </w:tc>
        <w:tc>
          <w:tcPr>
            <w:tcW w:type="dxa" w:w="185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Memory Utilization</w:t>
            </w:r>
          </w:p>
        </w:tc>
        <w:tc>
          <w:tcPr>
            <w:tcW w:type="dxa" w:w="14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&lt; 80%</w:t>
            </w:r>
          </w:p>
        </w:tc>
        <w:tc>
          <w:tcPr>
            <w:tcW w:type="dxa" w:w="17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46%</w:t>
            </w:r>
          </w:p>
        </w:tc>
        <w:tc>
          <w:tcPr>
            <w:tcW w:type="dxa" w:w="130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Pass</w:t>
            </w:r>
          </w:p>
        </w:tc>
        <w:tc>
          <w:tcPr>
            <w:tcW w:type="dxa" w:w="2360"/>
            <w:tcBorders>
              <w:top w:val="single" w:color="000000" w:sz="6"/>
              <w:left w:val="single" w:color="000000" w:sz="6"/>
              <w:bottom w:val="single" w:color="000000" w:sz="6"/>
              <w:right w:val="single" w:color="000000" w:sz="6"/>
            </w:tcBorders>
            <w:tcMar>
              <w:top w:type="dxa" w:w="80"/>
              <w:left w:type="dxa" w:w="110"/>
              <w:bottom w:type="dxa" w:w="80"/>
              <w:right w:type="dxa" w:w="110"/>
            </w:tcMar>
          </w:tcPr>
          <w:p>
            <w:r>
              <w:rPr>
                <w:rFonts w:ascii="Arial" w:cs="Arial" w:eastAsia="Arial" w:hAnsi="Arial"/>
                <w:b w:val="false"/>
                <w:bCs w:val="false"/>
                <w:sz w:val="20"/>
                <w:szCs w:val="20"/>
              </w:rPr>
              <w:t xml:space="preserve">Task Manager reading taken right after the test finished.</w:t>
            </w:r>
          </w:p>
        </w:tc>
      </w:tr>
    </w:tbl>
    <w:p>
      <w:pPr>
        <w:keepNext/>
        <w:spacing w:after="100" w:before="260"/>
      </w:pPr>
      <w:r>
        <w:rPr>
          <w:rFonts w:ascii="Arial" w:cs="Arial" w:eastAsia="Arial" w:hAnsi="Arial"/>
          <w:b/>
          <w:bCs/>
          <w:sz w:val="22"/>
          <w:szCs w:val="22"/>
        </w:rPr>
        <w:t xml:space="preserve">Step 4: Observations &amp;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00"/>
              <w:left w:type="dxa" w:w="140"/>
              <w:bottom w:type="dxa" w:w="100"/>
              <w:right w:type="dxa" w:w="140"/>
            </w:tcMar>
          </w:tcPr>
          <w:p>
            <w:pPr>
              <w:spacing w:after="60" w:before="80"/>
            </w:pPr>
            <w:r>
              <w:rPr>
                <w:rFonts w:ascii="Arial" w:cs="Arial" w:eastAsia="Arial" w:hAnsi="Arial"/>
                <w:b/>
                <w:bCs/>
                <w:sz w:val="20"/>
                <w:szCs w:val="20"/>
              </w:rPr>
              <w:t xml:space="preserve">Key Findings:</w:t>
            </w:r>
          </w:p>
          <w:p>
            <w:pPr>
              <w:spacing w:after="100"/>
            </w:pPr>
            <w:r>
              <w:rPr>
                <w:rFonts w:ascii="Arial" w:cs="Arial" w:eastAsia="Arial" w:hAnsi="Arial"/>
                <w:sz w:val="20"/>
                <w:szCs w:val="20"/>
              </w:rPr>
              <w:t xml:space="preserve">5 virtual users sent 25 requests in 60 seconds and all of them succeeded (0 failures, 0% error rate).</w:t>
            </w:r>
          </w:p>
          <w:p>
            <w:pPr>
              <w:spacing w:after="100"/>
            </w:pPr>
            <w:r>
              <w:rPr>
                <w:rFonts w:ascii="Arial" w:cs="Arial" w:eastAsia="Arial" w:hAnsi="Arial"/>
                <w:sz w:val="20"/>
                <w:szCs w:val="20"/>
              </w:rPr>
              <w:t xml:space="preserve">After the first few requests, responses came back quickly: the median response time was 0.33 seconds. CPU (1%) and memory (46%) stayed far below the 80% limit.</w:t>
            </w:r>
          </w:p>
          <w:p>
            <w:pPr>
              <w:spacing w:after="100"/>
            </w:pPr>
            <w:r>
              <w:rPr>
                <w:rFonts w:ascii="Arial" w:cs="Arial" w:eastAsia="Arial" w:hAnsi="Arial"/>
                <w:sz w:val="20"/>
                <w:szCs w:val="20"/>
              </w:rPr>
              <w:t xml:space="preserve">An earlier run on 5 October 2026 (53 requests, 0 failures, average 3.6 seconds) showed the same pattern.</w:t>
            </w:r>
          </w:p>
          <w:p>
            <w:pPr>
              <w:spacing w:after="60" w:before="80"/>
            </w:pPr>
            <w:r>
              <w:rPr>
                <w:rFonts w:ascii="Arial" w:cs="Arial" w:eastAsia="Arial" w:hAnsi="Arial"/>
                <w:b/>
                <w:bCs/>
                <w:sz w:val="20"/>
                <w:szCs w:val="20"/>
              </w:rPr>
              <w:t xml:space="preserve">Bottlenecks Identified:</w:t>
            </w:r>
          </w:p>
          <w:p>
            <w:pPr>
              <w:spacing w:after="100"/>
            </w:pPr>
            <w:r>
              <w:rPr>
                <w:rFonts w:ascii="Arial" w:cs="Arial" w:eastAsia="Arial" w:hAnsi="Arial"/>
                <w:sz w:val="20"/>
                <w:szCs w:val="20"/>
              </w:rPr>
              <w:t xml:space="preserve">The first few requests of the test were very slow (33 to 48 seconds), which raised the average to 9.7 seconds and the maximum to 48.0 seconds, above the targets. Possible cause: start-up delay and the response time of the Gemini API.</w:t>
            </w:r>
          </w:p>
          <w:p>
            <w:pPr>
              <w:spacing w:after="60" w:before="80"/>
            </w:pPr>
            <w:r>
              <w:rPr>
                <w:rFonts w:ascii="Arial" w:cs="Arial" w:eastAsia="Arial" w:hAnsi="Arial"/>
                <w:b/>
                <w:bCs/>
                <w:sz w:val="20"/>
                <w:szCs w:val="20"/>
              </w:rPr>
              <w:t xml:space="preserve">Optimization Steps Taken:</w:t>
            </w:r>
          </w:p>
          <w:p>
            <w:pPr>
              <w:spacing w:after="100"/>
            </w:pPr>
            <w:r>
              <w:rPr>
                <w:rFonts w:ascii="Arial" w:cs="Arial" w:eastAsia="Arial" w:hAnsi="Arial"/>
                <w:sz w:val="20"/>
                <w:szCs w:val="20"/>
              </w:rPr>
              <w:t xml:space="preserve">No optimization was applied during this test run. Planned improvements: handle Gemini calls asynchronously with a timeout, and cache answers for repeated questions.</w:t>
            </w:r>
          </w:p>
        </w:tc>
      </w:tr>
    </w:tbl>
    <w:p>
      <w:pPr>
        <w:keepNext/>
        <w:pageBreakBefore/>
        <w:spacing w:after="100" w:before="260"/>
      </w:pPr>
      <w:r>
        <w:rPr>
          <w:rFonts w:ascii="Arial" w:cs="Arial" w:eastAsia="Arial" w:hAnsi="Arial"/>
          <w:b/>
          <w:bCs/>
          <w:sz w:val="22"/>
          <w:szCs w:val="22"/>
        </w:rPr>
        <w:t xml:space="preserve">Step 5: Screenshots / Evidence</w:t>
      </w:r>
    </w:p>
    <w:p>
      <w:pPr>
        <w:spacing w:after="100"/>
      </w:pPr>
      <w:r>
        <w:rPr>
          <w:rFonts w:ascii="Arial" w:cs="Arial" w:eastAsia="Arial" w:hAnsi="Arial"/>
          <w:sz w:val="21"/>
          <w:szCs w:val="21"/>
        </w:rPr>
        <w:t xml:space="preserve">Attach screenshots of your performance testing tool results below (e.g., JMeter report, Locust graphs, k6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6"/>
              <w:left w:val="single" w:color="000000" w:sz="6"/>
              <w:bottom w:val="single" w:color="000000" w:sz="6"/>
              <w:right w:val="single" w:color="000000" w:sz="6"/>
            </w:tcBorders>
            <w:tcMar>
              <w:top w:type="dxa" w:w="100"/>
              <w:left w:type="dxa" w:w="140"/>
              <w:bottom w:type="dxa" w:w="100"/>
              <w:right w:type="dxa" w:w="140"/>
            </w:tcMar>
          </w:tcPr>
          <w:p>
            <w:pPr>
              <w:spacing w:after="60" w:before="80"/>
              <w:jc w:val="center"/>
            </w:pPr>
            <w:r>
              <w:drawing>
                <wp:inline distT="0" distB="0" distL="0" distR="0">
                  <wp:extent cx="4762500" cy="4076700"/>
                  <wp:effectExtent t="0" r="0" b="0" l="0"/>
                  <wp:docPr id="1" name="Locust result" descr="Locust headless test output with 5 users for 60 seconds" title="Locus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076700"/>
                          </a:xfrm>
                          <a:prstGeom prst="rect">
                            <a:avLst/>
                          </a:prstGeom>
                        </pic:spPr>
                      </pic:pic>
                    </a:graphicData>
                  </a:graphic>
                </wp:inline>
              </w:drawing>
            </w:r>
          </w:p>
          <w:p>
            <w:pPr>
              <w:spacing w:after="160"/>
              <w:jc w:val="center"/>
            </w:pPr>
            <w:r>
              <w:rPr>
                <w:rFonts w:ascii="Arial" w:cs="Arial" w:eastAsia="Arial" w:hAnsi="Arial"/>
                <w:b/>
                <w:bCs/>
                <w:sz w:val="20"/>
                <w:szCs w:val="20"/>
              </w:rPr>
              <w:t xml:space="preserve">Screenshot 1: Locust output (5 users, 60 seconds)</w:t>
            </w:r>
          </w:p>
          <w:p>
            <w:pPr>
              <w:spacing w:after="60" w:before="60"/>
              <w:jc w:val="center"/>
            </w:pPr>
            <w:r>
              <w:drawing>
                <wp:inline distT="0" distB="0" distL="0" distR="0">
                  <wp:extent cx="3429000" cy="2943225"/>
                  <wp:effectExtent t="0" r="0" b="0" l="0"/>
                  <wp:docPr id="1" name="Task Manager" descr="Task Manager showing CPU and memory after the test" title="Task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943225"/>
                          </a:xfrm>
                          <a:prstGeom prst="rect">
                            <a:avLst/>
                          </a:prstGeom>
                        </pic:spPr>
                      </pic:pic>
                    </a:graphicData>
                  </a:graphic>
                </wp:inline>
              </w:drawing>
            </w:r>
          </w:p>
          <w:p>
            <w:pPr>
              <w:spacing w:after="100"/>
              <w:jc w:val="center"/>
            </w:pPr>
            <w:r>
              <w:rPr>
                <w:rFonts w:ascii="Arial" w:cs="Arial" w:eastAsia="Arial" w:hAnsi="Arial"/>
                <w:b/>
                <w:bCs/>
                <w:sz w:val="20"/>
                <w:szCs w:val="20"/>
              </w:rPr>
              <w:t xml:space="preserve">Screenshot 2: Task Manager (CPU and Memory)</w:t>
            </w:r>
          </w:p>
        </w:tc>
      </w:tr>
    </w:tbl>
    <w:sectPr>
      <w:headerReference w:type="default" r:id="rId7"/>
      <w:pgSz w:w="12240" w:h="15840" w:orient="portrait"/>
      <w:pgMar w:top="1450" w:right="1440" w:bottom="800" w:left="144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5905500" cy="476250"/>
          <wp:effectExtent t="0" r="0" b="0" l="0"/>
          <wp:docPr id="1" name="logos" descr="SmartBridge and SkillWallet logos" title="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055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df973daf8a7f349ad3adcef86a14498f34c94b13.png"/><Relationship Id="rId9" Type="http://schemas.openxmlformats.org/officeDocument/2006/relationships/image" Target="media/75d5a0de1dd58fe5c8aa663251723939d72c53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e97603c21749b3a8ca1d138aabd834828acccc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2026-10-07T04:51:53.050Z</dcterms:created>
  <dcterms:modified xsi:type="dcterms:W3CDTF">2026-10-07T04:51:53.055Z</dcterms:modified>
</cp:coreProperties>
</file>

<file path=docProps/custom.xml><?xml version="1.0" encoding="utf-8"?>
<Properties xmlns="http://schemas.openxmlformats.org/officeDocument/2006/custom-properties" xmlns:vt="http://schemas.openxmlformats.org/officeDocument/2006/docPropsVTypes"/>
</file>