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1716" w14:textId="77777777" w:rsidR="00941FE9" w:rsidRPr="00941FE9" w:rsidRDefault="00941FE9" w:rsidP="00941FE9">
      <w:r w:rsidRPr="00941FE9">
        <w:t xml:space="preserve">Yes. I cross-checked the </w:t>
      </w:r>
      <w:r w:rsidRPr="00941FE9">
        <w:rPr>
          <w:b/>
          <w:bCs/>
        </w:rPr>
        <w:t>dashboard KPIs</w:t>
      </w:r>
      <w:r w:rsidRPr="00941FE9">
        <w:t xml:space="preserve"> against the </w:t>
      </w:r>
      <w:r w:rsidRPr="00941FE9">
        <w:rPr>
          <w:b/>
          <w:bCs/>
        </w:rPr>
        <w:t>10 metrics listed in your BRS screenshots</w:t>
      </w:r>
      <w:r w:rsidRPr="00941FE9">
        <w:t xml:space="preserve">. The important point is that </w:t>
      </w:r>
      <w:r w:rsidRPr="00941FE9">
        <w:rPr>
          <w:b/>
          <w:bCs/>
        </w:rPr>
        <w:t>“Member at Risk” and “Active Members” are not explicitly listed as standalone core metrics in the BRS</w:t>
      </w:r>
      <w:r w:rsidRPr="00941FE9">
        <w:t>.</w:t>
      </w:r>
    </w:p>
    <w:p w14:paraId="52CD7178" w14:textId="77777777" w:rsidR="00941FE9" w:rsidRPr="00941FE9" w:rsidRDefault="00941FE9" w:rsidP="00941FE9">
      <w:pPr>
        <w:rPr>
          <w:b/>
          <w:bCs/>
        </w:rPr>
      </w:pPr>
      <w:r w:rsidRPr="00941FE9">
        <w:rPr>
          <w:b/>
          <w:bCs/>
        </w:rPr>
        <w:t>Cross-check against your BRS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862"/>
        <w:gridCol w:w="1412"/>
        <w:gridCol w:w="4157"/>
      </w:tblGrid>
      <w:tr w:rsidR="00941FE9" w:rsidRPr="00941FE9" w14:paraId="1C1B1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6F790" w14:textId="77777777" w:rsidR="00941FE9" w:rsidRPr="00941FE9" w:rsidRDefault="00941FE9" w:rsidP="00941FE9">
            <w:pPr>
              <w:rPr>
                <w:b/>
                <w:bCs/>
              </w:rPr>
            </w:pPr>
            <w:r w:rsidRPr="00941FE9">
              <w:rPr>
                <w:b/>
                <w:bCs/>
              </w:rPr>
              <w:t>Dashboard KPI</w:t>
            </w:r>
          </w:p>
        </w:tc>
        <w:tc>
          <w:tcPr>
            <w:tcW w:w="0" w:type="auto"/>
            <w:vAlign w:val="center"/>
            <w:hideMark/>
          </w:tcPr>
          <w:p w14:paraId="0AD42988" w14:textId="77777777" w:rsidR="00941FE9" w:rsidRPr="00941FE9" w:rsidRDefault="00941FE9" w:rsidP="00941FE9">
            <w:pPr>
              <w:rPr>
                <w:b/>
                <w:bCs/>
              </w:rPr>
            </w:pPr>
            <w:r w:rsidRPr="00941FE9">
              <w:rPr>
                <w:b/>
                <w:bCs/>
              </w:rPr>
              <w:t>BRS Metric</w:t>
            </w:r>
          </w:p>
        </w:tc>
        <w:tc>
          <w:tcPr>
            <w:tcW w:w="0" w:type="auto"/>
            <w:vAlign w:val="center"/>
            <w:hideMark/>
          </w:tcPr>
          <w:p w14:paraId="0849EE32" w14:textId="77777777" w:rsidR="00941FE9" w:rsidRPr="00941FE9" w:rsidRDefault="00941FE9" w:rsidP="00941FE9">
            <w:pPr>
              <w:rPr>
                <w:b/>
                <w:bCs/>
              </w:rPr>
            </w:pPr>
            <w:r w:rsidRPr="00941FE9">
              <w:rPr>
                <w:b/>
                <w:bCs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1743B8F3" w14:textId="77777777" w:rsidR="00941FE9" w:rsidRPr="00941FE9" w:rsidRDefault="00941FE9" w:rsidP="00941FE9">
            <w:pPr>
              <w:rPr>
                <w:b/>
                <w:bCs/>
              </w:rPr>
            </w:pPr>
            <w:r w:rsidRPr="00941FE9">
              <w:rPr>
                <w:b/>
                <w:bCs/>
              </w:rPr>
              <w:t>Reason</w:t>
            </w:r>
          </w:p>
        </w:tc>
      </w:tr>
      <w:tr w:rsidR="00941FE9" w:rsidRPr="00941FE9" w14:paraId="4196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CD62" w14:textId="77777777" w:rsidR="00941FE9" w:rsidRPr="00941FE9" w:rsidRDefault="00941FE9" w:rsidP="00941FE9">
            <w:r w:rsidRPr="00941FE9">
              <w:rPr>
                <w:b/>
                <w:bCs/>
              </w:rPr>
              <w:t>Retention Rate (Member)</w:t>
            </w:r>
          </w:p>
        </w:tc>
        <w:tc>
          <w:tcPr>
            <w:tcW w:w="0" w:type="auto"/>
            <w:vAlign w:val="center"/>
            <w:hideMark/>
          </w:tcPr>
          <w:p w14:paraId="7B8000A4" w14:textId="77777777" w:rsidR="00941FE9" w:rsidRPr="00941FE9" w:rsidRDefault="00941FE9" w:rsidP="00941FE9">
            <w:r w:rsidRPr="00941FE9">
              <w:rPr>
                <w:b/>
                <w:bCs/>
              </w:rPr>
              <w:t>#1 Retention Rate (Member)</w:t>
            </w:r>
          </w:p>
        </w:tc>
        <w:tc>
          <w:tcPr>
            <w:tcW w:w="0" w:type="auto"/>
            <w:vAlign w:val="center"/>
            <w:hideMark/>
          </w:tcPr>
          <w:p w14:paraId="78A57DD3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✅</w:t>
            </w:r>
            <w:r w:rsidRPr="00941FE9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7FD8F75E" w14:textId="77777777" w:rsidR="00941FE9" w:rsidRPr="00941FE9" w:rsidRDefault="00941FE9" w:rsidP="00941FE9">
            <w:r w:rsidRPr="00941FE9">
              <w:t>BRS defines this as the percentage of members retained over a rolling 12-month period.</w:t>
            </w:r>
          </w:p>
        </w:tc>
      </w:tr>
      <w:tr w:rsidR="00941FE9" w:rsidRPr="00941FE9" w14:paraId="205F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46D2" w14:textId="77777777" w:rsidR="00941FE9" w:rsidRPr="00941FE9" w:rsidRDefault="00941FE9" w:rsidP="00941FE9">
            <w:r w:rsidRPr="00941FE9">
              <w:rPr>
                <w:b/>
                <w:bCs/>
              </w:rPr>
              <w:t>Retention Rate (FUM)</w:t>
            </w:r>
          </w:p>
        </w:tc>
        <w:tc>
          <w:tcPr>
            <w:tcW w:w="0" w:type="auto"/>
            <w:vAlign w:val="center"/>
            <w:hideMark/>
          </w:tcPr>
          <w:p w14:paraId="39C2D808" w14:textId="77777777" w:rsidR="00941FE9" w:rsidRPr="00941FE9" w:rsidRDefault="00941FE9" w:rsidP="00941FE9">
            <w:r w:rsidRPr="00941FE9">
              <w:rPr>
                <w:b/>
                <w:bCs/>
              </w:rPr>
              <w:t>#2 Retention Rate (FUM)</w:t>
            </w:r>
          </w:p>
        </w:tc>
        <w:tc>
          <w:tcPr>
            <w:tcW w:w="0" w:type="auto"/>
            <w:vAlign w:val="center"/>
            <w:hideMark/>
          </w:tcPr>
          <w:p w14:paraId="02E67A69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✅</w:t>
            </w:r>
            <w:r w:rsidRPr="00941FE9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5EF2B6E7" w14:textId="77777777" w:rsidR="00941FE9" w:rsidRPr="00941FE9" w:rsidRDefault="00941FE9" w:rsidP="00941FE9">
            <w:r w:rsidRPr="00941FE9">
              <w:t>Directly defined in BRS.</w:t>
            </w:r>
          </w:p>
        </w:tc>
      </w:tr>
      <w:tr w:rsidR="00941FE9" w:rsidRPr="00941FE9" w14:paraId="2CBF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E65B" w14:textId="77777777" w:rsidR="00941FE9" w:rsidRPr="00941FE9" w:rsidRDefault="00941FE9" w:rsidP="00941FE9">
            <w:r w:rsidRPr="00941FE9">
              <w:rPr>
                <w:b/>
                <w:bCs/>
              </w:rPr>
              <w:t>Net Movement</w:t>
            </w:r>
          </w:p>
        </w:tc>
        <w:tc>
          <w:tcPr>
            <w:tcW w:w="0" w:type="auto"/>
            <w:vAlign w:val="center"/>
            <w:hideMark/>
          </w:tcPr>
          <w:p w14:paraId="0E0DE703" w14:textId="77777777" w:rsidR="00941FE9" w:rsidRPr="00941FE9" w:rsidRDefault="00941FE9" w:rsidP="00941FE9">
            <w:r w:rsidRPr="00941FE9">
              <w:rPr>
                <w:b/>
                <w:bCs/>
              </w:rPr>
              <w:t>#3 Net Rollover Ratio</w:t>
            </w:r>
            <w:r w:rsidRPr="00941FE9">
              <w:t xml:space="preserve"> / #4 Member Movements</w:t>
            </w:r>
          </w:p>
        </w:tc>
        <w:tc>
          <w:tcPr>
            <w:tcW w:w="0" w:type="auto"/>
            <w:vAlign w:val="center"/>
            <w:hideMark/>
          </w:tcPr>
          <w:p w14:paraId="4664092C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⚠️</w:t>
            </w:r>
            <w:r w:rsidRPr="00941FE9">
              <w:t xml:space="preserve"> Needs clarification</w:t>
            </w:r>
          </w:p>
        </w:tc>
        <w:tc>
          <w:tcPr>
            <w:tcW w:w="0" w:type="auto"/>
            <w:vAlign w:val="center"/>
            <w:hideMark/>
          </w:tcPr>
          <w:p w14:paraId="06C0C7D6" w14:textId="77777777" w:rsidR="00941FE9" w:rsidRPr="00941FE9" w:rsidRDefault="00941FE9" w:rsidP="00941FE9">
            <w:r w:rsidRPr="00941FE9">
              <w:t>Depends on whether your dashboard's Net Movement represents account/member movement or rollover movement.</w:t>
            </w:r>
          </w:p>
        </w:tc>
      </w:tr>
      <w:tr w:rsidR="00941FE9" w:rsidRPr="00941FE9" w14:paraId="2C35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C4B9" w14:textId="77777777" w:rsidR="00941FE9" w:rsidRPr="00941FE9" w:rsidRDefault="00941FE9" w:rsidP="00941FE9">
            <w:r w:rsidRPr="00941FE9">
              <w:rPr>
                <w:b/>
                <w:bCs/>
              </w:rPr>
              <w:t>Inactive Exit Rate (12M)</w:t>
            </w:r>
          </w:p>
        </w:tc>
        <w:tc>
          <w:tcPr>
            <w:tcW w:w="0" w:type="auto"/>
            <w:vAlign w:val="center"/>
            <w:hideMark/>
          </w:tcPr>
          <w:p w14:paraId="0759C3C1" w14:textId="77777777" w:rsidR="00941FE9" w:rsidRPr="00941FE9" w:rsidRDefault="00941FE9" w:rsidP="00941FE9">
            <w:r w:rsidRPr="00941FE9">
              <w:rPr>
                <w:b/>
                <w:bCs/>
              </w:rPr>
              <w:t>#5 Inactivity Exit Rate</w:t>
            </w:r>
          </w:p>
        </w:tc>
        <w:tc>
          <w:tcPr>
            <w:tcW w:w="0" w:type="auto"/>
            <w:vAlign w:val="center"/>
            <w:hideMark/>
          </w:tcPr>
          <w:p w14:paraId="19B76EB9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✅</w:t>
            </w:r>
            <w:r w:rsidRPr="00941FE9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2D1F7E1C" w14:textId="77777777" w:rsidR="00941FE9" w:rsidRPr="00941FE9" w:rsidRDefault="00941FE9" w:rsidP="00941FE9">
            <w:r w:rsidRPr="00941FE9">
              <w:t>Direct mapping.</w:t>
            </w:r>
          </w:p>
        </w:tc>
      </w:tr>
      <w:tr w:rsidR="00941FE9" w:rsidRPr="00941FE9" w14:paraId="44AA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9F43" w14:textId="77777777" w:rsidR="00941FE9" w:rsidRPr="00941FE9" w:rsidRDefault="00941FE9" w:rsidP="00941FE9">
            <w:r w:rsidRPr="00941FE9">
              <w:rPr>
                <w:b/>
                <w:bCs/>
              </w:rPr>
              <w:t>Active Members</w:t>
            </w:r>
          </w:p>
        </w:tc>
        <w:tc>
          <w:tcPr>
            <w:tcW w:w="0" w:type="auto"/>
            <w:vAlign w:val="center"/>
            <w:hideMark/>
          </w:tcPr>
          <w:p w14:paraId="7E3A8B3A" w14:textId="77777777" w:rsidR="00941FE9" w:rsidRPr="00941FE9" w:rsidRDefault="00941FE9" w:rsidP="00941FE9">
            <w:r w:rsidRPr="00941FE9">
              <w:rPr>
                <w:b/>
                <w:bCs/>
              </w:rPr>
              <w:t>#1 Retention Rate (Member)</w:t>
            </w:r>
            <w:r w:rsidRPr="00941FE9">
              <w:t xml:space="preserve"> / #7 Member Data</w:t>
            </w:r>
          </w:p>
        </w:tc>
        <w:tc>
          <w:tcPr>
            <w:tcW w:w="0" w:type="auto"/>
            <w:vAlign w:val="center"/>
            <w:hideMark/>
          </w:tcPr>
          <w:p w14:paraId="26FC31A0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⚠️</w:t>
            </w:r>
            <w:r w:rsidRPr="00941FE9">
              <w:t xml:space="preserve"> Supporting metric</w:t>
            </w:r>
          </w:p>
        </w:tc>
        <w:tc>
          <w:tcPr>
            <w:tcW w:w="0" w:type="auto"/>
            <w:vAlign w:val="center"/>
            <w:hideMark/>
          </w:tcPr>
          <w:p w14:paraId="34087CDA" w14:textId="77777777" w:rsidR="00941FE9" w:rsidRPr="00941FE9" w:rsidRDefault="00941FE9" w:rsidP="00941FE9">
            <w:r w:rsidRPr="00941FE9">
              <w:t xml:space="preserve">BRS doesn't define "Active Members" as a separate metric. It can be used as the </w:t>
            </w:r>
            <w:r w:rsidRPr="00941FE9">
              <w:rPr>
                <w:b/>
                <w:bCs/>
              </w:rPr>
              <w:t>member population/base</w:t>
            </w:r>
            <w:r w:rsidRPr="00941FE9">
              <w:t xml:space="preserve"> for retention calculations and segmentation.</w:t>
            </w:r>
          </w:p>
        </w:tc>
      </w:tr>
      <w:tr w:rsidR="00941FE9" w:rsidRPr="00941FE9" w14:paraId="7AB4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EA82" w14:textId="77777777" w:rsidR="00941FE9" w:rsidRPr="00941FE9" w:rsidRDefault="00941FE9" w:rsidP="00941FE9">
            <w:r w:rsidRPr="00941FE9">
              <w:rPr>
                <w:b/>
                <w:bCs/>
              </w:rPr>
              <w:t>Members at Risk</w:t>
            </w:r>
          </w:p>
        </w:tc>
        <w:tc>
          <w:tcPr>
            <w:tcW w:w="0" w:type="auto"/>
            <w:vAlign w:val="center"/>
            <w:hideMark/>
          </w:tcPr>
          <w:p w14:paraId="21FF56B1" w14:textId="77777777" w:rsidR="00941FE9" w:rsidRPr="00941FE9" w:rsidRDefault="00941FE9" w:rsidP="00941FE9">
            <w:r w:rsidRPr="00941FE9">
              <w:rPr>
                <w:b/>
                <w:bCs/>
              </w:rPr>
              <w:t>No direct BRS metric</w:t>
            </w:r>
          </w:p>
        </w:tc>
        <w:tc>
          <w:tcPr>
            <w:tcW w:w="0" w:type="auto"/>
            <w:vAlign w:val="center"/>
            <w:hideMark/>
          </w:tcPr>
          <w:p w14:paraId="5BAD997E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⚠️</w:t>
            </w:r>
            <w:r w:rsidRPr="00941FE9">
              <w:t xml:space="preserve"> Derived metric</w:t>
            </w:r>
          </w:p>
        </w:tc>
        <w:tc>
          <w:tcPr>
            <w:tcW w:w="0" w:type="auto"/>
            <w:vAlign w:val="center"/>
            <w:hideMark/>
          </w:tcPr>
          <w:p w14:paraId="2DE664C5" w14:textId="77777777" w:rsidR="00941FE9" w:rsidRPr="00941FE9" w:rsidRDefault="00941FE9" w:rsidP="00941FE9">
            <w:r w:rsidRPr="00941FE9">
              <w:t xml:space="preserve">BRS does not explicitly list "Members at Risk." It would need to be derived from </w:t>
            </w:r>
            <w:r w:rsidRPr="00941FE9">
              <w:rPr>
                <w:b/>
                <w:bCs/>
              </w:rPr>
              <w:t>Behavioural Data (#9), Attitudinal Data (#10), Member Data (#7)</w:t>
            </w:r>
            <w:r w:rsidRPr="00941FE9">
              <w:t xml:space="preserve"> and/or a churn/retention model.</w:t>
            </w:r>
          </w:p>
        </w:tc>
      </w:tr>
      <w:tr w:rsidR="00941FE9" w:rsidRPr="00941FE9" w14:paraId="1011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05BA" w14:textId="77777777" w:rsidR="00941FE9" w:rsidRPr="00941FE9" w:rsidRDefault="00941FE9" w:rsidP="00941FE9">
            <w:r w:rsidRPr="00941FE9">
              <w:rPr>
                <w:b/>
                <w:bCs/>
              </w:rPr>
              <w:t>Churn Risk Distribution</w:t>
            </w:r>
          </w:p>
        </w:tc>
        <w:tc>
          <w:tcPr>
            <w:tcW w:w="0" w:type="auto"/>
            <w:vAlign w:val="center"/>
            <w:hideMark/>
          </w:tcPr>
          <w:p w14:paraId="6F3EBD5C" w14:textId="77777777" w:rsidR="00941FE9" w:rsidRPr="00941FE9" w:rsidRDefault="00941FE9" w:rsidP="00941FE9">
            <w:r w:rsidRPr="00941FE9">
              <w:rPr>
                <w:b/>
                <w:bCs/>
              </w:rPr>
              <w:t>No direct BRS metric</w:t>
            </w:r>
          </w:p>
        </w:tc>
        <w:tc>
          <w:tcPr>
            <w:tcW w:w="0" w:type="auto"/>
            <w:vAlign w:val="center"/>
            <w:hideMark/>
          </w:tcPr>
          <w:p w14:paraId="54F357F3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⚠️</w:t>
            </w:r>
            <w:r w:rsidRPr="00941FE9">
              <w:t xml:space="preserve"> Derived metric</w:t>
            </w:r>
          </w:p>
        </w:tc>
        <w:tc>
          <w:tcPr>
            <w:tcW w:w="0" w:type="auto"/>
            <w:vAlign w:val="center"/>
            <w:hideMark/>
          </w:tcPr>
          <w:p w14:paraId="1681E3EA" w14:textId="77777777" w:rsidR="00941FE9" w:rsidRPr="00941FE9" w:rsidRDefault="00941FE9" w:rsidP="00941FE9">
            <w:r w:rsidRPr="00941FE9">
              <w:t>This is a model/analytics output rather than one of the 10 core metrics.</w:t>
            </w:r>
          </w:p>
        </w:tc>
      </w:tr>
      <w:tr w:rsidR="00941FE9" w:rsidRPr="00941FE9" w14:paraId="7F02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5A6F" w14:textId="77777777" w:rsidR="00941FE9" w:rsidRPr="00941FE9" w:rsidRDefault="00941FE9" w:rsidP="00941FE9">
            <w:r w:rsidRPr="00941FE9">
              <w:rPr>
                <w:b/>
                <w:bCs/>
              </w:rPr>
              <w:t>Top Drivers of Churn</w:t>
            </w:r>
          </w:p>
        </w:tc>
        <w:tc>
          <w:tcPr>
            <w:tcW w:w="0" w:type="auto"/>
            <w:vAlign w:val="center"/>
            <w:hideMark/>
          </w:tcPr>
          <w:p w14:paraId="5DD41429" w14:textId="77777777" w:rsidR="00941FE9" w:rsidRPr="00941FE9" w:rsidRDefault="00941FE9" w:rsidP="00941FE9">
            <w:r w:rsidRPr="00941FE9">
              <w:rPr>
                <w:b/>
                <w:bCs/>
              </w:rPr>
              <w:t>#9 Behavioural Data + #10 Attitudinal Data</w:t>
            </w:r>
          </w:p>
        </w:tc>
        <w:tc>
          <w:tcPr>
            <w:tcW w:w="0" w:type="auto"/>
            <w:vAlign w:val="center"/>
            <w:hideMark/>
          </w:tcPr>
          <w:p w14:paraId="2C165FCF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⚠️</w:t>
            </w:r>
            <w:r w:rsidRPr="00941FE9">
              <w:t xml:space="preserve"> Derived</w:t>
            </w:r>
          </w:p>
        </w:tc>
        <w:tc>
          <w:tcPr>
            <w:tcW w:w="0" w:type="auto"/>
            <w:vAlign w:val="center"/>
            <w:hideMark/>
          </w:tcPr>
          <w:p w14:paraId="71665CCA" w14:textId="77777777" w:rsidR="00941FE9" w:rsidRPr="00941FE9" w:rsidRDefault="00941FE9" w:rsidP="00941FE9">
            <w:r w:rsidRPr="00941FE9">
              <w:t>Behavioural/attitudinal attributes can be used to identify churn drivers.</w:t>
            </w:r>
          </w:p>
        </w:tc>
      </w:tr>
      <w:tr w:rsidR="00941FE9" w:rsidRPr="00941FE9" w14:paraId="314C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F462" w14:textId="77777777" w:rsidR="00941FE9" w:rsidRPr="00941FE9" w:rsidRDefault="00941FE9" w:rsidP="00941FE9">
            <w:r w:rsidRPr="00941FE9">
              <w:rPr>
                <w:b/>
                <w:bCs/>
              </w:rPr>
              <w:lastRenderedPageBreak/>
              <w:t>Account Movements (Monthly)</w:t>
            </w:r>
          </w:p>
        </w:tc>
        <w:tc>
          <w:tcPr>
            <w:tcW w:w="0" w:type="auto"/>
            <w:vAlign w:val="center"/>
            <w:hideMark/>
          </w:tcPr>
          <w:p w14:paraId="692507AD" w14:textId="77777777" w:rsidR="00941FE9" w:rsidRPr="00941FE9" w:rsidRDefault="00941FE9" w:rsidP="00941FE9">
            <w:r w:rsidRPr="00941FE9">
              <w:rPr>
                <w:b/>
                <w:bCs/>
              </w:rPr>
              <w:t>#4 Member Movements (Account)</w:t>
            </w:r>
          </w:p>
        </w:tc>
        <w:tc>
          <w:tcPr>
            <w:tcW w:w="0" w:type="auto"/>
            <w:vAlign w:val="center"/>
            <w:hideMark/>
          </w:tcPr>
          <w:p w14:paraId="4CA45AE7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✅</w:t>
            </w:r>
            <w:r w:rsidRPr="00941FE9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58402EB3" w14:textId="77777777" w:rsidR="00941FE9" w:rsidRPr="00941FE9" w:rsidRDefault="00941FE9" w:rsidP="00941FE9">
            <w:r w:rsidRPr="00941FE9">
              <w:t>Very strong mapping.</w:t>
            </w:r>
          </w:p>
        </w:tc>
      </w:tr>
      <w:tr w:rsidR="00941FE9" w:rsidRPr="00941FE9" w14:paraId="7128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DCFA" w14:textId="77777777" w:rsidR="00941FE9" w:rsidRPr="00941FE9" w:rsidRDefault="00941FE9" w:rsidP="00941FE9">
            <w:r w:rsidRPr="00941FE9">
              <w:rPr>
                <w:b/>
                <w:bCs/>
              </w:rPr>
              <w:t>Inflow vs Outflow (FUM)</w:t>
            </w:r>
          </w:p>
        </w:tc>
        <w:tc>
          <w:tcPr>
            <w:tcW w:w="0" w:type="auto"/>
            <w:vAlign w:val="center"/>
            <w:hideMark/>
          </w:tcPr>
          <w:p w14:paraId="0CA049C6" w14:textId="77777777" w:rsidR="00941FE9" w:rsidRPr="00941FE9" w:rsidRDefault="00941FE9" w:rsidP="00941FE9">
            <w:r w:rsidRPr="00941FE9">
              <w:rPr>
                <w:b/>
                <w:bCs/>
              </w:rPr>
              <w:t>#6 Financial Transactions</w:t>
            </w:r>
            <w:r w:rsidRPr="00941FE9">
              <w:t xml:space="preserve"> / #3 Net Rollover Ratio</w:t>
            </w:r>
          </w:p>
        </w:tc>
        <w:tc>
          <w:tcPr>
            <w:tcW w:w="0" w:type="auto"/>
            <w:vAlign w:val="center"/>
            <w:hideMark/>
          </w:tcPr>
          <w:p w14:paraId="7C3AFA6E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⚠️</w:t>
            </w:r>
            <w:r w:rsidRPr="00941FE9">
              <w:t xml:space="preserve"> Related</w:t>
            </w:r>
          </w:p>
        </w:tc>
        <w:tc>
          <w:tcPr>
            <w:tcW w:w="0" w:type="auto"/>
            <w:vAlign w:val="center"/>
            <w:hideMark/>
          </w:tcPr>
          <w:p w14:paraId="7DA6556E" w14:textId="77777777" w:rsidR="00941FE9" w:rsidRPr="00941FE9" w:rsidRDefault="00941FE9" w:rsidP="00941FE9">
            <w:r w:rsidRPr="00941FE9">
              <w:t>Financial Transactions covers member-level inflows/outflows; Net Rollover Ratio covers rollover movement.</w:t>
            </w:r>
          </w:p>
        </w:tc>
      </w:tr>
      <w:tr w:rsidR="00941FE9" w:rsidRPr="00941FE9" w14:paraId="512E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0D52" w14:textId="77777777" w:rsidR="00941FE9" w:rsidRPr="00941FE9" w:rsidRDefault="00941FE9" w:rsidP="00941FE9">
            <w:r w:rsidRPr="00941FE9">
              <w:rPr>
                <w:b/>
                <w:bCs/>
              </w:rPr>
              <w:t>NPS / CSAT</w:t>
            </w:r>
          </w:p>
        </w:tc>
        <w:tc>
          <w:tcPr>
            <w:tcW w:w="0" w:type="auto"/>
            <w:vAlign w:val="center"/>
            <w:hideMark/>
          </w:tcPr>
          <w:p w14:paraId="5C08D608" w14:textId="77777777" w:rsidR="00941FE9" w:rsidRPr="00941FE9" w:rsidRDefault="00941FE9" w:rsidP="00941FE9">
            <w:r w:rsidRPr="00941FE9">
              <w:rPr>
                <w:b/>
                <w:bCs/>
              </w:rPr>
              <w:t>#10 Attitudinal Data (VOC/CSAT)</w:t>
            </w:r>
          </w:p>
        </w:tc>
        <w:tc>
          <w:tcPr>
            <w:tcW w:w="0" w:type="auto"/>
            <w:vAlign w:val="center"/>
            <w:hideMark/>
          </w:tcPr>
          <w:p w14:paraId="5A07E98A" w14:textId="77777777" w:rsidR="00941FE9" w:rsidRPr="00941FE9" w:rsidRDefault="00941FE9" w:rsidP="00941FE9">
            <w:r w:rsidRPr="00941FE9">
              <w:rPr>
                <w:rFonts w:ascii="Segoe UI Emoji" w:hAnsi="Segoe UI Emoji" w:cs="Segoe UI Emoji"/>
              </w:rPr>
              <w:t>✅</w:t>
            </w:r>
            <w:r w:rsidRPr="00941FE9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7C973DE7" w14:textId="77777777" w:rsidR="00941FE9" w:rsidRPr="00941FE9" w:rsidRDefault="00941FE9" w:rsidP="00941FE9">
            <w:r w:rsidRPr="00941FE9">
              <w:t>BRS explicitly mentions VOC/CSAT.</w:t>
            </w:r>
          </w:p>
        </w:tc>
      </w:tr>
    </w:tbl>
    <w:p w14:paraId="09AB2CAC" w14:textId="77777777" w:rsidR="00941FE9" w:rsidRPr="00941FE9" w:rsidRDefault="00941FE9" w:rsidP="00941FE9">
      <w:pPr>
        <w:rPr>
          <w:b/>
          <w:bCs/>
        </w:rPr>
      </w:pPr>
      <w:r w:rsidRPr="00941FE9">
        <w:rPr>
          <w:b/>
          <w:bCs/>
        </w:rPr>
        <w:t>Specifically for your two questions</w:t>
      </w:r>
    </w:p>
    <w:p w14:paraId="06DD724B" w14:textId="77777777" w:rsidR="00941FE9" w:rsidRPr="00941FE9" w:rsidRDefault="00941FE9" w:rsidP="00941FE9">
      <w:pPr>
        <w:rPr>
          <w:b/>
          <w:bCs/>
        </w:rPr>
      </w:pPr>
      <w:r w:rsidRPr="00941FE9">
        <w:rPr>
          <w:b/>
          <w:bCs/>
        </w:rPr>
        <w:t>1. Active Members</w:t>
      </w:r>
    </w:p>
    <w:p w14:paraId="7876565F" w14:textId="77777777" w:rsidR="00941FE9" w:rsidRPr="00941FE9" w:rsidRDefault="00941FE9" w:rsidP="00941FE9">
      <w:r w:rsidRPr="00941FE9">
        <w:t>Your BRS says:</w:t>
      </w:r>
    </w:p>
    <w:p w14:paraId="6EDC8461" w14:textId="77777777" w:rsidR="00941FE9" w:rsidRPr="00941FE9" w:rsidRDefault="00941FE9" w:rsidP="00941FE9">
      <w:r w:rsidRPr="00941FE9">
        <w:rPr>
          <w:b/>
          <w:bCs/>
        </w:rPr>
        <w:t>#7 Member Data:</w:t>
      </w:r>
      <w:r w:rsidRPr="00941FE9">
        <w:t xml:space="preserve"> Identify members with multiple active accounts by account type (Yes/No flag and count of active accounts per member)</w:t>
      </w:r>
    </w:p>
    <w:p w14:paraId="1CCF5F79" w14:textId="77777777" w:rsidR="00941FE9" w:rsidRPr="00941FE9" w:rsidRDefault="00941FE9" w:rsidP="00941FE9">
      <w:r w:rsidRPr="00941FE9">
        <w:t xml:space="preserve">So </w:t>
      </w:r>
      <w:r w:rsidRPr="00941FE9">
        <w:rPr>
          <w:b/>
          <w:bCs/>
        </w:rPr>
        <w:t>Active Members is not a separate metric #7</w:t>
      </w:r>
      <w:r w:rsidRPr="00941FE9">
        <w:t>.</w:t>
      </w:r>
    </w:p>
    <w:p w14:paraId="5A8E5D87" w14:textId="77777777" w:rsidR="00941FE9" w:rsidRPr="00941FE9" w:rsidRDefault="00941FE9" w:rsidP="00941FE9">
      <w:r w:rsidRPr="00941FE9">
        <w:t xml:space="preserve">Rather, </w:t>
      </w:r>
      <w:r w:rsidRPr="00941FE9">
        <w:rPr>
          <w:b/>
          <w:bCs/>
        </w:rPr>
        <w:t>Active Members is a population/base measure derived from Member Data and Account Status</w:t>
      </w:r>
      <w:r w:rsidRPr="00941FE9">
        <w:t>, and it can support:</w:t>
      </w:r>
    </w:p>
    <w:p w14:paraId="22A6E334" w14:textId="77777777" w:rsidR="00941FE9" w:rsidRPr="00941FE9" w:rsidRDefault="00941FE9" w:rsidP="00941FE9">
      <w:r w:rsidRPr="00941FE9">
        <w:rPr>
          <w:b/>
          <w:bCs/>
        </w:rPr>
        <w:t>Retention Rate (Member)</w:t>
      </w:r>
    </w:p>
    <w:p w14:paraId="77670F97" w14:textId="77777777" w:rsidR="00941FE9" w:rsidRPr="00941FE9" w:rsidRDefault="00941FE9" w:rsidP="00941FE9">
      <w:r w:rsidRPr="00941FE9">
        <w:t>For example:</w:t>
      </w:r>
    </w:p>
    <w:p w14:paraId="47CDFB8E" w14:textId="77777777" w:rsidR="00941FE9" w:rsidRPr="00941FE9" w:rsidRDefault="00941FE9" w:rsidP="00941FE9">
      <w:r w:rsidRPr="00941FE9">
        <w:rPr>
          <w:b/>
          <w:bCs/>
        </w:rPr>
        <w:t>Active Members at Start of Period → Active Members at End of Period → Retained Members → Retention Rate</w:t>
      </w:r>
    </w:p>
    <w:p w14:paraId="44385F69" w14:textId="77777777" w:rsidR="00941FE9" w:rsidRPr="00941FE9" w:rsidRDefault="00941FE9" w:rsidP="00941FE9">
      <w:r w:rsidRPr="00941FE9">
        <w:t>Therefore, I would classify it in your requirements as:</w:t>
      </w:r>
    </w:p>
    <w:p w14:paraId="41B11D68" w14:textId="77777777" w:rsidR="00941FE9" w:rsidRPr="00941FE9" w:rsidRDefault="00941FE9" w:rsidP="00941FE9">
      <w:r w:rsidRPr="00941FE9">
        <w:rPr>
          <w:b/>
          <w:bCs/>
        </w:rPr>
        <w:t>Active Members – Supporting KPI / population measure for Retention Rate (Member), not a standalone BRS core metric.</w:t>
      </w:r>
    </w:p>
    <w:p w14:paraId="42C1E597" w14:textId="77777777" w:rsidR="00941FE9" w:rsidRPr="00941FE9" w:rsidRDefault="00941FE9" w:rsidP="00941FE9">
      <w:r w:rsidRPr="00941FE9">
        <w:pict w14:anchorId="1E177A6F">
          <v:rect id="_x0000_i1037" style="width:0;height:1.5pt" o:hralign="center" o:hrstd="t" o:hr="t" fillcolor="#a0a0a0" stroked="f"/>
        </w:pict>
      </w:r>
    </w:p>
    <w:p w14:paraId="23919E49" w14:textId="77777777" w:rsidR="00941FE9" w:rsidRPr="00941FE9" w:rsidRDefault="00941FE9" w:rsidP="00941FE9">
      <w:pPr>
        <w:rPr>
          <w:b/>
          <w:bCs/>
        </w:rPr>
      </w:pPr>
      <w:r w:rsidRPr="00941FE9">
        <w:rPr>
          <w:b/>
          <w:bCs/>
        </w:rPr>
        <w:t>2. Members at Risk</w:t>
      </w:r>
    </w:p>
    <w:p w14:paraId="2472147D" w14:textId="77777777" w:rsidR="00941FE9" w:rsidRPr="00941FE9" w:rsidRDefault="00941FE9" w:rsidP="00941FE9">
      <w:r w:rsidRPr="00941FE9">
        <w:t>This one is more important.</w:t>
      </w:r>
    </w:p>
    <w:p w14:paraId="4788BB34" w14:textId="77777777" w:rsidR="00941FE9" w:rsidRPr="00941FE9" w:rsidRDefault="00941FE9" w:rsidP="00941FE9">
      <w:r w:rsidRPr="00941FE9">
        <w:t xml:space="preserve">Your BRS </w:t>
      </w:r>
      <w:r w:rsidRPr="00941FE9">
        <w:rPr>
          <w:b/>
          <w:bCs/>
        </w:rPr>
        <w:t>does not explicitly define "Members at Risk"</w:t>
      </w:r>
      <w:r w:rsidRPr="00941FE9">
        <w:t>.</w:t>
      </w:r>
    </w:p>
    <w:p w14:paraId="638291C8" w14:textId="77777777" w:rsidR="00941FE9" w:rsidRPr="00941FE9" w:rsidRDefault="00941FE9" w:rsidP="00941FE9">
      <w:r w:rsidRPr="00941FE9">
        <w:lastRenderedPageBreak/>
        <w:t>However, your BRS has:</w:t>
      </w:r>
    </w:p>
    <w:p w14:paraId="231F81F8" w14:textId="77777777" w:rsidR="00941FE9" w:rsidRPr="00941FE9" w:rsidRDefault="00941FE9" w:rsidP="00941FE9">
      <w:r w:rsidRPr="00941FE9">
        <w:rPr>
          <w:b/>
          <w:bCs/>
        </w:rPr>
        <w:t>#9 Behavioural Data</w:t>
      </w:r>
    </w:p>
    <w:p w14:paraId="0AC9D88B" w14:textId="77777777" w:rsidR="00941FE9" w:rsidRPr="00941FE9" w:rsidRDefault="00941FE9" w:rsidP="00941FE9">
      <w:pPr>
        <w:numPr>
          <w:ilvl w:val="0"/>
          <w:numId w:val="1"/>
        </w:numPr>
      </w:pPr>
      <w:r w:rsidRPr="00941FE9">
        <w:t xml:space="preserve">Helpline usage </w:t>
      </w:r>
    </w:p>
    <w:p w14:paraId="7C8510FA" w14:textId="77777777" w:rsidR="00941FE9" w:rsidRPr="00941FE9" w:rsidRDefault="00941FE9" w:rsidP="00941FE9">
      <w:pPr>
        <w:numPr>
          <w:ilvl w:val="0"/>
          <w:numId w:val="1"/>
        </w:numPr>
      </w:pPr>
      <w:r w:rsidRPr="00941FE9">
        <w:t xml:space="preserve">Call direction </w:t>
      </w:r>
    </w:p>
    <w:p w14:paraId="17E947C6" w14:textId="77777777" w:rsidR="00941FE9" w:rsidRPr="00941FE9" w:rsidRDefault="00941FE9" w:rsidP="00941FE9">
      <w:pPr>
        <w:numPr>
          <w:ilvl w:val="0"/>
          <w:numId w:val="1"/>
        </w:numPr>
      </w:pPr>
      <w:r w:rsidRPr="00941FE9">
        <w:t xml:space="preserve">Insurance status </w:t>
      </w:r>
    </w:p>
    <w:p w14:paraId="6B7341A2" w14:textId="77777777" w:rsidR="00941FE9" w:rsidRPr="00941FE9" w:rsidRDefault="00941FE9" w:rsidP="00941FE9">
      <w:pPr>
        <w:numPr>
          <w:ilvl w:val="0"/>
          <w:numId w:val="1"/>
        </w:numPr>
      </w:pPr>
      <w:r w:rsidRPr="00941FE9">
        <w:t xml:space="preserve">Beneficiaries </w:t>
      </w:r>
    </w:p>
    <w:p w14:paraId="3FA9C15D" w14:textId="77777777" w:rsidR="00941FE9" w:rsidRPr="00941FE9" w:rsidRDefault="00941FE9" w:rsidP="00941FE9">
      <w:pPr>
        <w:numPr>
          <w:ilvl w:val="0"/>
          <w:numId w:val="1"/>
        </w:numPr>
      </w:pPr>
      <w:r w:rsidRPr="00941FE9">
        <w:t xml:space="preserve">Investment switches </w:t>
      </w:r>
    </w:p>
    <w:p w14:paraId="6E6BDAA2" w14:textId="77777777" w:rsidR="00941FE9" w:rsidRPr="00941FE9" w:rsidRDefault="00941FE9" w:rsidP="00941FE9">
      <w:r w:rsidRPr="00941FE9">
        <w:t>and</w:t>
      </w:r>
    </w:p>
    <w:p w14:paraId="3AAF6E7D" w14:textId="77777777" w:rsidR="00941FE9" w:rsidRPr="00941FE9" w:rsidRDefault="00941FE9" w:rsidP="00941FE9">
      <w:r w:rsidRPr="00941FE9">
        <w:rPr>
          <w:b/>
          <w:bCs/>
        </w:rPr>
        <w:t>#10 Attitudinal Data</w:t>
      </w:r>
    </w:p>
    <w:p w14:paraId="772E9224" w14:textId="77777777" w:rsidR="00941FE9" w:rsidRPr="00941FE9" w:rsidRDefault="00941FE9" w:rsidP="00941FE9">
      <w:pPr>
        <w:numPr>
          <w:ilvl w:val="0"/>
          <w:numId w:val="2"/>
        </w:numPr>
      </w:pPr>
      <w:r w:rsidRPr="00941FE9">
        <w:t xml:space="preserve">VOC </w:t>
      </w:r>
    </w:p>
    <w:p w14:paraId="50A95C06" w14:textId="77777777" w:rsidR="00941FE9" w:rsidRPr="00941FE9" w:rsidRDefault="00941FE9" w:rsidP="00941FE9">
      <w:pPr>
        <w:numPr>
          <w:ilvl w:val="0"/>
          <w:numId w:val="2"/>
        </w:numPr>
      </w:pPr>
      <w:r w:rsidRPr="00941FE9">
        <w:t xml:space="preserve">CSAT </w:t>
      </w:r>
    </w:p>
    <w:p w14:paraId="0C3C3038" w14:textId="77777777" w:rsidR="00941FE9" w:rsidRPr="00941FE9" w:rsidRDefault="00941FE9" w:rsidP="00941FE9">
      <w:r w:rsidRPr="00941FE9">
        <w:t xml:space="preserve">These can be used as </w:t>
      </w:r>
      <w:r w:rsidRPr="00941FE9">
        <w:rPr>
          <w:b/>
          <w:bCs/>
        </w:rPr>
        <w:t>inputs/features to identify members who are at risk of exiting/churning</w:t>
      </w:r>
      <w:r w:rsidRPr="00941FE9">
        <w:t>.</w:t>
      </w:r>
    </w:p>
    <w:p w14:paraId="7C12863E" w14:textId="77777777" w:rsidR="00941FE9" w:rsidRPr="00941FE9" w:rsidRDefault="00941FE9" w:rsidP="00941FE9">
      <w:proofErr w:type="gramStart"/>
      <w:r w:rsidRPr="00941FE9">
        <w:t>So</w:t>
      </w:r>
      <w:proofErr w:type="gramEnd"/>
      <w:r w:rsidRPr="00941FE9">
        <w:t xml:space="preserve"> your dashboard's:</w:t>
      </w:r>
    </w:p>
    <w:p w14:paraId="6DB4F7AD" w14:textId="77777777" w:rsidR="00941FE9" w:rsidRPr="00941FE9" w:rsidRDefault="00941FE9" w:rsidP="00941FE9">
      <w:r w:rsidRPr="00941FE9">
        <w:rPr>
          <w:b/>
          <w:bCs/>
        </w:rPr>
        <w:t>Members at Risk = 8,200</w:t>
      </w:r>
    </w:p>
    <w:p w14:paraId="528E8B20" w14:textId="77777777" w:rsidR="00941FE9" w:rsidRPr="00941FE9" w:rsidRDefault="00941FE9" w:rsidP="00941FE9">
      <w:r w:rsidRPr="00941FE9">
        <w:t xml:space="preserve">should be treated as a </w:t>
      </w:r>
      <w:r w:rsidRPr="00941FE9">
        <w:rPr>
          <w:b/>
          <w:bCs/>
        </w:rPr>
        <w:t>derived/modelled analytical KPI</w:t>
      </w:r>
      <w:r w:rsidRPr="00941FE9">
        <w:t>, rather than one of the 10 core BRS metrics.</w:t>
      </w:r>
    </w:p>
    <w:p w14:paraId="417C3E64" w14:textId="77777777" w:rsidR="00941FE9" w:rsidRPr="00941FE9" w:rsidRDefault="00941FE9" w:rsidP="00941FE9">
      <w:r w:rsidRPr="00941FE9">
        <w:t>A suitable mapping would be:</w:t>
      </w:r>
    </w:p>
    <w:p w14:paraId="56724E28" w14:textId="77777777" w:rsidR="00941FE9" w:rsidRPr="00941FE9" w:rsidRDefault="00941FE9" w:rsidP="00941FE9">
      <w:r w:rsidRPr="00941FE9">
        <w:rPr>
          <w:b/>
          <w:bCs/>
        </w:rPr>
        <w:t>Behavioural Data (#9) + Attitudinal Data (#10) + Member Data (#7) → Churn/Risk Model → Members at Risk</w:t>
      </w:r>
    </w:p>
    <w:p w14:paraId="7A2D2779" w14:textId="77777777" w:rsidR="00941FE9" w:rsidRPr="00941FE9" w:rsidRDefault="00941FE9" w:rsidP="00941FE9">
      <w:r w:rsidRPr="00941FE9">
        <w:t>This also explains your dashboard visuals:</w:t>
      </w:r>
    </w:p>
    <w:p w14:paraId="31505015" w14:textId="77777777" w:rsidR="00941FE9" w:rsidRPr="00941FE9" w:rsidRDefault="00941FE9" w:rsidP="00941FE9">
      <w:r w:rsidRPr="00941FE9">
        <w:rPr>
          <w:b/>
          <w:bCs/>
        </w:rPr>
        <w:t>Members at Risk → Churn Risk Distribution → Top Drivers of Churn</w:t>
      </w:r>
    </w:p>
    <w:p w14:paraId="711D0AAB" w14:textId="77777777" w:rsidR="00941FE9" w:rsidRPr="00941FE9" w:rsidRDefault="00941FE9" w:rsidP="00941FE9">
      <w:r w:rsidRPr="00941FE9">
        <w:pict w14:anchorId="05C0A6AE">
          <v:rect id="_x0000_i1038" style="width:0;height:1.5pt" o:hralign="center" o:hrstd="t" o:hr="t" fillcolor="#a0a0a0" stroked="f"/>
        </w:pict>
      </w:r>
    </w:p>
    <w:p w14:paraId="022F488C" w14:textId="77777777" w:rsidR="00941FE9" w:rsidRPr="00941FE9" w:rsidRDefault="00941FE9" w:rsidP="00941FE9">
      <w:pPr>
        <w:rPr>
          <w:b/>
          <w:bCs/>
        </w:rPr>
      </w:pPr>
      <w:r w:rsidRPr="00941FE9">
        <w:rPr>
          <w:b/>
          <w:bCs/>
        </w:rPr>
        <w:t>One thing I would change in your BRS</w:t>
      </w:r>
    </w:p>
    <w:p w14:paraId="6AFED13D" w14:textId="77777777" w:rsidR="00941FE9" w:rsidRPr="00941FE9" w:rsidRDefault="00941FE9" w:rsidP="00941FE9">
      <w:r w:rsidRPr="00941FE9">
        <w:t>If this dashboard is the agreed scope, I recommend adding a separate metric to the BRS such as:</w:t>
      </w:r>
    </w:p>
    <w:p w14:paraId="4CADFBB6" w14:textId="77777777" w:rsidR="00941FE9" w:rsidRPr="00941FE9" w:rsidRDefault="00941FE9" w:rsidP="00941FE9">
      <w:r w:rsidRPr="00941FE9">
        <w:rPr>
          <w:b/>
          <w:bCs/>
        </w:rPr>
        <w:t>11. Member Churn Risk / Members at Risk</w:t>
      </w:r>
      <w:r w:rsidRPr="00941FE9">
        <w:t xml:space="preserve"> – Identification and segmentation of members with elevated likelihood of exit/churn based on behavioural, transactional, demographic and attitudinal indicators.</w:t>
      </w:r>
    </w:p>
    <w:p w14:paraId="499E4AE9" w14:textId="77777777" w:rsidR="00941FE9" w:rsidRPr="00941FE9" w:rsidRDefault="00941FE9" w:rsidP="00941FE9">
      <w:r w:rsidRPr="00941FE9">
        <w:t>And potentially:</w:t>
      </w:r>
    </w:p>
    <w:p w14:paraId="58ACA5A8" w14:textId="77777777" w:rsidR="00941FE9" w:rsidRPr="00941FE9" w:rsidRDefault="00941FE9" w:rsidP="00941FE9">
      <w:r w:rsidRPr="00941FE9">
        <w:rPr>
          <w:b/>
          <w:bCs/>
        </w:rPr>
        <w:lastRenderedPageBreak/>
        <w:t>12. Active Members</w:t>
      </w:r>
      <w:r w:rsidRPr="00941FE9">
        <w:t xml:space="preserve"> – Count of members with at least one active account as of the reporting/valuation date.</w:t>
      </w:r>
    </w:p>
    <w:p w14:paraId="725C1623" w14:textId="77777777" w:rsidR="00941FE9" w:rsidRPr="00941FE9" w:rsidRDefault="00941FE9" w:rsidP="00941FE9">
      <w:r w:rsidRPr="00941FE9">
        <w:t xml:space="preserve">This would make your dashboard and BRS </w:t>
      </w:r>
      <w:r w:rsidRPr="00941FE9">
        <w:rPr>
          <w:b/>
          <w:bCs/>
        </w:rPr>
        <w:t>much easier to trace</w:t>
      </w:r>
      <w:r w:rsidRPr="00941FE9">
        <w:t>, because currently someone reviewing the BRS can ask:</w:t>
      </w:r>
    </w:p>
    <w:p w14:paraId="51CA436F" w14:textId="77777777" w:rsidR="00941FE9" w:rsidRPr="00941FE9" w:rsidRDefault="00941FE9" w:rsidP="00941FE9">
      <w:r w:rsidRPr="00941FE9">
        <w:rPr>
          <w:b/>
          <w:bCs/>
        </w:rPr>
        <w:t>"Where does Members at Risk come from?"</w:t>
      </w:r>
    </w:p>
    <w:p w14:paraId="5789E9F1" w14:textId="77777777" w:rsidR="00941FE9" w:rsidRPr="00941FE9" w:rsidRDefault="00941FE9" w:rsidP="00941FE9">
      <w:r w:rsidRPr="00941FE9">
        <w:t>and there is no explicit metric for it.</w:t>
      </w:r>
    </w:p>
    <w:p w14:paraId="60E09C9D" w14:textId="77777777" w:rsidR="00941FE9" w:rsidRPr="00941FE9" w:rsidRDefault="00941FE9" w:rsidP="00941FE9">
      <w:pPr>
        <w:rPr>
          <w:b/>
          <w:bCs/>
        </w:rPr>
      </w:pPr>
      <w:r w:rsidRPr="00941FE9">
        <w:rPr>
          <w:b/>
          <w:bCs/>
        </w:rPr>
        <w:t>Recommended traceability</w:t>
      </w:r>
    </w:p>
    <w:p w14:paraId="23E5199D" w14:textId="77777777" w:rsidR="00941FE9" w:rsidRPr="00941FE9" w:rsidRDefault="00941FE9" w:rsidP="00941FE9">
      <w:r w:rsidRPr="00941FE9">
        <w:t>BRS #1 Retention Rate (Member)</w:t>
      </w:r>
    </w:p>
    <w:p w14:paraId="27146910" w14:textId="77777777" w:rsidR="00941FE9" w:rsidRPr="00941FE9" w:rsidRDefault="00941FE9" w:rsidP="00941FE9">
      <w:r w:rsidRPr="00941FE9">
        <w:t xml:space="preserve">        │</w:t>
      </w:r>
    </w:p>
    <w:p w14:paraId="550F5A29" w14:textId="77777777" w:rsidR="00941FE9" w:rsidRPr="00941FE9" w:rsidRDefault="00941FE9" w:rsidP="00941FE9">
      <w:r w:rsidRPr="00941FE9">
        <w:t xml:space="preserve">        </w:t>
      </w:r>
      <w:r w:rsidRPr="00941FE9">
        <w:rPr>
          <w:rFonts w:ascii="MS Gothic" w:eastAsia="MS Gothic" w:hAnsi="MS Gothic" w:cs="MS Gothic" w:hint="eastAsia"/>
        </w:rPr>
        <w:t>├</w:t>
      </w:r>
      <w:r w:rsidRPr="00941FE9">
        <w:rPr>
          <w:rFonts w:ascii="Aptos" w:hAnsi="Aptos" w:cs="Aptos"/>
        </w:rPr>
        <w:t>──</w:t>
      </w:r>
      <w:r w:rsidRPr="00941FE9">
        <w:t xml:space="preserve"> Active Members</w:t>
      </w:r>
    </w:p>
    <w:p w14:paraId="4902BE72" w14:textId="77777777" w:rsidR="00941FE9" w:rsidRPr="00941FE9" w:rsidRDefault="00941FE9" w:rsidP="00941FE9">
      <w:r w:rsidRPr="00941FE9">
        <w:t xml:space="preserve">        │      └── Supporting population measure</w:t>
      </w:r>
    </w:p>
    <w:p w14:paraId="0950F64E" w14:textId="77777777" w:rsidR="00941FE9" w:rsidRPr="00941FE9" w:rsidRDefault="00941FE9" w:rsidP="00941FE9">
      <w:r w:rsidRPr="00941FE9">
        <w:t xml:space="preserve">        │</w:t>
      </w:r>
    </w:p>
    <w:p w14:paraId="0205CE7B" w14:textId="77777777" w:rsidR="00941FE9" w:rsidRPr="00941FE9" w:rsidRDefault="00941FE9" w:rsidP="00941FE9">
      <w:r w:rsidRPr="00941FE9">
        <w:t xml:space="preserve">        └── Retained Members</w:t>
      </w:r>
    </w:p>
    <w:p w14:paraId="33CEE461" w14:textId="77777777" w:rsidR="00941FE9" w:rsidRPr="00941FE9" w:rsidRDefault="00941FE9" w:rsidP="00941FE9">
      <w:r w:rsidRPr="00941FE9">
        <w:t xml:space="preserve">               └── Retention Rate</w:t>
      </w:r>
    </w:p>
    <w:p w14:paraId="231C30B6" w14:textId="77777777" w:rsidR="00941FE9" w:rsidRPr="00941FE9" w:rsidRDefault="00941FE9" w:rsidP="00941FE9"/>
    <w:p w14:paraId="0B858DF0" w14:textId="77777777" w:rsidR="00941FE9" w:rsidRPr="00941FE9" w:rsidRDefault="00941FE9" w:rsidP="00941FE9">
      <w:r w:rsidRPr="00941FE9">
        <w:t>BRS #7 Member Data</w:t>
      </w:r>
    </w:p>
    <w:p w14:paraId="1DA2DF2C" w14:textId="77777777" w:rsidR="00941FE9" w:rsidRPr="00941FE9" w:rsidRDefault="00941FE9" w:rsidP="00941FE9">
      <w:r w:rsidRPr="00941FE9">
        <w:t xml:space="preserve">        │</w:t>
      </w:r>
    </w:p>
    <w:p w14:paraId="0C584A31" w14:textId="77777777" w:rsidR="00941FE9" w:rsidRPr="00941FE9" w:rsidRDefault="00941FE9" w:rsidP="00941FE9">
      <w:r w:rsidRPr="00941FE9">
        <w:t>BRS #9 Behavioural Data</w:t>
      </w:r>
    </w:p>
    <w:p w14:paraId="3222FDE9" w14:textId="77777777" w:rsidR="00941FE9" w:rsidRPr="00941FE9" w:rsidRDefault="00941FE9" w:rsidP="00941FE9">
      <w:r w:rsidRPr="00941FE9">
        <w:t xml:space="preserve">        │</w:t>
      </w:r>
    </w:p>
    <w:p w14:paraId="0373B1C2" w14:textId="77777777" w:rsidR="00941FE9" w:rsidRPr="00941FE9" w:rsidRDefault="00941FE9" w:rsidP="00941FE9">
      <w:r w:rsidRPr="00941FE9">
        <w:t>BRS #10 Attitudinal Data</w:t>
      </w:r>
    </w:p>
    <w:p w14:paraId="0877185A" w14:textId="77777777" w:rsidR="00941FE9" w:rsidRPr="00941FE9" w:rsidRDefault="00941FE9" w:rsidP="00941FE9">
      <w:r w:rsidRPr="00941FE9">
        <w:t xml:space="preserve">        │</w:t>
      </w:r>
    </w:p>
    <w:p w14:paraId="5BEDE300" w14:textId="77777777" w:rsidR="00941FE9" w:rsidRPr="00941FE9" w:rsidRDefault="00941FE9" w:rsidP="00941FE9">
      <w:r w:rsidRPr="00941FE9">
        <w:t xml:space="preserve">        </w:t>
      </w:r>
      <w:r w:rsidRPr="00941FE9">
        <w:rPr>
          <w:rFonts w:ascii="Arial" w:hAnsi="Arial" w:cs="Arial"/>
        </w:rPr>
        <w:t>▼</w:t>
      </w:r>
    </w:p>
    <w:p w14:paraId="502A5A94" w14:textId="77777777" w:rsidR="00941FE9" w:rsidRPr="00941FE9" w:rsidRDefault="00941FE9" w:rsidP="00941FE9">
      <w:r w:rsidRPr="00941FE9">
        <w:t xml:space="preserve">   Risk / Churn Model</w:t>
      </w:r>
    </w:p>
    <w:p w14:paraId="03E1C8F8" w14:textId="77777777" w:rsidR="00941FE9" w:rsidRPr="00941FE9" w:rsidRDefault="00941FE9" w:rsidP="00941FE9">
      <w:r w:rsidRPr="00941FE9">
        <w:t xml:space="preserve">        │</w:t>
      </w:r>
    </w:p>
    <w:p w14:paraId="07E78679" w14:textId="77777777" w:rsidR="00941FE9" w:rsidRPr="00941FE9" w:rsidRDefault="00941FE9" w:rsidP="00941FE9">
      <w:r w:rsidRPr="00941FE9">
        <w:t xml:space="preserve">        </w:t>
      </w:r>
      <w:r w:rsidRPr="00941FE9">
        <w:rPr>
          <w:rFonts w:ascii="MS Gothic" w:eastAsia="MS Gothic" w:hAnsi="MS Gothic" w:cs="MS Gothic" w:hint="eastAsia"/>
        </w:rPr>
        <w:t>├</w:t>
      </w:r>
      <w:r w:rsidRPr="00941FE9">
        <w:rPr>
          <w:rFonts w:ascii="Aptos" w:hAnsi="Aptos" w:cs="Aptos"/>
        </w:rPr>
        <w:t>──</w:t>
      </w:r>
      <w:r w:rsidRPr="00941FE9">
        <w:t xml:space="preserve"> Members at Risk</w:t>
      </w:r>
    </w:p>
    <w:p w14:paraId="581E8228" w14:textId="77777777" w:rsidR="00941FE9" w:rsidRPr="00941FE9" w:rsidRDefault="00941FE9" w:rsidP="00941FE9">
      <w:r w:rsidRPr="00941FE9">
        <w:t xml:space="preserve">        </w:t>
      </w:r>
      <w:r w:rsidRPr="00941FE9">
        <w:rPr>
          <w:rFonts w:ascii="MS Gothic" w:eastAsia="MS Gothic" w:hAnsi="MS Gothic" w:cs="MS Gothic" w:hint="eastAsia"/>
        </w:rPr>
        <w:t>├</w:t>
      </w:r>
      <w:r w:rsidRPr="00941FE9">
        <w:rPr>
          <w:rFonts w:ascii="Aptos" w:hAnsi="Aptos" w:cs="Aptos"/>
        </w:rPr>
        <w:t>──</w:t>
      </w:r>
      <w:r w:rsidRPr="00941FE9">
        <w:t xml:space="preserve"> Churn Risk Distribution</w:t>
      </w:r>
    </w:p>
    <w:p w14:paraId="25742D32" w14:textId="77777777" w:rsidR="00941FE9" w:rsidRPr="00941FE9" w:rsidRDefault="00941FE9" w:rsidP="00941FE9">
      <w:r w:rsidRPr="00941FE9">
        <w:t xml:space="preserve">        └── Top Drivers of Churn</w:t>
      </w:r>
    </w:p>
    <w:p w14:paraId="74F6A9E2" w14:textId="77777777" w:rsidR="00941FE9" w:rsidRPr="00941FE9" w:rsidRDefault="00941FE9" w:rsidP="00941FE9">
      <w:r w:rsidRPr="00941FE9">
        <w:rPr>
          <w:b/>
          <w:bCs/>
        </w:rPr>
        <w:t>Bottom line:</w:t>
      </w:r>
    </w:p>
    <w:p w14:paraId="35E03152" w14:textId="77777777" w:rsidR="00941FE9" w:rsidRPr="00941FE9" w:rsidRDefault="00941FE9" w:rsidP="00941FE9">
      <w:pPr>
        <w:numPr>
          <w:ilvl w:val="0"/>
          <w:numId w:val="3"/>
        </w:numPr>
      </w:pPr>
      <w:r w:rsidRPr="00941FE9">
        <w:rPr>
          <w:b/>
          <w:bCs/>
        </w:rPr>
        <w:lastRenderedPageBreak/>
        <w:t>Active Members → Supporting/population measure, not a standalone BRS metric.</w:t>
      </w:r>
      <w:r w:rsidRPr="00941FE9">
        <w:t xml:space="preserve"> </w:t>
      </w:r>
    </w:p>
    <w:p w14:paraId="74D0F81E" w14:textId="77777777" w:rsidR="00941FE9" w:rsidRPr="00941FE9" w:rsidRDefault="00941FE9" w:rsidP="00941FE9">
      <w:pPr>
        <w:numPr>
          <w:ilvl w:val="0"/>
          <w:numId w:val="3"/>
        </w:numPr>
      </w:pPr>
      <w:r w:rsidRPr="00941FE9">
        <w:rPr>
          <w:b/>
          <w:bCs/>
        </w:rPr>
        <w:t>Members at Risk → Derived/modelled KPI; currently not explicitly defined in the 10 BRS metrics.</w:t>
      </w:r>
      <w:r w:rsidRPr="00941FE9">
        <w:t xml:space="preserve"> </w:t>
      </w:r>
    </w:p>
    <w:p w14:paraId="0FCB953B" w14:textId="77777777" w:rsidR="00941FE9" w:rsidRPr="00941FE9" w:rsidRDefault="00941FE9" w:rsidP="00941FE9">
      <w:pPr>
        <w:numPr>
          <w:ilvl w:val="0"/>
          <w:numId w:val="3"/>
        </w:numPr>
      </w:pPr>
      <w:r w:rsidRPr="00941FE9">
        <w:rPr>
          <w:b/>
          <w:bCs/>
        </w:rPr>
        <w:t>Churn Risk Distribution and Top Drivers of Churn → Derived analytics from behavioural/attitudinal/member data.</w:t>
      </w:r>
      <w:r w:rsidRPr="00941FE9">
        <w:t xml:space="preserve"> </w:t>
      </w:r>
    </w:p>
    <w:p w14:paraId="1028B581" w14:textId="77777777" w:rsidR="00941FE9" w:rsidRPr="00941FE9" w:rsidRDefault="00941FE9" w:rsidP="00941FE9">
      <w:r w:rsidRPr="00941FE9">
        <w:t xml:space="preserve">If you want strict </w:t>
      </w:r>
      <w:r w:rsidRPr="00941FE9">
        <w:rPr>
          <w:b/>
          <w:bCs/>
        </w:rPr>
        <w:t>BRS-to-dashboard traceability</w:t>
      </w:r>
      <w:r w:rsidRPr="00941FE9">
        <w:t xml:space="preserve">, I would add </w:t>
      </w:r>
      <w:r w:rsidRPr="00941FE9">
        <w:rPr>
          <w:b/>
          <w:bCs/>
        </w:rPr>
        <w:t>Active Members</w:t>
      </w:r>
      <w:r w:rsidRPr="00941FE9">
        <w:t xml:space="preserve"> and </w:t>
      </w:r>
      <w:r w:rsidRPr="00941FE9">
        <w:rPr>
          <w:b/>
          <w:bCs/>
        </w:rPr>
        <w:t>Members at Risk/Churn Risk</w:t>
      </w:r>
      <w:r w:rsidRPr="00941FE9">
        <w:t xml:space="preserve"> explicitly to the BRS rather than trying to force them into one of the existing 10 metrics.</w:t>
      </w:r>
    </w:p>
    <w:p w14:paraId="0F4BC471" w14:textId="77777777" w:rsidR="00BF3F72" w:rsidRDefault="00BF3F72"/>
    <w:sectPr w:rsidR="00BF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CF5"/>
    <w:multiLevelType w:val="multilevel"/>
    <w:tmpl w:val="784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4173"/>
    <w:multiLevelType w:val="multilevel"/>
    <w:tmpl w:val="46B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22364"/>
    <w:multiLevelType w:val="multilevel"/>
    <w:tmpl w:val="F63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21565">
    <w:abstractNumId w:val="0"/>
  </w:num>
  <w:num w:numId="2" w16cid:durableId="685670013">
    <w:abstractNumId w:val="1"/>
  </w:num>
  <w:num w:numId="3" w16cid:durableId="1175607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E9"/>
    <w:rsid w:val="002F565E"/>
    <w:rsid w:val="006F72F1"/>
    <w:rsid w:val="00941FE9"/>
    <w:rsid w:val="00B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916B"/>
  <w15:chartTrackingRefBased/>
  <w15:docId w15:val="{B1408267-F542-41DB-8159-1754E763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 s</dc:creator>
  <cp:keywords/>
  <dc:description/>
  <cp:lastModifiedBy>Keerthi k s</cp:lastModifiedBy>
  <cp:revision>1</cp:revision>
  <dcterms:created xsi:type="dcterms:W3CDTF">2026-10-01T10:50:00Z</dcterms:created>
  <dcterms:modified xsi:type="dcterms:W3CDTF">2026-10-01T10:51:00Z</dcterms:modified>
</cp:coreProperties>
</file>