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pPr>
        <w:spacing w:after="160" w:line="276" w:lineRule="auto"/>
        <w:rPr>
          <w:rFonts w:ascii="Open Sans" w:hAnsi="Open Sans" w:eastAsia="Open Sans" w:cs="Open Sans"/>
          <w:b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jdgxs" w:colFirst="0" w:colLast="0"/>
      <w:bookmarkEnd w:id="0"/>
    </w:p>
    <w:p w14:paraId="0A37501D">
      <w:pPr>
        <w:spacing w:after="160" w:line="276" w:lineRule="auto"/>
        <w:jc w:val="center"/>
        <w:rPr>
          <w:rFonts w:ascii="Open Sans" w:hAnsi="Open Sans" w:eastAsia="Open Sans" w:cs="Open Sans"/>
          <w:b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AB6C7B">
      <w:pPr>
        <w:spacing w:after="160" w:line="276" w:lineRule="auto"/>
        <w:jc w:val="center"/>
        <w:rPr>
          <w:rFonts w:ascii="Open Sans" w:hAnsi="Open Sans" w:eastAsia="Open Sans" w:cs="Open Sans"/>
          <w:b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2EB378F">
      <w:pPr>
        <w:spacing w:after="160" w:line="276" w:lineRule="auto"/>
        <w:jc w:val="center"/>
        <w:rPr>
          <w:rFonts w:ascii="Open Sans" w:hAnsi="Open Sans" w:eastAsia="Open Sans" w:cs="Open Sans"/>
          <w:b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7F8A6AD">
      <w:pPr>
        <w:spacing w:after="160" w:line="276" w:lineRule="auto"/>
        <w:jc w:val="center"/>
        <w:rPr>
          <w:rFonts w:ascii="Open Sans" w:hAnsi="Open Sans" w:eastAsia="Open Sans" w:cs="Open Sans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" w:name="_30j0zll" w:colFirst="0" w:colLast="0"/>
      <w:bookmarkEnd w:id="1"/>
      <w:r>
        <w:rPr>
          <w:rFonts w:ascii="Open Sans" w:hAnsi="Open Sans" w:eastAsia="Open Sans" w:cs="Open Sans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Deep Learning</w:t>
      </w:r>
    </w:p>
    <w:p w14:paraId="4896F712">
      <w:pPr>
        <w:spacing w:after="160" w:line="276" w:lineRule="auto"/>
        <w:jc w:val="center"/>
        <w:rPr>
          <w:rFonts w:ascii="Open Sans" w:hAnsi="Open Sans" w:eastAsia="Open Sans" w:cs="Open San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Course-End Project Problem Statement</w:t>
      </w:r>
    </w:p>
    <w:p w14:paraId="6A05A809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A39BBE3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1C8F396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2A3D3EC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D0B940D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E27B00A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0061E4C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4EAFD9C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B94D5A5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DEEC669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656B9AB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5FB0818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49F31CB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page"/>
      </w:r>
    </w:p>
    <w:p w14:paraId="69396C06">
      <w:pPr>
        <w:spacing w:line="276" w:lineRule="auto"/>
        <w:jc w:val="center"/>
        <w:rPr>
          <w:rFonts w:ascii="Open Sans" w:hAnsi="Open Sans" w:eastAsia="Open Sans" w:cs="Open Sans"/>
          <w:b/>
          <w:color w:val="404040" w:themeColor="text1" w:themeTint="BF"/>
          <w:sz w:val="36"/>
          <w:szCs w:val="36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2" w:name="_1fob9te" w:colFirst="0" w:colLast="0"/>
      <w:bookmarkEnd w:id="2"/>
      <w:r>
        <w:rPr>
          <w:rFonts w:ascii="Open Sans" w:hAnsi="Open Sans" w:eastAsia="Open Sans" w:cs="Open Sans"/>
          <w:b/>
          <w:color w:val="404040" w:themeColor="text1" w:themeTint="BF"/>
          <w:sz w:val="36"/>
          <w:szCs w:val="36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Course-End Project: Automating Port Operations</w:t>
      </w:r>
    </w:p>
    <w:p w14:paraId="53128261">
      <w:pPr>
        <w:spacing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9E62FC9">
      <w:pPr>
        <w:spacing w:line="276" w:lineRule="auto"/>
        <w:rPr>
          <w:rFonts w:ascii="Open Sans" w:hAnsi="Open Sans" w:eastAsia="Open Sans" w:cs="Open Sans"/>
          <w:b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b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Project Statement:</w:t>
      </w:r>
    </w:p>
    <w:p w14:paraId="3D59A35D">
      <w:pPr>
        <w:spacing w:before="24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Marina Pier Inc. is leveraging technology to automate their operations on the San Francisco port.</w:t>
      </w:r>
    </w:p>
    <w:p w14:paraId="3E1D08C3">
      <w:pPr>
        <w:spacing w:before="240"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 company’s management has set out to build a bias-free/ corruption-free automatic system that reports &amp; avoids faulty situations caused by human error. Examples of human error include misclassifying the correct type of boat. The type of boat that enters the port region is as follows.</w:t>
      </w:r>
    </w:p>
    <w:p w14:paraId="1BC864BF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Buoy</w:t>
      </w:r>
    </w:p>
    <w:p w14:paraId="300241EA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Cruise_ship</w:t>
      </w:r>
    </w:p>
    <w:p w14:paraId="6390F818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Ferry_boat</w:t>
      </w:r>
    </w:p>
    <w:p w14:paraId="09FA74A9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Freight_boar</w:t>
      </w:r>
    </w:p>
    <w:p w14:paraId="62A4B7BE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Gondola</w:t>
      </w:r>
    </w:p>
    <w:p w14:paraId="4609B5BB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Inflatable_boat</w:t>
      </w:r>
    </w:p>
    <w:p w14:paraId="7D542214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Kayak</w:t>
      </w:r>
    </w:p>
    <w:p w14:paraId="6A350A72">
      <w:pPr>
        <w:numPr>
          <w:ilvl w:val="0"/>
          <w:numId w:val="1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Paper_boat</w:t>
      </w:r>
    </w:p>
    <w:p w14:paraId="71C92A52">
      <w:pPr>
        <w:numPr>
          <w:ilvl w:val="0"/>
          <w:numId w:val="1"/>
        </w:numPr>
        <w:spacing w:after="24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Sailboat</w:t>
      </w:r>
    </w:p>
    <w:p w14:paraId="7C6885F3">
      <w:pPr>
        <w:spacing w:before="24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Marina Pier wants to use Deep Learning techniques to build an automatic reporting system that recognizes the boat. The company is also looking to use a transfer learning approach of any lightweight pre-trained model in order to deploy in mobile devices</w:t>
      </w:r>
      <w:r>
        <w:rPr>
          <w:rFonts w:ascii="Arial" w:hAnsi="Arial" w:eastAsia="Arial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2BC81A26">
      <w:pPr>
        <w:spacing w:before="24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As a deep learning engineer, your task is to:</w:t>
      </w:r>
    </w:p>
    <w:p w14:paraId="5E8949DE">
      <w:pPr>
        <w:numPr>
          <w:ilvl w:val="0"/>
          <w:numId w:val="2"/>
        </w:numPr>
        <w:spacing w:before="240" w:after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Build a CNN network to classify the boat.</w:t>
      </w:r>
    </w:p>
    <w:p w14:paraId="26F865AC">
      <w:pPr>
        <w:numPr>
          <w:ilvl w:val="0"/>
          <w:numId w:val="2"/>
        </w:numPr>
        <w:spacing w:before="240" w:after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Build a lightweight model with the aim of deploying the solution on a mobile device using transfer learning. You can use any lightweight pre-trained model as the initial (first) layer. MobileNetV2 is a popular lightweight pre-trained model built using Keras API. </w:t>
      </w:r>
    </w:p>
    <w:p w14:paraId="6ADE452C">
      <w:pPr>
        <w:spacing w:before="200" w:line="276" w:lineRule="auto"/>
        <w:rPr>
          <w:rFonts w:ascii="Open Sans" w:hAnsi="Open Sans" w:eastAsia="Open Sans" w:cs="Open Sans"/>
          <w:b/>
          <w:bCs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b/>
          <w:bCs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Dataset and Data Description: </w:t>
      </w:r>
    </w:p>
    <w:p w14:paraId="22802B4C">
      <w:pPr>
        <w:spacing w:before="240" w:line="276" w:lineRule="auto"/>
        <w:jc w:val="both"/>
        <w:rPr>
          <w:rFonts w:ascii="Open Sans" w:hAnsi="Open Sans" w:eastAsia="Open Sans" w:cs="Open Sans"/>
          <w:b/>
          <w:bCs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boat_type_classification_dataset.zip</w:t>
      </w:r>
    </w:p>
    <w:p w14:paraId="6A9A8FCC">
      <w:pPr>
        <w:shd w:val="clear" w:color="auto" w:fill="FFFFFF"/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The dataset contains images of 9 types of boats. It contains a total of 1162 images. The training images are provided in the directory of the specific class itself. </w:t>
      </w:r>
    </w:p>
    <w:p w14:paraId="20F9972A">
      <w:pPr>
        <w:shd w:val="clear" w:color="auto" w:fill="FFFFFF"/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Classes:</w:t>
      </w:r>
    </w:p>
    <w:p w14:paraId="0FFEC0B8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ferry_boat</w:t>
      </w:r>
    </w:p>
    <w:p w14:paraId="2F6B33A4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gondola</w:t>
      </w:r>
    </w:p>
    <w:p w14:paraId="4E8AD07C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sailboat</w:t>
      </w:r>
    </w:p>
    <w:p w14:paraId="291CF36C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cruise_ship</w:t>
      </w:r>
    </w:p>
    <w:p w14:paraId="157B602F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kayak</w:t>
      </w:r>
    </w:p>
    <w:p w14:paraId="7DC170C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inflatable_boat</w:t>
      </w:r>
    </w:p>
    <w:p w14:paraId="6F89DB86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paper_boat</w:t>
      </w:r>
    </w:p>
    <w:p w14:paraId="619D37E4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buoy</w:t>
      </w:r>
    </w:p>
    <w:p w14:paraId="41ED1787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freight_boat</w:t>
      </w:r>
    </w:p>
    <w:p w14:paraId="73D25189">
      <w:pPr>
        <w:spacing w:before="200" w:line="276" w:lineRule="auto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b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Perform the following steps:</w:t>
      </w:r>
    </w:p>
    <w:p w14:paraId="792BEF76">
      <w:pPr>
        <w:numPr>
          <w:ilvl w:val="0"/>
          <w:numId w:val="4"/>
        </w:numPr>
        <w:spacing w:before="240" w:after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Build a CNN network to classify the boat.</w:t>
      </w:r>
    </w:p>
    <w:p w14:paraId="7BEB60FA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Split the dataset into train and test in the ratio 80:20, with shuffle and random state=43. </w:t>
      </w:r>
    </w:p>
    <w:p w14:paraId="18ADD9F3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 tf.keras.preprocessing.image_dataset_from_directory to load the train and test datasets. This function also supports data normalization.</w:t>
      </w:r>
    </w:p>
    <w:p w14:paraId="25CC87A1">
      <w:pPr>
        <w:spacing w:before="200" w:line="276" w:lineRule="auto"/>
        <w:ind w:left="1440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i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(Hint: image_scale=1./255)</w:t>
      </w: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52A664CB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Load train, validation and test dataset in batches of 32 using the function initialized in the above step. </w:t>
      </w:r>
    </w:p>
    <w:p w14:paraId="71A9B7E0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Build a CNN network using Keras with the following layers</w:t>
      </w:r>
    </w:p>
    <w:p w14:paraId="3B7D2D87">
      <w:pPr>
        <w:numPr>
          <w:ilvl w:val="2"/>
          <w:numId w:val="5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Cov2D with 32 filters, kernel size 3,3, and activation relu, followed by MaxPool2D</w:t>
      </w:r>
    </w:p>
    <w:p w14:paraId="20DEB2B2">
      <w:pPr>
        <w:numPr>
          <w:ilvl w:val="2"/>
          <w:numId w:val="5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Cov2D with 32 filters, kernel size 3,3, and activation relu, followed by MaxPool2D</w:t>
      </w:r>
    </w:p>
    <w:p w14:paraId="34E52AAC">
      <w:pPr>
        <w:numPr>
          <w:ilvl w:val="2"/>
          <w:numId w:val="5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GLobalAveragePooling2D layer</w:t>
      </w:r>
    </w:p>
    <w:p w14:paraId="3B57A575">
      <w:pPr>
        <w:numPr>
          <w:ilvl w:val="2"/>
          <w:numId w:val="5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Dense layer with 128 neurons and activation relu</w:t>
      </w:r>
    </w:p>
    <w:p w14:paraId="64F52F05">
      <w:pPr>
        <w:numPr>
          <w:ilvl w:val="2"/>
          <w:numId w:val="5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Dense layer with 128 neurons and activation relu</w:t>
      </w:r>
    </w:p>
    <w:p w14:paraId="175AFE88">
      <w:pPr>
        <w:numPr>
          <w:ilvl w:val="2"/>
          <w:numId w:val="5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Dense layer with 9 neurons and activation softmax.</w:t>
      </w:r>
    </w:p>
    <w:p w14:paraId="6835D63F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Compile the model with Adam optimizer, categorical_crossentropy loss, and with metrics accuracy, precision, and recall.</w:t>
      </w:r>
    </w:p>
    <w:p w14:paraId="18B37DE4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Train the model for 20 epochs and plot training loss and accuracy against epochs.</w:t>
      </w:r>
    </w:p>
    <w:p w14:paraId="62ECF93B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3" w:name="_GoBack"/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Evaluate the model on test images and print the test loss and accuracy.</w:t>
      </w:r>
    </w:p>
    <w:bookmarkEnd w:id="3"/>
    <w:p w14:paraId="196FCFA4">
      <w:pPr>
        <w:numPr>
          <w:ilvl w:val="1"/>
          <w:numId w:val="4"/>
        </w:numPr>
        <w:spacing w:before="200" w:after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Plot heatmap of the confusion matrix and print classification report.</w:t>
      </w:r>
    </w:p>
    <w:p w14:paraId="34784732">
      <w:pPr>
        <w:numPr>
          <w:ilvl w:val="0"/>
          <w:numId w:val="4"/>
        </w:numPr>
        <w:spacing w:before="240" w:after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Build a lightweight model with the aim of deploying the solution on a mobile device using transfer learning. You can use any lightweight pre-trained model as the initial (first) layer. MobileNetV2 is a popular lightweight pre-trained model built using Keras API. </w:t>
      </w:r>
    </w:p>
    <w:p w14:paraId="1EFE13A2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Split the dataset into train and test datasets in the ration 70:30, with shuffle and random state=1.</w:t>
      </w:r>
    </w:p>
    <w:p w14:paraId="1553D88D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 tf.keras.preprocessing.image_dataset_from_directory to load the train and test datasets. This function also supports data normalization.</w:t>
      </w: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ascii="Open Sans" w:hAnsi="Open Sans" w:eastAsia="Open Sans" w:cs="Open Sans"/>
          <w:i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(Hint: Image_scale=1./255).</w:t>
      </w:r>
    </w:p>
    <w:p w14:paraId="3CF03611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Load train, validation and test datasets in batches of 32 using the function initialized in the above step.</w:t>
      </w:r>
    </w:p>
    <w:p w14:paraId="2440AFB9">
      <w:pPr>
        <w:numPr>
          <w:ilvl w:val="1"/>
          <w:numId w:val="4"/>
        </w:numPr>
        <w:spacing w:before="20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Build a CNN network using Keras with the following layers. </w:t>
      </w:r>
    </w:p>
    <w:p w14:paraId="4E4D761E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Load MobileNetV2 - Light Model as the first layer </w:t>
      </w: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ascii="Open Sans" w:hAnsi="Open Sans" w:eastAsia="Open Sans" w:cs="Open Sans"/>
          <w:i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(Hint: </w:t>
      </w:r>
      <w:r>
        <w:fldChar w:fldCharType="begin"/>
      </w:r>
      <w:r>
        <w:instrText xml:space="preserve"> HYPERLINK "https://keras.io/api/applications/mobilenet/" \h </w:instrText>
      </w:r>
      <w:r>
        <w:fldChar w:fldCharType="separate"/>
      </w:r>
      <w:r>
        <w:rPr>
          <w:rFonts w:ascii="Open Sans" w:hAnsi="Open Sans" w:eastAsia="Open Sans" w:cs="Open Sans"/>
          <w:i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Keras API Doc</w:t>
      </w:r>
      <w:r>
        <w:rPr>
          <w:rFonts w:ascii="Open Sans" w:hAnsi="Open Sans" w:eastAsia="Open Sans" w:cs="Open Sans"/>
          <w:i/>
          <w:color w:val="404040" w:themeColor="text1" w:themeTint="BF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ascii="Open Sans" w:hAnsi="Open Sans" w:eastAsia="Open Sans" w:cs="Open Sans"/>
          <w:i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 w14:paraId="7A6FD650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GLobalAveragePooling2D layer</w:t>
      </w:r>
    </w:p>
    <w:p w14:paraId="391D3646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Dropout(0.2)</w:t>
      </w:r>
    </w:p>
    <w:p w14:paraId="5802E39B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Dense layer with 256 neurons and activation relu</w:t>
      </w:r>
    </w:p>
    <w:p w14:paraId="706E45B4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BatchNormalization layer</w:t>
      </w:r>
    </w:p>
    <w:p w14:paraId="3D5D8D32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Dropout(0.1)</w:t>
      </w:r>
    </w:p>
    <w:p w14:paraId="71156BAA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Dense layer with 128 neurons and activation relu</w:t>
      </w:r>
    </w:p>
    <w:p w14:paraId="79B3E3D6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BatchNormalization layer</w:t>
      </w:r>
    </w:p>
    <w:p w14:paraId="574010B3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Dropout(0.1)</w:t>
      </w:r>
    </w:p>
    <w:p w14:paraId="4703D697">
      <w:pPr>
        <w:numPr>
          <w:ilvl w:val="2"/>
          <w:numId w:val="6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Dense layer with 9 neurons and activation softmax</w:t>
      </w:r>
    </w:p>
    <w:p w14:paraId="4EDDA597">
      <w:pPr>
        <w:numPr>
          <w:ilvl w:val="1"/>
          <w:numId w:val="4"/>
        </w:numPr>
        <w:spacing w:before="24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Compile the model with Adam optimizer, categorical_crossentropy loss, and metrics accuracy, Precision, and Recall.</w:t>
      </w:r>
    </w:p>
    <w:p w14:paraId="39421DDD">
      <w:pPr>
        <w:numPr>
          <w:ilvl w:val="1"/>
          <w:numId w:val="4"/>
        </w:numPr>
        <w:spacing w:before="24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Train the model for 50 epochs and Early stopping while monitoring validation loss.</w:t>
      </w:r>
    </w:p>
    <w:p w14:paraId="753EACB2">
      <w:pPr>
        <w:numPr>
          <w:ilvl w:val="1"/>
          <w:numId w:val="4"/>
        </w:numPr>
        <w:spacing w:before="24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Evaluate the model on test images and print the test loss and accuracy.</w:t>
      </w:r>
    </w:p>
    <w:p w14:paraId="0029BD99">
      <w:pPr>
        <w:numPr>
          <w:ilvl w:val="1"/>
          <w:numId w:val="4"/>
        </w:numPr>
        <w:spacing w:before="240"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Plot Train loss Vs Validation loss and Train accuracy Vs Validation accuracy.</w:t>
      </w:r>
    </w:p>
    <w:p w14:paraId="16C47450">
      <w:pPr>
        <w:numPr>
          <w:ilvl w:val="0"/>
          <w:numId w:val="4"/>
        </w:numPr>
        <w:spacing w:line="276" w:lineRule="auto"/>
        <w:jc w:val="both"/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Open Sans" w:hAnsi="Open Sans" w:eastAsia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Compare the results of both models built in steps 1 and 2 and state your observations.</w:t>
      </w:r>
    </w:p>
    <w:sectPr>
      <w:headerReference r:id="rId3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486C05">
    <w:pPr>
      <w:tabs>
        <w:tab w:val="center" w:pos="4513"/>
        <w:tab w:val="right" w:pos="9026"/>
      </w:tabs>
    </w:pPr>
    <w:r>
      <w:rPr>
        <w:rFonts w:ascii="Times New Roman" w:hAnsi="Times New Roman" w:eastAsia="Times New Roman" w:cs="Times New Roman"/>
        <w:sz w:val="22"/>
        <w:szCs w:val="22"/>
      </w:rPr>
      <w:drawing>
        <wp:inline distT="0" distB="0" distL="0" distR="0">
          <wp:extent cx="5730875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A00C0"/>
    <w:multiLevelType w:val="multilevel"/>
    <w:tmpl w:val="22BA00C0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>
    <w:nsid w:val="40675F0E"/>
    <w:multiLevelType w:val="multilevel"/>
    <w:tmpl w:val="40675F0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453236"/>
    <w:multiLevelType w:val="multilevel"/>
    <w:tmpl w:val="5F45323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9C870E6"/>
    <w:multiLevelType w:val="multilevel"/>
    <w:tmpl w:val="69C870E6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entative="0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4">
    <w:nsid w:val="6E521A1D"/>
    <w:multiLevelType w:val="multilevel"/>
    <w:tmpl w:val="6E521A1D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5">
    <w:nsid w:val="710351FB"/>
    <w:multiLevelType w:val="multilevel"/>
    <w:tmpl w:val="710351FB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entative="0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DA"/>
    <w:rsid w:val="002E40DA"/>
    <w:rsid w:val="00563E51"/>
    <w:rsid w:val="00632ADA"/>
    <w:rsid w:val="00854732"/>
    <w:rsid w:val="0086464D"/>
    <w:rsid w:val="008D502A"/>
    <w:rsid w:val="009837FB"/>
    <w:rsid w:val="00F639F9"/>
    <w:rsid w:val="00FE0F19"/>
    <w:rsid w:val="55FAD6E2"/>
    <w:rsid w:val="6058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GB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rPr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638</Words>
  <Characters>3641</Characters>
  <Lines>30</Lines>
  <Paragraphs>8</Paragraphs>
  <TotalTime>3368</TotalTime>
  <ScaleCrop>false</ScaleCrop>
  <LinksUpToDate>false</LinksUpToDate>
  <CharactersWithSpaces>4271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2023-08-22T10:30:00Z</dcterms:created>
  <dc:creator>Keert</dc:creator>
  <cp:lastModifiedBy>Keert</cp:lastModifiedBy>
  <dcterms:modified xsi:type="dcterms:W3CDTF">2025-06-16T16:48:15Z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87fa91655c1bd59b151857a33849bfdc7de3a06b18aa314dc6ea7de72a7ffcc1</vt:lpwstr>
  </property>
  <property fmtid="{D5CDD505-2E9C-101B-9397-08002B2CF9AE}" pid="3" name="KSOProductBuildVer">
    <vt:lpwstr>1033-12.2.0.20326</vt:lpwstr>
  </property>
  <property fmtid="{D5CDD505-2E9C-101B-9397-08002B2CF9AE}" pid="4" name="ICV">
    <vt:lpwstr>B8F2267E604A432DA72F760684DB7674_12</vt:lpwstr>
  </property>
</Properties>
</file>