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F518" w14:textId="77777777" w:rsidR="00BB181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BF86B78" w14:textId="77777777" w:rsidR="00BB181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43F9496" w14:textId="77777777" w:rsidR="00BB1813" w:rsidRDefault="00BB18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B1813" w14:paraId="52313376" w14:textId="77777777">
        <w:trPr>
          <w:jc w:val="center"/>
        </w:trPr>
        <w:tc>
          <w:tcPr>
            <w:tcW w:w="4508" w:type="dxa"/>
          </w:tcPr>
          <w:p w14:paraId="46342EF6" w14:textId="77777777" w:rsidR="00BB18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AFA5F91" w14:textId="77777777" w:rsidR="00BB18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BB1813" w14:paraId="2B7EACD0" w14:textId="77777777">
        <w:trPr>
          <w:jc w:val="center"/>
        </w:trPr>
        <w:tc>
          <w:tcPr>
            <w:tcW w:w="4508" w:type="dxa"/>
          </w:tcPr>
          <w:p w14:paraId="44902463" w14:textId="77777777" w:rsidR="00BB18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8D0C0BB" w14:textId="5AC2DCF9" w:rsidR="00BB1813" w:rsidRDefault="00F17DCC">
            <w:pPr>
              <w:rPr>
                <w:rFonts w:ascii="Arial" w:eastAsia="Arial" w:hAnsi="Arial" w:cs="Arial"/>
              </w:rPr>
            </w:pPr>
            <w:r w:rsidRPr="00F17DCC">
              <w:rPr>
                <w:rFonts w:ascii="Arial" w:eastAsia="Arial" w:hAnsi="Arial" w:cs="Arial"/>
                <w:b/>
              </w:rPr>
              <w:t>LTVIP2025TMID32230</w:t>
            </w:r>
          </w:p>
        </w:tc>
      </w:tr>
      <w:tr w:rsidR="00BB1813" w14:paraId="52898DBF" w14:textId="77777777">
        <w:trPr>
          <w:jc w:val="center"/>
        </w:trPr>
        <w:tc>
          <w:tcPr>
            <w:tcW w:w="4508" w:type="dxa"/>
          </w:tcPr>
          <w:p w14:paraId="35B86A1A" w14:textId="77777777" w:rsidR="00BB18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CB264F" w14:textId="50D97FD1" w:rsidR="00BB1813" w:rsidRPr="00F17DCC" w:rsidRDefault="00F17DCC">
            <w:pPr>
              <w:rPr>
                <w:rFonts w:ascii="Arial" w:eastAsia="Arial" w:hAnsi="Arial" w:cs="Arial"/>
                <w:b/>
              </w:rPr>
            </w:pPr>
            <w:r w:rsidRPr="00F17DCC">
              <w:rPr>
                <w:rFonts w:ascii="Arial" w:eastAsia="Arial" w:hAnsi="Arial" w:cs="Arial"/>
                <w:b/>
              </w:rPr>
              <w:t>SmartSDLC – AI-Enhanced Software Development Lifecycle</w:t>
            </w:r>
          </w:p>
        </w:tc>
      </w:tr>
      <w:tr w:rsidR="00BB1813" w14:paraId="1B86F13E" w14:textId="77777777">
        <w:trPr>
          <w:jc w:val="center"/>
        </w:trPr>
        <w:tc>
          <w:tcPr>
            <w:tcW w:w="4508" w:type="dxa"/>
          </w:tcPr>
          <w:p w14:paraId="020FCBB5" w14:textId="77777777" w:rsidR="00BB18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0680C6" w14:textId="77777777" w:rsidR="00BB18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E1A2AE" w14:textId="77777777" w:rsidR="00BB1813" w:rsidRDefault="00BB1813">
      <w:pPr>
        <w:rPr>
          <w:rFonts w:ascii="Arial" w:eastAsia="Arial" w:hAnsi="Arial" w:cs="Arial"/>
          <w:b/>
        </w:rPr>
      </w:pPr>
    </w:p>
    <w:p w14:paraId="452AA7CE" w14:textId="77777777" w:rsidR="00BB18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746554" w14:textId="77777777" w:rsidR="00BB18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C5FF2AC" w14:textId="77777777" w:rsidR="00BB18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7EDA24C" w14:textId="77777777" w:rsidR="00BB18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2783A71" w14:textId="77777777" w:rsidR="00BB181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29DD25" wp14:editId="49157E53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3E99D" w14:textId="77777777" w:rsidR="00BB181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4160A4C" w14:textId="77777777" w:rsidR="00BB1813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C95CC6A" w14:textId="77777777" w:rsidR="00BB1813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9CFF14D" w14:textId="77777777" w:rsidR="00BB1813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968D4F0" w14:textId="77777777" w:rsidR="00BB1813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5BDDD58" w14:textId="77777777" w:rsidR="00BB1813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9DD25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FB3E99D" w14:textId="77777777" w:rsidR="00BB1813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4160A4C" w14:textId="77777777" w:rsidR="00BB1813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C95CC6A" w14:textId="77777777" w:rsidR="00BB1813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9CFF14D" w14:textId="77777777" w:rsidR="00BB1813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968D4F0" w14:textId="77777777" w:rsidR="00BB1813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5BDDD58" w14:textId="77777777" w:rsidR="00BB1813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966CC0D" w14:textId="77777777" w:rsidR="00BB1813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89C2498" wp14:editId="7934D16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AF081A" w14:textId="77777777" w:rsidR="00BB18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0D6D78B" w14:textId="77777777" w:rsidR="00BB1813" w:rsidRDefault="00BB18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1799FC" w14:textId="77777777" w:rsidR="00BB18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BB1813" w14:paraId="363B54C1" w14:textId="77777777">
        <w:trPr>
          <w:trHeight w:val="398"/>
        </w:trPr>
        <w:tc>
          <w:tcPr>
            <w:tcW w:w="834" w:type="dxa"/>
          </w:tcPr>
          <w:p w14:paraId="2D7B0BA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647AB47F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526B5A21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7B6D96B3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B1813" w14:paraId="0AE0B415" w14:textId="77777777">
        <w:trPr>
          <w:trHeight w:val="489"/>
        </w:trPr>
        <w:tc>
          <w:tcPr>
            <w:tcW w:w="834" w:type="dxa"/>
          </w:tcPr>
          <w:p w14:paraId="1D2F302E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65813CD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6BFC7710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F70879D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B0F73F8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B1813" w14:paraId="601BA1CD" w14:textId="77777777">
        <w:trPr>
          <w:trHeight w:val="470"/>
        </w:trPr>
        <w:tc>
          <w:tcPr>
            <w:tcW w:w="834" w:type="dxa"/>
          </w:tcPr>
          <w:p w14:paraId="69694BF0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7932CE1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342D5C6D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B3F8D4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B1813" w14:paraId="563818BB" w14:textId="77777777">
        <w:trPr>
          <w:trHeight w:val="470"/>
        </w:trPr>
        <w:tc>
          <w:tcPr>
            <w:tcW w:w="834" w:type="dxa"/>
          </w:tcPr>
          <w:p w14:paraId="1F1B1A7A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DD38E7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680D4465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6005B68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B1813" w14:paraId="38F3D209" w14:textId="77777777">
        <w:trPr>
          <w:trHeight w:val="470"/>
        </w:trPr>
        <w:tc>
          <w:tcPr>
            <w:tcW w:w="834" w:type="dxa"/>
          </w:tcPr>
          <w:p w14:paraId="4119A6E9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024FE7B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7643733F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14A92B6E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B1813" w14:paraId="64422809" w14:textId="77777777">
        <w:trPr>
          <w:trHeight w:val="489"/>
        </w:trPr>
        <w:tc>
          <w:tcPr>
            <w:tcW w:w="834" w:type="dxa"/>
          </w:tcPr>
          <w:p w14:paraId="7CCD6A26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6E2D90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70D6CD98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B9A29C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B1813" w14:paraId="36E65E4B" w14:textId="77777777">
        <w:trPr>
          <w:trHeight w:val="489"/>
        </w:trPr>
        <w:tc>
          <w:tcPr>
            <w:tcW w:w="834" w:type="dxa"/>
          </w:tcPr>
          <w:p w14:paraId="5906D2A3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5CB8A3C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1C830387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692B22E3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B1813" w14:paraId="3761DEC8" w14:textId="77777777">
        <w:trPr>
          <w:trHeight w:val="489"/>
        </w:trPr>
        <w:tc>
          <w:tcPr>
            <w:tcW w:w="834" w:type="dxa"/>
          </w:tcPr>
          <w:p w14:paraId="3EBC3871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5CE0EAE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5D161BED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343A307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B1813" w14:paraId="3B83B305" w14:textId="77777777">
        <w:trPr>
          <w:trHeight w:val="489"/>
        </w:trPr>
        <w:tc>
          <w:tcPr>
            <w:tcW w:w="834" w:type="dxa"/>
          </w:tcPr>
          <w:p w14:paraId="40AC762C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33E55D2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796F18F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361E17CC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B1813" w14:paraId="6E63D298" w14:textId="77777777">
        <w:trPr>
          <w:trHeight w:val="489"/>
        </w:trPr>
        <w:tc>
          <w:tcPr>
            <w:tcW w:w="834" w:type="dxa"/>
          </w:tcPr>
          <w:p w14:paraId="46778C5A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35021BF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642BA069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78B5B814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B1813" w14:paraId="7C2D911E" w14:textId="77777777">
        <w:trPr>
          <w:trHeight w:val="489"/>
        </w:trPr>
        <w:tc>
          <w:tcPr>
            <w:tcW w:w="834" w:type="dxa"/>
          </w:tcPr>
          <w:p w14:paraId="069310D3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2F92F04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3C8D876B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1C90DAFB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B1813" w14:paraId="3CE358A3" w14:textId="77777777">
        <w:trPr>
          <w:trHeight w:val="489"/>
        </w:trPr>
        <w:tc>
          <w:tcPr>
            <w:tcW w:w="834" w:type="dxa"/>
          </w:tcPr>
          <w:p w14:paraId="7B25261A" w14:textId="77777777" w:rsidR="00BB1813" w:rsidRDefault="00BB18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B33BD89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6AFB27F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039A1A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DFB32A5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28D2DFE0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8CC2AE5" w14:textId="77777777" w:rsidR="00BB1813" w:rsidRDefault="00BB18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96908C" w14:textId="77777777" w:rsidR="00BB18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B1813" w14:paraId="071C5E4F" w14:textId="77777777">
        <w:trPr>
          <w:trHeight w:val="539"/>
          <w:tblHeader/>
        </w:trPr>
        <w:tc>
          <w:tcPr>
            <w:tcW w:w="826" w:type="dxa"/>
          </w:tcPr>
          <w:p w14:paraId="6A34205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CCA0033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C7686C3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A1C9F6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B1813" w14:paraId="4F97F4A8" w14:textId="77777777">
        <w:trPr>
          <w:trHeight w:val="229"/>
        </w:trPr>
        <w:tc>
          <w:tcPr>
            <w:tcW w:w="826" w:type="dxa"/>
          </w:tcPr>
          <w:p w14:paraId="665AA409" w14:textId="77777777" w:rsidR="00BB1813" w:rsidRDefault="00BB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53D4F9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11E16EB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A6213A1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B1813" w14:paraId="0898ADA3" w14:textId="77777777">
        <w:trPr>
          <w:trHeight w:val="229"/>
        </w:trPr>
        <w:tc>
          <w:tcPr>
            <w:tcW w:w="826" w:type="dxa"/>
          </w:tcPr>
          <w:p w14:paraId="1391C3D3" w14:textId="77777777" w:rsidR="00BB1813" w:rsidRDefault="00BB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12339E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753168F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9951D7B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B1813" w14:paraId="047125E1" w14:textId="77777777">
        <w:trPr>
          <w:trHeight w:val="229"/>
        </w:trPr>
        <w:tc>
          <w:tcPr>
            <w:tcW w:w="826" w:type="dxa"/>
          </w:tcPr>
          <w:p w14:paraId="6449F14C" w14:textId="77777777" w:rsidR="00BB1813" w:rsidRDefault="00BB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BADB76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281F218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E314D59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B1813" w14:paraId="4AAFE2DB" w14:textId="77777777">
        <w:trPr>
          <w:trHeight w:val="229"/>
        </w:trPr>
        <w:tc>
          <w:tcPr>
            <w:tcW w:w="826" w:type="dxa"/>
          </w:tcPr>
          <w:p w14:paraId="03C6D45A" w14:textId="77777777" w:rsidR="00BB1813" w:rsidRDefault="00BB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CD293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2B3A08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0229B63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B1813" w14:paraId="3BAACC8B" w14:textId="77777777">
        <w:trPr>
          <w:trHeight w:val="229"/>
        </w:trPr>
        <w:tc>
          <w:tcPr>
            <w:tcW w:w="826" w:type="dxa"/>
          </w:tcPr>
          <w:p w14:paraId="589EC6BF" w14:textId="77777777" w:rsidR="00BB1813" w:rsidRDefault="00BB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3B77C9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A6F312A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6BDD541" w14:textId="77777777" w:rsidR="00BB18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275D799" w14:textId="77777777" w:rsidR="00BB1813" w:rsidRDefault="00BB18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DCE007" w14:textId="77777777" w:rsidR="00BB1813" w:rsidRDefault="00BB1813">
      <w:pPr>
        <w:rPr>
          <w:rFonts w:ascii="Arial" w:eastAsia="Arial" w:hAnsi="Arial" w:cs="Arial"/>
          <w:b/>
        </w:rPr>
      </w:pPr>
    </w:p>
    <w:p w14:paraId="3D8B1F0C" w14:textId="77777777" w:rsidR="00BB18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D32D32C" w14:textId="77777777" w:rsidR="00BB1813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1DC0139" w14:textId="77777777" w:rsidR="00BB1813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027B110" w14:textId="77777777" w:rsidR="00BB1813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DC085FB" w14:textId="77777777" w:rsidR="00BB1813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DE0DFD9" w14:textId="77777777" w:rsidR="00BB1813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6F876CE" w14:textId="77777777" w:rsidR="00BB1813" w:rsidRDefault="00BB1813">
      <w:pPr>
        <w:rPr>
          <w:rFonts w:ascii="Arial" w:eastAsia="Arial" w:hAnsi="Arial" w:cs="Arial"/>
          <w:b/>
        </w:rPr>
      </w:pPr>
    </w:p>
    <w:p w14:paraId="58110DBC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7E46D9FB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57915517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570CFBD4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50D7F3E1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1C401825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0E03E790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4B2B6561" w14:textId="77777777" w:rsidR="00F17DCC" w:rsidRDefault="00F17DCC" w:rsidP="00F17DCC">
      <w:pPr>
        <w:rPr>
          <w:rFonts w:ascii="Arial" w:eastAsia="Arial" w:hAnsi="Arial" w:cs="Arial"/>
          <w:b/>
          <w:sz w:val="30"/>
          <w:szCs w:val="30"/>
        </w:rPr>
      </w:pPr>
    </w:p>
    <w:p w14:paraId="582D3004" w14:textId="2E689EE6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  <w:sz w:val="30"/>
          <w:szCs w:val="30"/>
        </w:rPr>
        <w:lastRenderedPageBreak/>
        <w:t>SmartSDLC</w:t>
      </w:r>
      <w:r w:rsidRPr="00F17DCC">
        <w:rPr>
          <w:rFonts w:ascii="Arial" w:eastAsia="Arial" w:hAnsi="Arial" w:cs="Arial"/>
          <w:b/>
        </w:rPr>
        <w:t xml:space="preserve"> – AI-Enhanced Software Development Lifecycle</w:t>
      </w:r>
    </w:p>
    <w:p w14:paraId="0995073E" w14:textId="1E986A28" w:rsid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Segoe UI Symbol" w:eastAsia="Arial" w:hAnsi="Segoe UI Symbol" w:cs="Segoe UI Symbol"/>
          <w:b/>
        </w:rPr>
        <w:t>🏗</w:t>
      </w:r>
      <w:r w:rsidRPr="00F17DCC">
        <w:rPr>
          <w:rFonts w:ascii="Arial" w:eastAsia="Arial" w:hAnsi="Arial" w:cs="Arial"/>
          <w:b/>
        </w:rPr>
        <w:t xml:space="preserve"> Technical Architecture Diagram</w:t>
      </w:r>
    </w:p>
    <w:p w14:paraId="71D74398" w14:textId="6A1FF625" w:rsidR="00F17DCC" w:rsidRPr="00F17DCC" w:rsidRDefault="00F17DCC" w:rsidP="00F17DCC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5F9CF19" wp14:editId="23A5CBF6">
            <wp:extent cx="2040357" cy="3060700"/>
            <wp:effectExtent l="0" t="0" r="0" b="6350"/>
            <wp:docPr id="3793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004" cy="306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F2DD" w14:textId="4EFD85A4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Frontend/UI Layer: User interacts through a web app (Streamlit).</w:t>
      </w:r>
    </w:p>
    <w:p w14:paraId="3F8A9C79" w14:textId="724CD31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Backend Logic: FastAPI handles the request-response lifecycle.</w:t>
      </w:r>
    </w:p>
    <w:p w14:paraId="2AAF3A4B" w14:textId="084B12AB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AI Models (LLMs): Hugging Face APIs process natural language for requirements extraction, code generation, and test generation.</w:t>
      </w:r>
    </w:p>
    <w:p w14:paraId="2B09008A" w14:textId="06100316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Database: Stores uploaded documents, processed outputs, user data.</w:t>
      </w:r>
    </w:p>
    <w:p w14:paraId="5E58DA30" w14:textId="4BE5D691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External APIs: Integration with GitHub, cloud storage, or authentication.</w:t>
      </w:r>
    </w:p>
    <w:p w14:paraId="28F23572" w14:textId="64EF025D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Infrastructure: Deployed on local systems or cloud platforms (AWS, Azure, or IBM Cloud).</w:t>
      </w:r>
    </w:p>
    <w:p w14:paraId="4C318AC7" w14:textId="77777777" w:rsidR="00F17DCC" w:rsidRDefault="00F17DCC" w:rsidP="00F17DCC">
      <w:pPr>
        <w:rPr>
          <w:rFonts w:ascii="Segoe UI Emoji" w:eastAsia="Arial" w:hAnsi="Segoe UI Emoji" w:cs="Segoe UI Emoji"/>
          <w:b/>
        </w:rPr>
      </w:pPr>
    </w:p>
    <w:p w14:paraId="67025333" w14:textId="04E7D05F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Segoe UI Emoji" w:eastAsia="Arial" w:hAnsi="Segoe UI Emoji" w:cs="Segoe UI Emoji"/>
          <w:b/>
        </w:rPr>
        <w:lastRenderedPageBreak/>
        <w:t>🧮</w:t>
      </w:r>
      <w:r w:rsidRPr="00F17DCC">
        <w:rPr>
          <w:rFonts w:ascii="Arial" w:eastAsia="Arial" w:hAnsi="Arial" w:cs="Arial"/>
          <w:b/>
        </w:rPr>
        <w:t xml:space="preserve"> Table-1: Co</w:t>
      </w:r>
      <w:r>
        <w:rPr>
          <w:rFonts w:ascii="Arial" w:eastAsia="Arial" w:hAnsi="Arial" w:cs="Arial"/>
          <w:b/>
        </w:rPr>
        <w:t>m</w:t>
      </w:r>
      <w:r w:rsidRPr="00F17DCC">
        <w:rPr>
          <w:rFonts w:ascii="Arial" w:eastAsia="Arial" w:hAnsi="Arial" w:cs="Arial"/>
          <w:b/>
        </w:rPr>
        <w:t>ponents &amp; Technologies</w:t>
      </w:r>
    </w:p>
    <w:p w14:paraId="0468B5A6" w14:textId="22BB2190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S.No</w:t>
      </w:r>
      <w:r w:rsidRPr="00F17DCC">
        <w:rPr>
          <w:rFonts w:ascii="Arial" w:eastAsia="Arial" w:hAnsi="Arial" w:cs="Arial"/>
          <w:b/>
        </w:rPr>
        <w:tab/>
        <w:t>Component</w:t>
      </w:r>
      <w:r w:rsidRPr="00F17DCC">
        <w:rPr>
          <w:rFonts w:ascii="Arial" w:eastAsia="Arial" w:hAnsi="Arial" w:cs="Arial"/>
          <w:b/>
        </w:rPr>
        <w:tab/>
        <w:t>Description</w:t>
      </w:r>
      <w:r w:rsidRPr="00F17DCC">
        <w:rPr>
          <w:rFonts w:ascii="Arial" w:eastAsia="Arial" w:hAnsi="Arial" w:cs="Arial"/>
          <w:b/>
        </w:rPr>
        <w:tab/>
        <w:t>Technology</w:t>
      </w:r>
    </w:p>
    <w:p w14:paraId="400D4BF0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1</w:t>
      </w:r>
      <w:r w:rsidRPr="00F17DCC">
        <w:rPr>
          <w:rFonts w:ascii="Arial" w:eastAsia="Arial" w:hAnsi="Arial" w:cs="Arial"/>
          <w:b/>
        </w:rPr>
        <w:tab/>
        <w:t>User Interface</w:t>
      </w:r>
      <w:r w:rsidRPr="00F17DCC">
        <w:rPr>
          <w:rFonts w:ascii="Arial" w:eastAsia="Arial" w:hAnsi="Arial" w:cs="Arial"/>
          <w:b/>
        </w:rPr>
        <w:tab/>
        <w:t>Web UI where users upload documents and receive outputs</w:t>
      </w:r>
      <w:r w:rsidRPr="00F17DCC">
        <w:rPr>
          <w:rFonts w:ascii="Arial" w:eastAsia="Arial" w:hAnsi="Arial" w:cs="Arial"/>
          <w:b/>
        </w:rPr>
        <w:tab/>
        <w:t>HTML, CSS, Streamlit</w:t>
      </w:r>
    </w:p>
    <w:p w14:paraId="59271D96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2</w:t>
      </w:r>
      <w:r w:rsidRPr="00F17DCC">
        <w:rPr>
          <w:rFonts w:ascii="Arial" w:eastAsia="Arial" w:hAnsi="Arial" w:cs="Arial"/>
          <w:b/>
        </w:rPr>
        <w:tab/>
        <w:t>Application Logic-1</w:t>
      </w:r>
      <w:r w:rsidRPr="00F17DCC">
        <w:rPr>
          <w:rFonts w:ascii="Arial" w:eastAsia="Arial" w:hAnsi="Arial" w:cs="Arial"/>
          <w:b/>
        </w:rPr>
        <w:tab/>
        <w:t>Upload and process document</w:t>
      </w:r>
      <w:r w:rsidRPr="00F17DCC">
        <w:rPr>
          <w:rFonts w:ascii="Arial" w:eastAsia="Arial" w:hAnsi="Arial" w:cs="Arial"/>
          <w:b/>
        </w:rPr>
        <w:tab/>
        <w:t>Python + FastAPI</w:t>
      </w:r>
    </w:p>
    <w:p w14:paraId="4CA6F6CE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3</w:t>
      </w:r>
      <w:r w:rsidRPr="00F17DCC">
        <w:rPr>
          <w:rFonts w:ascii="Arial" w:eastAsia="Arial" w:hAnsi="Arial" w:cs="Arial"/>
          <w:b/>
        </w:rPr>
        <w:tab/>
        <w:t>Application Logic-2</w:t>
      </w:r>
      <w:r w:rsidRPr="00F17DCC">
        <w:rPr>
          <w:rFonts w:ascii="Arial" w:eastAsia="Arial" w:hAnsi="Arial" w:cs="Arial"/>
          <w:b/>
        </w:rPr>
        <w:tab/>
        <w:t>Extract requirements using NLP models</w:t>
      </w:r>
      <w:r w:rsidRPr="00F17DCC">
        <w:rPr>
          <w:rFonts w:ascii="Arial" w:eastAsia="Arial" w:hAnsi="Arial" w:cs="Arial"/>
          <w:b/>
        </w:rPr>
        <w:tab/>
        <w:t>Hugging Face Transformers</w:t>
      </w:r>
    </w:p>
    <w:p w14:paraId="3C572B95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4</w:t>
      </w:r>
      <w:r w:rsidRPr="00F17DCC">
        <w:rPr>
          <w:rFonts w:ascii="Arial" w:eastAsia="Arial" w:hAnsi="Arial" w:cs="Arial"/>
          <w:b/>
        </w:rPr>
        <w:tab/>
        <w:t>Application Logic-3</w:t>
      </w:r>
      <w:r w:rsidRPr="00F17DCC">
        <w:rPr>
          <w:rFonts w:ascii="Arial" w:eastAsia="Arial" w:hAnsi="Arial" w:cs="Arial"/>
          <w:b/>
        </w:rPr>
        <w:tab/>
        <w:t>Generate code/test cases using AI</w:t>
      </w:r>
      <w:r w:rsidRPr="00F17DCC">
        <w:rPr>
          <w:rFonts w:ascii="Arial" w:eastAsia="Arial" w:hAnsi="Arial" w:cs="Arial"/>
          <w:b/>
        </w:rPr>
        <w:tab/>
        <w:t>Hugging Face GPT-style LLM</w:t>
      </w:r>
    </w:p>
    <w:p w14:paraId="772FB86F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5</w:t>
      </w:r>
      <w:r w:rsidRPr="00F17DCC">
        <w:rPr>
          <w:rFonts w:ascii="Arial" w:eastAsia="Arial" w:hAnsi="Arial" w:cs="Arial"/>
          <w:b/>
        </w:rPr>
        <w:tab/>
        <w:t>Database</w:t>
      </w:r>
      <w:r w:rsidRPr="00F17DCC">
        <w:rPr>
          <w:rFonts w:ascii="Arial" w:eastAsia="Arial" w:hAnsi="Arial" w:cs="Arial"/>
          <w:b/>
        </w:rPr>
        <w:tab/>
        <w:t>Store user data, processed content</w:t>
      </w:r>
      <w:r w:rsidRPr="00F17DCC">
        <w:rPr>
          <w:rFonts w:ascii="Arial" w:eastAsia="Arial" w:hAnsi="Arial" w:cs="Arial"/>
          <w:b/>
        </w:rPr>
        <w:tab/>
        <w:t>SQLite / PostgreSQL</w:t>
      </w:r>
    </w:p>
    <w:p w14:paraId="7CC37B33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6</w:t>
      </w:r>
      <w:r w:rsidRPr="00F17DCC">
        <w:rPr>
          <w:rFonts w:ascii="Arial" w:eastAsia="Arial" w:hAnsi="Arial" w:cs="Arial"/>
          <w:b/>
        </w:rPr>
        <w:tab/>
        <w:t>Cloud Database</w:t>
      </w:r>
      <w:r w:rsidRPr="00F17DCC">
        <w:rPr>
          <w:rFonts w:ascii="Arial" w:eastAsia="Arial" w:hAnsi="Arial" w:cs="Arial"/>
          <w:b/>
        </w:rPr>
        <w:tab/>
        <w:t>Cloud-hosted user and file data (optional)</w:t>
      </w:r>
      <w:r w:rsidRPr="00F17DCC">
        <w:rPr>
          <w:rFonts w:ascii="Arial" w:eastAsia="Arial" w:hAnsi="Arial" w:cs="Arial"/>
          <w:b/>
        </w:rPr>
        <w:tab/>
        <w:t>AWS RDS / IBM Cloudant</w:t>
      </w:r>
    </w:p>
    <w:p w14:paraId="725A3D8C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7</w:t>
      </w:r>
      <w:r w:rsidRPr="00F17DCC">
        <w:rPr>
          <w:rFonts w:ascii="Arial" w:eastAsia="Arial" w:hAnsi="Arial" w:cs="Arial"/>
          <w:b/>
        </w:rPr>
        <w:tab/>
        <w:t>File Storage</w:t>
      </w:r>
      <w:r w:rsidRPr="00F17DCC">
        <w:rPr>
          <w:rFonts w:ascii="Arial" w:eastAsia="Arial" w:hAnsi="Arial" w:cs="Arial"/>
          <w:b/>
        </w:rPr>
        <w:tab/>
        <w:t>Store uploaded documents</w:t>
      </w:r>
      <w:r w:rsidRPr="00F17DCC">
        <w:rPr>
          <w:rFonts w:ascii="Arial" w:eastAsia="Arial" w:hAnsi="Arial" w:cs="Arial"/>
          <w:b/>
        </w:rPr>
        <w:tab/>
        <w:t>Local Filesystem / AWS S3 / IBM Block Storage</w:t>
      </w:r>
    </w:p>
    <w:p w14:paraId="0AF824F7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8</w:t>
      </w:r>
      <w:r w:rsidRPr="00F17DCC">
        <w:rPr>
          <w:rFonts w:ascii="Arial" w:eastAsia="Arial" w:hAnsi="Arial" w:cs="Arial"/>
          <w:b/>
        </w:rPr>
        <w:tab/>
        <w:t>External API-1</w:t>
      </w:r>
      <w:r w:rsidRPr="00F17DCC">
        <w:rPr>
          <w:rFonts w:ascii="Arial" w:eastAsia="Arial" w:hAnsi="Arial" w:cs="Arial"/>
          <w:b/>
        </w:rPr>
        <w:tab/>
        <w:t>Model API for code generation</w:t>
      </w:r>
      <w:r w:rsidRPr="00F17DCC">
        <w:rPr>
          <w:rFonts w:ascii="Arial" w:eastAsia="Arial" w:hAnsi="Arial" w:cs="Arial"/>
          <w:b/>
        </w:rPr>
        <w:tab/>
        <w:t>Hugging Face Inference API</w:t>
      </w:r>
    </w:p>
    <w:p w14:paraId="6CAECA01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9</w:t>
      </w:r>
      <w:r w:rsidRPr="00F17DCC">
        <w:rPr>
          <w:rFonts w:ascii="Arial" w:eastAsia="Arial" w:hAnsi="Arial" w:cs="Arial"/>
          <w:b/>
        </w:rPr>
        <w:tab/>
        <w:t>External API-2</w:t>
      </w:r>
      <w:r w:rsidRPr="00F17DCC">
        <w:rPr>
          <w:rFonts w:ascii="Arial" w:eastAsia="Arial" w:hAnsi="Arial" w:cs="Arial"/>
          <w:b/>
        </w:rPr>
        <w:tab/>
        <w:t>Authentication APIs (OAuth, if any)</w:t>
      </w:r>
      <w:r w:rsidRPr="00F17DCC">
        <w:rPr>
          <w:rFonts w:ascii="Arial" w:eastAsia="Arial" w:hAnsi="Arial" w:cs="Arial"/>
          <w:b/>
        </w:rPr>
        <w:tab/>
        <w:t>Google OAuth / GitHub Login (optional)</w:t>
      </w:r>
    </w:p>
    <w:p w14:paraId="08888400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10</w:t>
      </w:r>
      <w:r w:rsidRPr="00F17DCC">
        <w:rPr>
          <w:rFonts w:ascii="Arial" w:eastAsia="Arial" w:hAnsi="Arial" w:cs="Arial"/>
          <w:b/>
        </w:rPr>
        <w:tab/>
        <w:t>Machine Learning Model</w:t>
      </w:r>
      <w:r w:rsidRPr="00F17DCC">
        <w:rPr>
          <w:rFonts w:ascii="Arial" w:eastAsia="Arial" w:hAnsi="Arial" w:cs="Arial"/>
          <w:b/>
        </w:rPr>
        <w:tab/>
        <w:t>NLP model for understanding SDLC content</w:t>
      </w:r>
      <w:r w:rsidRPr="00F17DCC">
        <w:rPr>
          <w:rFonts w:ascii="Arial" w:eastAsia="Arial" w:hAnsi="Arial" w:cs="Arial"/>
          <w:b/>
        </w:rPr>
        <w:tab/>
        <w:t>BERT / GPT-2 / CodeT5</w:t>
      </w:r>
    </w:p>
    <w:p w14:paraId="783C9C62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11</w:t>
      </w:r>
      <w:r w:rsidRPr="00F17DCC">
        <w:rPr>
          <w:rFonts w:ascii="Arial" w:eastAsia="Arial" w:hAnsi="Arial" w:cs="Arial"/>
          <w:b/>
        </w:rPr>
        <w:tab/>
        <w:t>Infrastructure (Server)</w:t>
      </w:r>
      <w:r w:rsidRPr="00F17DCC">
        <w:rPr>
          <w:rFonts w:ascii="Arial" w:eastAsia="Arial" w:hAnsi="Arial" w:cs="Arial"/>
          <w:b/>
        </w:rPr>
        <w:tab/>
        <w:t>Cloud or local deployment</w:t>
      </w:r>
      <w:r w:rsidRPr="00F17DCC">
        <w:rPr>
          <w:rFonts w:ascii="Arial" w:eastAsia="Arial" w:hAnsi="Arial" w:cs="Arial"/>
          <w:b/>
        </w:rPr>
        <w:tab/>
        <w:t>Localhost, AWS EC2, Render, or Streamlit Cloud</w:t>
      </w:r>
    </w:p>
    <w:p w14:paraId="32E68B47" w14:textId="77777777" w:rsidR="00F17DCC" w:rsidRPr="00F17DCC" w:rsidRDefault="00F17DCC" w:rsidP="00F17DCC">
      <w:pPr>
        <w:rPr>
          <w:rFonts w:ascii="Arial" w:eastAsia="Arial" w:hAnsi="Arial" w:cs="Arial"/>
          <w:b/>
        </w:rPr>
      </w:pPr>
    </w:p>
    <w:p w14:paraId="4F9B877F" w14:textId="5AE4B0F5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Segoe UI Emoji" w:eastAsia="Arial" w:hAnsi="Segoe UI Emoji" w:cs="Segoe UI Emoji"/>
          <w:b/>
        </w:rPr>
        <w:t>🧾</w:t>
      </w:r>
      <w:r w:rsidRPr="00F17DCC">
        <w:rPr>
          <w:rFonts w:ascii="Arial" w:eastAsia="Arial" w:hAnsi="Arial" w:cs="Arial"/>
          <w:b/>
        </w:rPr>
        <w:t xml:space="preserve"> Table-2: Application Characteristics</w:t>
      </w:r>
    </w:p>
    <w:p w14:paraId="4098861A" w14:textId="327F5B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S.No</w:t>
      </w:r>
      <w:r w:rsidRPr="00F17DCC">
        <w:rPr>
          <w:rFonts w:ascii="Arial" w:eastAsia="Arial" w:hAnsi="Arial" w:cs="Arial"/>
          <w:b/>
        </w:rPr>
        <w:tab/>
        <w:t>Characteristics</w:t>
      </w:r>
      <w:r w:rsidRPr="00F17DCC">
        <w:rPr>
          <w:rFonts w:ascii="Arial" w:eastAsia="Arial" w:hAnsi="Arial" w:cs="Arial"/>
          <w:b/>
        </w:rPr>
        <w:tab/>
        <w:t>Description</w:t>
      </w:r>
      <w:r w:rsidRPr="00F17DCC">
        <w:rPr>
          <w:rFonts w:ascii="Arial" w:eastAsia="Arial" w:hAnsi="Arial" w:cs="Arial"/>
          <w:b/>
        </w:rPr>
        <w:tab/>
        <w:t>Technology</w:t>
      </w:r>
    </w:p>
    <w:p w14:paraId="365D6378" w14:textId="77777777" w:rsidR="00F17DCC" w:rsidRPr="00F17DCC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1</w:t>
      </w:r>
      <w:r w:rsidRPr="00F17DCC">
        <w:rPr>
          <w:rFonts w:ascii="Arial" w:eastAsia="Arial" w:hAnsi="Arial" w:cs="Arial"/>
          <w:b/>
        </w:rPr>
        <w:tab/>
        <w:t>Open-Source Frameworks</w:t>
      </w:r>
      <w:r w:rsidRPr="00F17DCC">
        <w:rPr>
          <w:rFonts w:ascii="Arial" w:eastAsia="Arial" w:hAnsi="Arial" w:cs="Arial"/>
          <w:b/>
        </w:rPr>
        <w:tab/>
        <w:t>Python frameworks and NLP libraries</w:t>
      </w:r>
      <w:r w:rsidRPr="00F17DCC">
        <w:rPr>
          <w:rFonts w:ascii="Arial" w:eastAsia="Arial" w:hAnsi="Arial" w:cs="Arial"/>
          <w:b/>
        </w:rPr>
        <w:tab/>
        <w:t>FastAPI, Streamlit, Transformers (Hugging Face)</w:t>
      </w:r>
    </w:p>
    <w:p w14:paraId="73D9DE16" w14:textId="119A88EA" w:rsidR="00BB1813" w:rsidRDefault="00F17DCC" w:rsidP="00F17DCC">
      <w:pPr>
        <w:rPr>
          <w:rFonts w:ascii="Arial" w:eastAsia="Arial" w:hAnsi="Arial" w:cs="Arial"/>
          <w:b/>
        </w:rPr>
      </w:pPr>
      <w:r w:rsidRPr="00F17DCC">
        <w:rPr>
          <w:rFonts w:ascii="Arial" w:eastAsia="Arial" w:hAnsi="Arial" w:cs="Arial"/>
          <w:b/>
        </w:rPr>
        <w:t>2</w:t>
      </w:r>
      <w:r w:rsidRPr="00F17DCC">
        <w:rPr>
          <w:rFonts w:ascii="Arial" w:eastAsia="Arial" w:hAnsi="Arial" w:cs="Arial"/>
          <w:b/>
        </w:rPr>
        <w:tab/>
        <w:t>Security Implementations</w:t>
      </w:r>
      <w:r w:rsidRPr="00F17DCC">
        <w:rPr>
          <w:rFonts w:ascii="Arial" w:eastAsia="Arial" w:hAnsi="Arial" w:cs="Arial"/>
          <w:b/>
        </w:rPr>
        <w:tab/>
        <w:t>Basic auth, input validation, API token control, secure document upload</w:t>
      </w:r>
      <w:r w:rsidRPr="00F17DCC">
        <w:rPr>
          <w:rFonts w:ascii="Arial" w:eastAsia="Arial" w:hAnsi="Arial" w:cs="Arial"/>
          <w:b/>
        </w:rPr>
        <w:tab/>
        <w:t>OAuth 2.0, HTTPS, SHA-256 hash, JWT</w:t>
      </w:r>
    </w:p>
    <w:sectPr w:rsidR="00BB181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D27B2"/>
    <w:multiLevelType w:val="multilevel"/>
    <w:tmpl w:val="3EF005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0E3100"/>
    <w:multiLevelType w:val="multilevel"/>
    <w:tmpl w:val="2076A0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36499991">
    <w:abstractNumId w:val="0"/>
  </w:num>
  <w:num w:numId="2" w16cid:durableId="1005595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813"/>
    <w:rsid w:val="003D4ACF"/>
    <w:rsid w:val="00BB1813"/>
    <w:rsid w:val="00F1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6C5F"/>
  <w15:docId w15:val="{96C25EEA-558D-451A-8D3A-660C6760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Telanakula Keerthi Navya</cp:lastModifiedBy>
  <cp:revision>3</cp:revision>
  <cp:lastPrinted>2025-07-01T17:39:00Z</cp:lastPrinted>
  <dcterms:created xsi:type="dcterms:W3CDTF">2022-09-18T16:51:00Z</dcterms:created>
  <dcterms:modified xsi:type="dcterms:W3CDTF">2025-07-01T17:39:00Z</dcterms:modified>
</cp:coreProperties>
</file>