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FC850" w14:textId="77777777" w:rsidR="005E0C1E" w:rsidRDefault="003A3718">
      <w:pPr>
        <w:spacing w:after="60"/>
        <w:jc w:val="center"/>
      </w:pPr>
      <w:r>
        <w:rPr>
          <w:b/>
          <w:sz w:val="24"/>
        </w:rPr>
        <w:t>DATA SCIENCE AND VISUALIZATION (24ADI204)</w:t>
      </w:r>
    </w:p>
    <w:p w14:paraId="0A24983B" w14:textId="77777777" w:rsidR="005E0C1E" w:rsidRDefault="003A3718">
      <w:pPr>
        <w:spacing w:after="60"/>
        <w:jc w:val="center"/>
      </w:pPr>
      <w:r>
        <w:rPr>
          <w:b/>
          <w:sz w:val="20"/>
        </w:rPr>
        <w:t>DEPARTMENT OF ARTIFICIAL INTELLIGENCE AND DATA SCIENCE</w:t>
      </w:r>
    </w:p>
    <w:p w14:paraId="38F0C9F4" w14:textId="77777777" w:rsidR="005E0C1E" w:rsidRDefault="003A3718">
      <w:pPr>
        <w:spacing w:after="60"/>
        <w:jc w:val="center"/>
      </w:pPr>
      <w:r>
        <w:rPr>
          <w:b/>
          <w:sz w:val="20"/>
        </w:rPr>
        <w:t>Team 16</w:t>
      </w:r>
    </w:p>
    <w:p w14:paraId="08806A2A" w14:textId="77777777" w:rsidR="005E0C1E" w:rsidRDefault="003A3718">
      <w:pPr>
        <w:spacing w:after="60"/>
        <w:jc w:val="center"/>
      </w:pPr>
      <w:r>
        <w:rPr>
          <w:b/>
          <w:sz w:val="30"/>
        </w:rPr>
        <w:t>WEEK 4 PROJECT REPORT</w:t>
      </w:r>
    </w:p>
    <w:p w14:paraId="41757C8A" w14:textId="77777777" w:rsidR="005E0C1E" w:rsidRDefault="003A3718">
      <w:pPr>
        <w:spacing w:after="60"/>
        <w:jc w:val="center"/>
      </w:pPr>
      <w:r>
        <w:rPr>
          <w:b/>
          <w:sz w:val="22"/>
        </w:rPr>
        <w:t>“Crime Hotspot Mapping”</w:t>
      </w:r>
    </w:p>
    <w:p w14:paraId="53378536" w14:textId="77777777" w:rsidR="005E0C1E" w:rsidRDefault="003A3718">
      <w:pPr>
        <w:spacing w:after="60"/>
        <w:jc w:val="center"/>
      </w:pPr>
      <w:r>
        <w:rPr>
          <w:b/>
          <w:sz w:val="20"/>
        </w:rPr>
        <w:t>“Night Watch: Visualizing Crime Patterns for Safer Cities”</w:t>
      </w:r>
    </w:p>
    <w:p w14:paraId="13FE429C" w14:textId="77777777" w:rsidR="005E0C1E" w:rsidRDefault="003A3718">
      <w:pPr>
        <w:spacing w:after="60"/>
        <w:jc w:val="center"/>
      </w:pPr>
      <w:r>
        <w:rPr>
          <w:b/>
          <w:sz w:val="20"/>
        </w:rPr>
        <w:t>TASK: EDA DEEP DIVE – UNIVARIATE AND BIVARIATE ANALYSIS</w:t>
      </w:r>
    </w:p>
    <w:p w14:paraId="1C4E13EB" w14:textId="77777777" w:rsidR="005E0C1E" w:rsidRDefault="003A3718">
      <w:pPr>
        <w:spacing w:after="60"/>
        <w:jc w:val="center"/>
      </w:pPr>
      <w:r>
        <w:t>Team Members: 25BAD041 Jyothika Conoor Ramesh</w:t>
      </w:r>
    </w:p>
    <w:p w14:paraId="7A5EEF84" w14:textId="77777777" w:rsidR="005E0C1E" w:rsidRDefault="003A3718">
      <w:pPr>
        <w:spacing w:after="60"/>
        <w:jc w:val="center"/>
      </w:pPr>
      <w:r>
        <w:t>25BAD045 Keerthi Samyuktta J</w:t>
      </w:r>
    </w:p>
    <w:p w14:paraId="4E07521B" w14:textId="77777777" w:rsidR="005E0C1E" w:rsidRDefault="003A3718">
      <w:pPr>
        <w:spacing w:after="60"/>
        <w:jc w:val="center"/>
      </w:pPr>
      <w:r>
        <w:t>Faculty Guide: Ms. Rupashini</w:t>
      </w:r>
    </w:p>
    <w:p w14:paraId="09E5ACE1" w14:textId="77777777" w:rsidR="005E0C1E" w:rsidRDefault="003A3718">
      <w:pPr>
        <w:spacing w:after="60"/>
        <w:jc w:val="center"/>
      </w:pPr>
      <w:r>
        <w:t>Ms. Shriaarthy E</w:t>
      </w:r>
    </w:p>
    <w:p w14:paraId="4B25E9C3" w14:textId="77777777" w:rsidR="005E0C1E" w:rsidRDefault="003A3718">
      <w:pPr>
        <w:pStyle w:val="Heading1"/>
        <w:spacing w:before="80" w:after="40"/>
      </w:pPr>
      <w:r>
        <w:t>1. Objective</w:t>
      </w:r>
    </w:p>
    <w:p w14:paraId="0885B642" w14:textId="77777777" w:rsidR="005E0C1E" w:rsidRDefault="003A3718">
      <w:pPr>
        <w:spacing w:after="80" w:line="240" w:lineRule="auto"/>
      </w:pPr>
      <w:r>
        <w:t>The objective of Week 4 was to perform an Exploratory Data Analysis (EDA) deep dive on the Chicago Crime dataset. The analysis focused on understanding individual variables through univariate analysis and examining relationships between two variables through bivariate analysis. The work was carried out using three visualizations for each analysis type.</w:t>
      </w:r>
    </w:p>
    <w:p w14:paraId="20F5FB04" w14:textId="4FF3083E" w:rsidR="005E0C1E" w:rsidRDefault="003A3718">
      <w:pPr>
        <w:jc w:val="center"/>
      </w:pPr>
      <w:r>
        <w:rPr>
          <w:i/>
          <w:sz w:val="17"/>
        </w:rPr>
        <w:t>.</w:t>
      </w:r>
    </w:p>
    <w:p w14:paraId="17AB7C3B" w14:textId="67569086" w:rsidR="005E0C1E" w:rsidRDefault="001159D8">
      <w:pPr>
        <w:pStyle w:val="Heading1"/>
        <w:spacing w:before="80" w:after="40"/>
      </w:pPr>
      <w:r>
        <w:t>2</w:t>
      </w:r>
      <w:r w:rsidR="003A3718">
        <w:t>. EDA Methodology</w:t>
      </w:r>
    </w:p>
    <w:p w14:paraId="28C9AA9E" w14:textId="77777777" w:rsidR="005E0C1E" w:rsidRDefault="003A3718">
      <w:pPr>
        <w:spacing w:after="80" w:line="240" w:lineRule="auto"/>
      </w:pPr>
      <w:r>
        <w:t>The dataset was first loaded and inspected using shape, information, null-value counts, duplicate checks, descriptive statistics, and a list of columns. The Date field was converted to datetime format and Month and Day were derived. The analysis was then divided into univariate and bivariate stages.</w:t>
      </w:r>
    </w:p>
    <w:p w14:paraId="5BA3384D" w14:textId="77777777" w:rsidR="005E0C1E" w:rsidRDefault="003A3718">
      <w:pPr>
        <w:pStyle w:val="ListBullet"/>
        <w:spacing w:after="40"/>
      </w:pPr>
      <w:r>
        <w:t>Univariate Analysis: examined the distribution of crime records by year, yearly crime trends, and crime-type frequency.</w:t>
      </w:r>
    </w:p>
    <w:p w14:paraId="1FB3D810" w14:textId="77777777" w:rsidR="005E0C1E" w:rsidRDefault="003A3718">
      <w:pPr>
        <w:pStyle w:val="ListBullet"/>
        <w:spacing w:after="40"/>
      </w:pPr>
      <w:r>
        <w:t>Bivariate Analysis: examined crime type against arrest status and the relationship between year and district.</w:t>
      </w:r>
    </w:p>
    <w:p w14:paraId="51749B7A" w14:textId="77777777" w:rsidR="005E0C1E" w:rsidRDefault="003A3718">
      <w:pPr>
        <w:pStyle w:val="ListBullet"/>
        <w:spacing w:after="40"/>
      </w:pPr>
      <w:r>
        <w:t>Visualization: used histograms, line plots, count plots, heatmaps, scatter plots, and bar plots.</w:t>
      </w:r>
    </w:p>
    <w:p w14:paraId="777E7D9F" w14:textId="556675B3" w:rsidR="005E0C1E" w:rsidRPr="001159D8" w:rsidRDefault="001159D8" w:rsidP="001159D8">
      <w:pPr>
        <w:rPr>
          <w:rFonts w:asciiTheme="majorHAnsi" w:eastAsiaTheme="majorEastAsia" w:hAnsiTheme="majorHAnsi" w:cstheme="majorBidi"/>
          <w:b/>
          <w:bCs/>
          <w:color w:val="365F91" w:themeColor="accent1" w:themeShade="BF"/>
          <w:sz w:val="26"/>
          <w:szCs w:val="28"/>
        </w:rPr>
      </w:pPr>
      <w:r>
        <w:rPr>
          <w:rFonts w:asciiTheme="majorHAnsi" w:eastAsiaTheme="majorEastAsia" w:hAnsiTheme="majorHAnsi" w:cstheme="majorBidi"/>
          <w:b/>
          <w:bCs/>
          <w:color w:val="365F91" w:themeColor="accent1" w:themeShade="BF"/>
          <w:sz w:val="26"/>
          <w:szCs w:val="28"/>
        </w:rPr>
        <w:t>3</w:t>
      </w:r>
      <w:r w:rsidR="003A3718" w:rsidRPr="001159D8">
        <w:rPr>
          <w:rFonts w:asciiTheme="majorHAnsi" w:eastAsiaTheme="majorEastAsia" w:hAnsiTheme="majorHAnsi" w:cstheme="majorBidi"/>
          <w:b/>
          <w:bCs/>
          <w:color w:val="365F91" w:themeColor="accent1" w:themeShade="BF"/>
          <w:sz w:val="26"/>
          <w:szCs w:val="28"/>
        </w:rPr>
        <w:t>. Univariate Analysis</w:t>
      </w:r>
    </w:p>
    <w:p w14:paraId="4AA627C2" w14:textId="77777777" w:rsidR="005E0C1E" w:rsidRDefault="003A3718">
      <w:pPr>
        <w:spacing w:after="80" w:line="240" w:lineRule="auto"/>
      </w:pPr>
      <w:r>
        <w:t>Univariate analysis examines one variable at a time to understand its distribution, frequency, and basic characteristics.</w:t>
      </w:r>
    </w:p>
    <w:p w14:paraId="63502600" w14:textId="36D8E034" w:rsidR="005E0C1E" w:rsidRDefault="003A3718">
      <w:pPr>
        <w:spacing w:after="80" w:line="240" w:lineRule="auto"/>
      </w:pPr>
      <w:r>
        <w:t>Key observations: The yearly distribution shows that the dataset contains records spanning multiple years. The line plot helps identify changes in the number of recorded incidents across years. The crime-type count plot shows that crime records are not evenly distributed across all primary crime categories, with some categories occurring much more frequently than others.</w:t>
      </w:r>
    </w:p>
    <w:p w14:paraId="391E06AE" w14:textId="77777777" w:rsidR="001159D8" w:rsidRDefault="001159D8">
      <w:pPr>
        <w:spacing w:after="80" w:line="240" w:lineRule="auto"/>
      </w:pPr>
    </w:p>
    <w:p w14:paraId="63255FEC" w14:textId="5CEEE168" w:rsidR="005E0C1E" w:rsidRPr="001159D8" w:rsidRDefault="001159D8" w:rsidP="001159D8">
      <w:pPr>
        <w:rPr>
          <w:rFonts w:asciiTheme="majorHAnsi" w:eastAsiaTheme="majorEastAsia" w:hAnsiTheme="majorHAnsi" w:cstheme="majorBidi"/>
          <w:b/>
          <w:bCs/>
          <w:color w:val="365F91" w:themeColor="accent1" w:themeShade="BF"/>
          <w:sz w:val="26"/>
          <w:szCs w:val="28"/>
        </w:rPr>
      </w:pPr>
      <w:r>
        <w:rPr>
          <w:rFonts w:asciiTheme="majorHAnsi" w:eastAsiaTheme="majorEastAsia" w:hAnsiTheme="majorHAnsi" w:cstheme="majorBidi"/>
          <w:b/>
          <w:bCs/>
          <w:color w:val="365F91" w:themeColor="accent1" w:themeShade="BF"/>
          <w:sz w:val="26"/>
          <w:szCs w:val="28"/>
        </w:rPr>
        <w:t>4</w:t>
      </w:r>
      <w:r w:rsidR="003A3718" w:rsidRPr="001159D8">
        <w:rPr>
          <w:rFonts w:asciiTheme="majorHAnsi" w:eastAsiaTheme="majorEastAsia" w:hAnsiTheme="majorHAnsi" w:cstheme="majorBidi"/>
          <w:b/>
          <w:bCs/>
          <w:color w:val="365F91" w:themeColor="accent1" w:themeShade="BF"/>
          <w:sz w:val="26"/>
          <w:szCs w:val="28"/>
        </w:rPr>
        <w:t>. Bivariate Analysis</w:t>
      </w:r>
    </w:p>
    <w:p w14:paraId="2BDDD327" w14:textId="77777777" w:rsidR="005E0C1E" w:rsidRDefault="003A3718">
      <w:pPr>
        <w:spacing w:after="80" w:line="240" w:lineRule="auto"/>
      </w:pPr>
      <w:r>
        <w:t>Bivariate analysis examines the relationship between two variables to identify patterns, associations, and differences between groups.</w:t>
      </w:r>
    </w:p>
    <w:p w14:paraId="77FA40A7" w14:textId="6486C8EB" w:rsidR="005E0C1E" w:rsidRDefault="001159D8">
      <w:pPr>
        <w:pStyle w:val="Heading1"/>
        <w:spacing w:before="80" w:after="40"/>
      </w:pPr>
      <w:r>
        <w:t>5</w:t>
      </w:r>
      <w:r w:rsidR="003A3718">
        <w:t>. Key Findings</w:t>
      </w:r>
    </w:p>
    <w:p w14:paraId="568F3D6E" w14:textId="77777777" w:rsidR="005E0C1E" w:rsidRDefault="003A3718">
      <w:pPr>
        <w:spacing w:after="80" w:line="240" w:lineRule="auto"/>
      </w:pPr>
      <w:r>
        <w:t>The crime-type versus arrest visualizations show that arrest outcomes differ across crime categories. The heatmap provides a compact comparison of arrested and non-arrested records for the ten most frequent crime types, while the bar plot presents the same relationship in a more direct form. The Year versus District scatter plot shows how records are distributed across districts over the years and provides a visual view of temporal and district-level spread.</w:t>
      </w:r>
    </w:p>
    <w:p w14:paraId="50347B0E" w14:textId="45CE3B51" w:rsidR="005E0C1E" w:rsidRDefault="001159D8">
      <w:pPr>
        <w:pStyle w:val="Heading1"/>
        <w:spacing w:before="80" w:after="40"/>
      </w:pPr>
      <w:r>
        <w:t>6</w:t>
      </w:r>
      <w:r w:rsidR="003A3718">
        <w:t>. Conclusion</w:t>
      </w:r>
    </w:p>
    <w:p w14:paraId="0861969D" w14:textId="77777777" w:rsidR="005E0C1E" w:rsidRDefault="003A3718">
      <w:pPr>
        <w:spacing w:after="80" w:line="240" w:lineRule="auto"/>
      </w:pPr>
      <w:r>
        <w:t>Week 4 completed the EDA deep dive for the Chicago Crime dataset. The univariate analysis described the distribution of crime records over time and across crime types, while the bivariate analysis examined relationships between crime type, arrest status, year, and district. These visualizations provide a clear analytical foundation for identifying crime patterns and supporting the project's later hotspot-focused analysis and dashboard development.</w:t>
      </w:r>
    </w:p>
    <w:p w14:paraId="64533377" w14:textId="0F599746" w:rsidR="005E0C1E" w:rsidRDefault="005E0C1E">
      <w:pPr>
        <w:spacing w:after="80" w:line="240" w:lineRule="auto"/>
      </w:pPr>
    </w:p>
    <w:sectPr w:rsidR="005E0C1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3DF58" w14:textId="77777777" w:rsidR="007F2730" w:rsidRDefault="007F2730">
      <w:pPr>
        <w:spacing w:after="0" w:line="240" w:lineRule="auto"/>
      </w:pPr>
      <w:r>
        <w:separator/>
      </w:r>
    </w:p>
  </w:endnote>
  <w:endnote w:type="continuationSeparator" w:id="0">
    <w:p w14:paraId="1D96904A" w14:textId="77777777" w:rsidR="007F2730" w:rsidRDefault="007F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4AB3" w14:textId="77777777" w:rsidR="005E0C1E" w:rsidRDefault="003A3718">
    <w:pPr>
      <w:pStyle w:val="Footer"/>
      <w:jc w:val="center"/>
    </w:pPr>
    <w:r>
      <w:rPr>
        <w:sz w:val="16"/>
      </w:rPr>
      <w:t>DSV Project | Chicago Crime Hotspot Mapping | Week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353EC" w14:textId="77777777" w:rsidR="007F2730" w:rsidRDefault="007F2730">
      <w:pPr>
        <w:spacing w:after="0" w:line="240" w:lineRule="auto"/>
      </w:pPr>
      <w:r>
        <w:separator/>
      </w:r>
    </w:p>
  </w:footnote>
  <w:footnote w:type="continuationSeparator" w:id="0">
    <w:p w14:paraId="5C035915" w14:textId="77777777" w:rsidR="007F2730" w:rsidRDefault="007F2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9D8"/>
    <w:rsid w:val="0015074B"/>
    <w:rsid w:val="0029639D"/>
    <w:rsid w:val="00326F90"/>
    <w:rsid w:val="003A3718"/>
    <w:rsid w:val="00585A30"/>
    <w:rsid w:val="005E0C1E"/>
    <w:rsid w:val="007F27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6CC8D"/>
  <w14:defaultImageDpi w14:val="300"/>
  <w15:docId w15:val="{59B0FB02-BB6F-46E7-9F61-067FFC3A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Jyotika Ramesh</cp:lastModifiedBy>
  <cp:revision>3</cp:revision>
  <dcterms:created xsi:type="dcterms:W3CDTF">2013-12-23T23:15:00Z</dcterms:created>
  <dcterms:modified xsi:type="dcterms:W3CDTF">2026-09-24T11:16:00Z</dcterms:modified>
  <cp:category/>
</cp:coreProperties>
</file>