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5F95" w:rsidRDefault="00735F95">
      <w:pPr>
        <w:rPr>
          <w:rFonts w:ascii="Times New Roman" w:eastAsia="Times New Roman" w:hAnsi="Times New Roman" w:cs="Times New Roman"/>
          <w:b/>
          <w:sz w:val="40"/>
          <w:szCs w:val="40"/>
          <w:u w:val="single"/>
        </w:rPr>
      </w:pPr>
    </w:p>
    <w:p w14:paraId="00000002" w14:textId="77777777" w:rsidR="00735F95" w:rsidRDefault="00000000">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AI-Driven Exploration and Prediction of Company Registration Trends with RoC</w:t>
      </w:r>
    </w:p>
    <w:p w14:paraId="68FC5889" w14:textId="77777777" w:rsidR="009337B0" w:rsidRDefault="009337B0">
      <w:pPr>
        <w:rPr>
          <w:rFonts w:ascii="Times New Roman" w:eastAsia="Times New Roman" w:hAnsi="Times New Roman" w:cs="Times New Roman"/>
          <w:b/>
          <w:sz w:val="40"/>
          <w:szCs w:val="40"/>
          <w:u w:val="single"/>
        </w:rPr>
      </w:pPr>
    </w:p>
    <w:p w14:paraId="00000005" w14:textId="673F4B0D" w:rsidR="00735F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4115211040</w:t>
      </w:r>
      <w:r w:rsidR="006A2557">
        <w:rPr>
          <w:rFonts w:ascii="Times New Roman" w:eastAsia="Times New Roman" w:hAnsi="Times New Roman" w:cs="Times New Roman"/>
          <w:sz w:val="24"/>
          <w:szCs w:val="24"/>
        </w:rPr>
        <w:t>5</w:t>
      </w:r>
      <w:r w:rsidR="001B3FAE">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001B3FAE">
        <w:rPr>
          <w:rFonts w:ascii="Times New Roman" w:eastAsia="Times New Roman" w:hAnsi="Times New Roman" w:cs="Times New Roman"/>
          <w:sz w:val="24"/>
          <w:szCs w:val="24"/>
        </w:rPr>
        <w:t>S.Keerthivasan</w:t>
      </w:r>
      <w:r>
        <w:rPr>
          <w:rFonts w:ascii="Times New Roman" w:eastAsia="Times New Roman" w:hAnsi="Times New Roman" w:cs="Times New Roman"/>
          <w:sz w:val="24"/>
          <w:szCs w:val="24"/>
        </w:rPr>
        <w:t>)</w:t>
      </w:r>
    </w:p>
    <w:p w14:paraId="00000006" w14:textId="77777777" w:rsidR="00735F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2 submission </w:t>
      </w:r>
    </w:p>
    <w:p w14:paraId="00000007" w14:textId="77777777" w:rsidR="00735F95" w:rsidRDefault="00735F95"/>
    <w:p w14:paraId="00000008"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Abstract</w:t>
      </w:r>
      <w:r>
        <w:rPr>
          <w:rFonts w:ascii="Times New Roman" w:eastAsia="Times New Roman" w:hAnsi="Times New Roman" w:cs="Times New Roman"/>
          <w:sz w:val="26"/>
          <w:szCs w:val="26"/>
        </w:rPr>
        <w:t>:</w:t>
      </w:r>
    </w:p>
    <w:p w14:paraId="00000009" w14:textId="77777777" w:rsidR="00735F95" w:rsidRDefault="00735F95">
      <w:pPr>
        <w:jc w:val="both"/>
        <w:rPr>
          <w:rFonts w:ascii="Times New Roman" w:eastAsia="Times New Roman" w:hAnsi="Times New Roman" w:cs="Times New Roman"/>
          <w:sz w:val="26"/>
          <w:szCs w:val="26"/>
        </w:rPr>
      </w:pPr>
    </w:p>
    <w:p w14:paraId="0000000A"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research presents a comprehensive framework for leveraging artificial intelligence (AI) to explore and predict company registration trends utilizing data from the Registrar of Companies (RoC). The Registrar of Companies plays a pivotal role in maintaining and regulating the corporate landscape, making it an invaluable resource for understanding economic dynamics and business activities. By harnessing the power of AI, this framework aims to offer insights into registration trends and enhance predictive capabilities for various stakeholders, including government agencies, investors, and businesses.</w:t>
      </w:r>
    </w:p>
    <w:p w14:paraId="0000000B" w14:textId="77777777" w:rsidR="00735F95" w:rsidRDefault="00735F95">
      <w:pPr>
        <w:jc w:val="both"/>
        <w:rPr>
          <w:rFonts w:ascii="Times New Roman" w:eastAsia="Times New Roman" w:hAnsi="Times New Roman" w:cs="Times New Roman"/>
          <w:sz w:val="26"/>
          <w:szCs w:val="26"/>
        </w:rPr>
      </w:pPr>
    </w:p>
    <w:p w14:paraId="0000000C" w14:textId="77777777" w:rsidR="00735F95"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Modules:</w:t>
      </w:r>
    </w:p>
    <w:p w14:paraId="0000000D" w14:textId="77777777" w:rsidR="00735F95" w:rsidRDefault="00735F95">
      <w:pPr>
        <w:jc w:val="both"/>
        <w:rPr>
          <w:rFonts w:ascii="Times New Roman" w:eastAsia="Times New Roman" w:hAnsi="Times New Roman" w:cs="Times New Roman"/>
          <w:sz w:val="26"/>
          <w:szCs w:val="26"/>
        </w:rPr>
      </w:pPr>
    </w:p>
    <w:p w14:paraId="0000000E"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Acquisition:</w:t>
      </w:r>
    </w:p>
    <w:p w14:paraId="0000000F"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focuses on data collection from the RoC, including company registration records, financial statements, and historical data. It employs web scraping techniques and data cleansing methods to ensure data accuracy and consistency.</w:t>
      </w:r>
    </w:p>
    <w:p w14:paraId="00000010"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 Preprocessing:</w:t>
      </w:r>
    </w:p>
    <w:p w14:paraId="00000011"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involves data cleaning, normalization, and transformation to prepare the raw RoC data for analysis. It handles missing values, duplicates, and outliers to ensure data quality.</w:t>
      </w:r>
    </w:p>
    <w:p w14:paraId="00000012" w14:textId="77777777" w:rsidR="00735F95" w:rsidRDefault="00735F95">
      <w:pPr>
        <w:jc w:val="both"/>
        <w:rPr>
          <w:rFonts w:ascii="Times New Roman" w:eastAsia="Times New Roman" w:hAnsi="Times New Roman" w:cs="Times New Roman"/>
          <w:sz w:val="26"/>
          <w:szCs w:val="26"/>
        </w:rPr>
      </w:pPr>
    </w:p>
    <w:p w14:paraId="00000013"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Exploratory Data Analysis (EDA):</w:t>
      </w:r>
    </w:p>
    <w:p w14:paraId="00000014"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EDA is crucial for gaining initial insights into the data. This module employs statistical and visual techniques to identify patterns, correlations, and anomalies within the company registration data.</w:t>
      </w:r>
    </w:p>
    <w:p w14:paraId="00000015" w14:textId="77777777" w:rsidR="00735F95" w:rsidRDefault="00735F95">
      <w:pPr>
        <w:jc w:val="both"/>
        <w:rPr>
          <w:rFonts w:ascii="Times New Roman" w:eastAsia="Times New Roman" w:hAnsi="Times New Roman" w:cs="Times New Roman"/>
          <w:sz w:val="26"/>
          <w:szCs w:val="26"/>
        </w:rPr>
      </w:pPr>
    </w:p>
    <w:p w14:paraId="00000016"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Feature Engineering:</w:t>
      </w:r>
    </w:p>
    <w:p w14:paraId="00000017"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Feature engineering is essential for creating meaningful predictors. This module generates relevant features from the RoC data, such as registration date, industry classification, and geographic location.</w:t>
      </w:r>
    </w:p>
    <w:p w14:paraId="00000018" w14:textId="77777777" w:rsidR="00735F95" w:rsidRDefault="00735F95">
      <w:pPr>
        <w:jc w:val="both"/>
        <w:rPr>
          <w:rFonts w:ascii="Times New Roman" w:eastAsia="Times New Roman" w:hAnsi="Times New Roman" w:cs="Times New Roman"/>
          <w:sz w:val="26"/>
          <w:szCs w:val="26"/>
        </w:rPr>
      </w:pPr>
    </w:p>
    <w:p w14:paraId="00000019"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Machine Learning Models:</w:t>
      </w:r>
    </w:p>
    <w:p w14:paraId="0000001A"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AI-driven prediction relies on machine learning models. This module involves the selection and training of predictive models, such as regression, time series analysis, or deep learning algorithms, to forecast future registration trends.</w:t>
      </w:r>
    </w:p>
    <w:p w14:paraId="0000001B" w14:textId="77777777" w:rsidR="00735F95" w:rsidRDefault="00735F95">
      <w:pPr>
        <w:jc w:val="both"/>
        <w:rPr>
          <w:rFonts w:ascii="Times New Roman" w:eastAsia="Times New Roman" w:hAnsi="Times New Roman" w:cs="Times New Roman"/>
          <w:sz w:val="26"/>
          <w:szCs w:val="26"/>
        </w:rPr>
      </w:pPr>
    </w:p>
    <w:p w14:paraId="0000001C"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Predictive Analytics:</w:t>
      </w:r>
    </w:p>
    <w:p w14:paraId="0000001D"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Using the trained models, this module predicts future company registration trends, including the number of new registrations, closures, and industry-specific patterns. It provides forecasts with associated confidence intervals.</w:t>
      </w:r>
    </w:p>
    <w:p w14:paraId="0000001E" w14:textId="77777777" w:rsidR="00735F95" w:rsidRDefault="00735F95">
      <w:pPr>
        <w:jc w:val="both"/>
        <w:rPr>
          <w:rFonts w:ascii="Times New Roman" w:eastAsia="Times New Roman" w:hAnsi="Times New Roman" w:cs="Times New Roman"/>
          <w:sz w:val="26"/>
          <w:szCs w:val="26"/>
        </w:rPr>
      </w:pPr>
    </w:p>
    <w:p w14:paraId="0000001F"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Visualization and Reporting:</w:t>
      </w:r>
    </w:p>
    <w:p w14:paraId="00000020"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Visualisations and reports are essential for conveying insights to stakeholders. This module creates interactive dashboards, charts, and reports to communicate registration trends effectively.</w:t>
      </w:r>
    </w:p>
    <w:p w14:paraId="00000021" w14:textId="77777777" w:rsidR="00735F95" w:rsidRDefault="00735F95">
      <w:pPr>
        <w:jc w:val="both"/>
        <w:rPr>
          <w:rFonts w:ascii="Times New Roman" w:eastAsia="Times New Roman" w:hAnsi="Times New Roman" w:cs="Times New Roman"/>
          <w:sz w:val="26"/>
          <w:szCs w:val="26"/>
        </w:rPr>
      </w:pPr>
    </w:p>
    <w:p w14:paraId="00000022"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Continuous Learning:</w:t>
      </w:r>
    </w:p>
    <w:p w14:paraId="00000023"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maintain accuracy and relevance, this framework incorporates a continuous learning module that re-trains the predictive models with updated RoC data periodically.</w:t>
      </w:r>
    </w:p>
    <w:p w14:paraId="00000024" w14:textId="77777777" w:rsidR="00735F95" w:rsidRDefault="00735F95">
      <w:pPr>
        <w:jc w:val="both"/>
        <w:rPr>
          <w:rFonts w:ascii="Times New Roman" w:eastAsia="Times New Roman" w:hAnsi="Times New Roman" w:cs="Times New Roman"/>
          <w:sz w:val="26"/>
          <w:szCs w:val="26"/>
        </w:rPr>
      </w:pPr>
    </w:p>
    <w:p w14:paraId="00000025"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combining these modules, our framework empowers stakeholders with the ability to anticipate shifts in the business landscape, identify emerging industries, and make informed decisions. Additionally, it supports government agencies in policy formulation and resource allocation, offering a valuable tool for economic development and regulatory compliance.</w:t>
      </w:r>
    </w:p>
    <w:p w14:paraId="00000026" w14:textId="77777777" w:rsidR="00735F95" w:rsidRDefault="00735F95">
      <w:pPr>
        <w:jc w:val="both"/>
        <w:rPr>
          <w:rFonts w:ascii="Times New Roman" w:eastAsia="Times New Roman" w:hAnsi="Times New Roman" w:cs="Times New Roman"/>
          <w:sz w:val="26"/>
          <w:szCs w:val="26"/>
        </w:rPr>
      </w:pPr>
    </w:p>
    <w:p w14:paraId="00000027"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Keywords: AI-driven exploration, company registration trends, Registrar of Companies (RoC), predictive analytics, machine learning, data preprocessing, feature engineering, exploratory data analysis, continuous learning, visualization.</w:t>
      </w:r>
    </w:p>
    <w:p w14:paraId="00000028" w14:textId="77777777" w:rsidR="00735F95" w:rsidRDefault="00735F95">
      <w:pPr>
        <w:jc w:val="both"/>
        <w:rPr>
          <w:rFonts w:ascii="Times New Roman" w:eastAsia="Times New Roman" w:hAnsi="Times New Roman" w:cs="Times New Roman"/>
          <w:sz w:val="26"/>
          <w:szCs w:val="26"/>
        </w:rPr>
      </w:pPr>
    </w:p>
    <w:p w14:paraId="0DF1DFC5" w14:textId="77777777" w:rsidR="00617816" w:rsidRDefault="00617816" w:rsidP="00617816">
      <w:pPr>
        <w:jc w:val="both"/>
        <w:rPr>
          <w:rFonts w:ascii="Times New Roman" w:eastAsia="Times New Roman" w:hAnsi="Times New Roman" w:cs="Times New Roman"/>
          <w:b/>
          <w:sz w:val="26"/>
          <w:szCs w:val="26"/>
        </w:rPr>
      </w:pPr>
    </w:p>
    <w:p w14:paraId="25F8860E" w14:textId="77777777" w:rsidR="00617816" w:rsidRDefault="00617816" w:rsidP="00617816">
      <w:pPr>
        <w:jc w:val="both"/>
        <w:rPr>
          <w:rFonts w:ascii="Times New Roman" w:eastAsia="Times New Roman" w:hAnsi="Times New Roman" w:cs="Times New Roman"/>
          <w:b/>
          <w:sz w:val="26"/>
          <w:szCs w:val="26"/>
        </w:rPr>
      </w:pPr>
    </w:p>
    <w:p w14:paraId="6915BE3F" w14:textId="77777777" w:rsidR="00617816" w:rsidRDefault="00617816" w:rsidP="00617816">
      <w:pPr>
        <w:jc w:val="both"/>
        <w:rPr>
          <w:rFonts w:ascii="Times New Roman" w:eastAsia="Times New Roman" w:hAnsi="Times New Roman" w:cs="Times New Roman"/>
          <w:b/>
          <w:sz w:val="26"/>
          <w:szCs w:val="26"/>
        </w:rPr>
      </w:pPr>
    </w:p>
    <w:p w14:paraId="161978C4" w14:textId="77777777" w:rsidR="00617816" w:rsidRDefault="00617816" w:rsidP="00617816">
      <w:pPr>
        <w:jc w:val="both"/>
        <w:rPr>
          <w:rFonts w:ascii="Times New Roman" w:eastAsia="Times New Roman" w:hAnsi="Times New Roman" w:cs="Times New Roman"/>
          <w:b/>
          <w:sz w:val="26"/>
          <w:szCs w:val="26"/>
        </w:rPr>
      </w:pPr>
    </w:p>
    <w:p w14:paraId="69CC45B3" w14:textId="77777777" w:rsidR="00617816" w:rsidRDefault="00617816" w:rsidP="00617816">
      <w:pPr>
        <w:jc w:val="both"/>
        <w:rPr>
          <w:rFonts w:ascii="Times New Roman" w:eastAsia="Times New Roman" w:hAnsi="Times New Roman" w:cs="Times New Roman"/>
          <w:b/>
          <w:sz w:val="26"/>
          <w:szCs w:val="26"/>
        </w:rPr>
      </w:pPr>
    </w:p>
    <w:p w14:paraId="3B44135A" w14:textId="77777777" w:rsidR="00617816" w:rsidRDefault="00617816" w:rsidP="00617816">
      <w:pPr>
        <w:jc w:val="both"/>
        <w:rPr>
          <w:rFonts w:ascii="Times New Roman" w:eastAsia="Times New Roman" w:hAnsi="Times New Roman" w:cs="Times New Roman"/>
          <w:b/>
          <w:sz w:val="26"/>
          <w:szCs w:val="26"/>
        </w:rPr>
      </w:pPr>
    </w:p>
    <w:p w14:paraId="1D103B6F" w14:textId="5C9AD757" w:rsidR="00617816" w:rsidRDefault="00000000" w:rsidP="00617816">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0D7AA60E" w14:textId="77777777" w:rsidR="00694BBA" w:rsidRDefault="00694BBA" w:rsidP="00617816">
      <w:pPr>
        <w:jc w:val="both"/>
        <w:rPr>
          <w:rFonts w:ascii="Times New Roman" w:eastAsia="Times New Roman" w:hAnsi="Times New Roman" w:cs="Times New Roman"/>
          <w:b/>
          <w:sz w:val="26"/>
          <w:szCs w:val="26"/>
        </w:rPr>
      </w:pPr>
    </w:p>
    <w:p w14:paraId="0000002A" w14:textId="4AC28F1E" w:rsidR="00735F95" w:rsidRDefault="00000000" w:rsidP="00617816">
      <w:pPr>
        <w:jc w:val="both"/>
        <w:rPr>
          <w:rFonts w:ascii="Times New Roman" w:hAnsi="Times New Roman" w:cs="Times New Roman"/>
          <w:sz w:val="28"/>
          <w:szCs w:val="28"/>
        </w:rPr>
      </w:pPr>
      <w:r w:rsidRPr="00617816">
        <w:rPr>
          <w:rFonts w:ascii="Times New Roman" w:hAnsi="Times New Roman" w:cs="Times New Roman"/>
          <w:sz w:val="28"/>
          <w:szCs w:val="28"/>
        </w:rPr>
        <w:lastRenderedPageBreak/>
        <w:t>The primary objective of the "AI-Driven Exploration and Prediction of Company Registration Trends with the Registrar of Companies (RoC)" is to develop a data-driven system that harnesses advanced artificial intelligence techniques to analyze historical and real-time company registration data, thereby empowering government agencies, businesses, and researchers to achieve the following:</w:t>
      </w:r>
    </w:p>
    <w:p w14:paraId="5F146AA0"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1.Accurate Predictions</w:t>
      </w:r>
    </w:p>
    <w:p w14:paraId="2D4B65ED"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2.Real-Time Insights</w:t>
      </w:r>
    </w:p>
    <w:p w14:paraId="4091FADB"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3.Trend analysis</w:t>
      </w:r>
    </w:p>
    <w:p w14:paraId="3B518185"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4.Data accessibility</w:t>
      </w:r>
    </w:p>
    <w:p w14:paraId="40E29C9D"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5.Customize reports</w:t>
      </w:r>
    </w:p>
    <w:p w14:paraId="45942320" w14:textId="77777777" w:rsidR="00617816" w:rsidRPr="00617816" w:rsidRDefault="00617816" w:rsidP="00617816">
      <w:pPr>
        <w:jc w:val="center"/>
        <w:rPr>
          <w:rFonts w:ascii="Times New Roman" w:eastAsia="Times New Roman" w:hAnsi="Times New Roman" w:cs="Times New Roman"/>
          <w:sz w:val="26"/>
          <w:szCs w:val="26"/>
        </w:rPr>
      </w:pPr>
    </w:p>
    <w:p w14:paraId="00000033" w14:textId="339DFE44" w:rsidR="00735F95" w:rsidRPr="00617816" w:rsidRDefault="00000000" w:rsidP="00617816">
      <w:pPr>
        <w:pStyle w:val="Heading2"/>
        <w:rPr>
          <w:rFonts w:ascii="Times New Roman" w:hAnsi="Times New Roman" w:cs="Times New Roman"/>
          <w:b/>
          <w:bCs/>
          <w:sz w:val="28"/>
          <w:szCs w:val="28"/>
        </w:rPr>
      </w:pPr>
      <w:r w:rsidRPr="00617816">
        <w:rPr>
          <w:rFonts w:ascii="Times New Roman" w:hAnsi="Times New Roman" w:cs="Times New Roman"/>
          <w:b/>
          <w:bCs/>
          <w:sz w:val="28"/>
          <w:szCs w:val="28"/>
        </w:rPr>
        <w:lastRenderedPageBreak/>
        <w:t>Material</w:t>
      </w:r>
      <w:r w:rsidR="00617816">
        <w:rPr>
          <w:rFonts w:ascii="Times New Roman" w:hAnsi="Times New Roman" w:cs="Times New Roman"/>
          <w:b/>
          <w:bCs/>
          <w:sz w:val="28"/>
          <w:szCs w:val="28"/>
        </w:rPr>
        <w:t>s</w:t>
      </w:r>
      <w:r w:rsidRPr="00617816">
        <w:rPr>
          <w:rFonts w:ascii="Times New Roman" w:hAnsi="Times New Roman" w:cs="Times New Roman"/>
          <w:b/>
          <w:bCs/>
          <w:sz w:val="28"/>
          <w:szCs w:val="28"/>
        </w:rPr>
        <w:t xml:space="preserve"> are taken</w:t>
      </w:r>
    </w:p>
    <w:p w14:paraId="00000034"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The materials required for an AI-Driven Exploration and Prediction system of Company Registration Trends with the Registrar of Companies (RoC) encompass a wide range of resources, including hardware, software, data sources, and other materials. Here's a breakdown of the essential materials:</w:t>
      </w:r>
    </w:p>
    <w:p w14:paraId="00000035" w14:textId="77777777" w:rsidR="00735F95" w:rsidRPr="00617816" w:rsidRDefault="00735F95" w:rsidP="00617816">
      <w:pPr>
        <w:pStyle w:val="Heading2"/>
        <w:rPr>
          <w:rFonts w:ascii="Times New Roman" w:hAnsi="Times New Roman" w:cs="Times New Roman"/>
          <w:sz w:val="28"/>
          <w:szCs w:val="28"/>
        </w:rPr>
      </w:pPr>
    </w:p>
    <w:p w14:paraId="0000003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1. Hardware:</w:t>
      </w:r>
    </w:p>
    <w:p w14:paraId="0000003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High-Performance Servers To handle data processing and machine learning tasks.</w:t>
      </w:r>
    </w:p>
    <w:p w14:paraId="00000038"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-GPUs or TPUs</w:t>
      </w:r>
    </w:p>
    <w:p w14:paraId="00000039"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-Storage Solutions</w:t>
      </w:r>
    </w:p>
    <w:p w14:paraId="0000003A"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Networking Equipment</w:t>
      </w:r>
    </w:p>
    <w:p w14:paraId="0000003B"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Cloud Infrastructure</w:t>
      </w:r>
    </w:p>
    <w:p w14:paraId="0000003C" w14:textId="77777777" w:rsidR="00735F95" w:rsidRPr="00617816" w:rsidRDefault="00735F95" w:rsidP="00617816">
      <w:pPr>
        <w:pStyle w:val="Heading2"/>
        <w:rPr>
          <w:rFonts w:ascii="Times New Roman" w:hAnsi="Times New Roman" w:cs="Times New Roman"/>
          <w:sz w:val="28"/>
          <w:szCs w:val="28"/>
        </w:rPr>
      </w:pPr>
    </w:p>
    <w:p w14:paraId="0000003D"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2. Software</w:t>
      </w:r>
    </w:p>
    <w:p w14:paraId="0000003E"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-Machine Learning Frameworks: Libraries such as TensorFlow, PyTorch, and scikit-learn for building and training AI models.</w:t>
      </w:r>
    </w:p>
    <w:p w14:paraId="0000003F"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Data Processing Tools: Software like Apache Spark for data processing and transformation.</w:t>
      </w:r>
    </w:p>
    <w:p w14:paraId="00000040"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Database Management Systems:To store and manage registration data efficiently.</w:t>
      </w:r>
    </w:p>
    <w:p w14:paraId="00000041"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AI Development Environments: Integrated development environments (IDEs) for AI model development.</w:t>
      </w:r>
    </w:p>
    <w:p w14:paraId="00000042"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lastRenderedPageBreak/>
        <w:t xml:space="preserve">   - Visualization Tools: Tools like Tableau, Power BI, or Matplotlib for creating interactive data visualizations.</w:t>
      </w:r>
    </w:p>
    <w:p w14:paraId="00000043"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Natural Language Processing Libraries: Libraries such as NLTK or spaCy for text analysis and sentiment analysis.</w:t>
      </w:r>
    </w:p>
    <w:p w14:paraId="00000044" w14:textId="77777777" w:rsidR="00735F95" w:rsidRPr="00617816" w:rsidRDefault="00735F95" w:rsidP="00617816">
      <w:pPr>
        <w:pStyle w:val="Heading2"/>
        <w:rPr>
          <w:rFonts w:ascii="Times New Roman" w:hAnsi="Times New Roman" w:cs="Times New Roman"/>
          <w:sz w:val="28"/>
          <w:szCs w:val="28"/>
        </w:rPr>
      </w:pPr>
    </w:p>
    <w:p w14:paraId="00000045"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3. Data Sources:</w:t>
      </w:r>
    </w:p>
    <w:p w14:paraId="0000004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-Registrar of Companies (RoC) Data: Historical and real-time company registration data, including details like registration dates, types, locations, and ownership information.</w:t>
      </w:r>
    </w:p>
    <w:p w14:paraId="0000004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Economic Indicators: Economic data such as GDP growth, unemployment rates, and inflation rates.</w:t>
      </w:r>
    </w:p>
    <w:p w14:paraId="00000048"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Industry-Specific Data:Industry reports, financial statements, and market data relevant to the analysis.</w:t>
      </w:r>
    </w:p>
    <w:p w14:paraId="00000049"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w:t>
      </w:r>
    </w:p>
    <w:p w14:paraId="0000004A"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External Data Sources:Data on geopolitical events, weather conditions, and other external factors that can impact company registrations.</w:t>
      </w:r>
    </w:p>
    <w:p w14:paraId="0000004B" w14:textId="77777777" w:rsidR="00735F95" w:rsidRPr="00617816" w:rsidRDefault="00735F95" w:rsidP="00617816">
      <w:pPr>
        <w:pStyle w:val="Heading2"/>
        <w:rPr>
          <w:rFonts w:ascii="Times New Roman" w:hAnsi="Times New Roman" w:cs="Times New Roman"/>
          <w:sz w:val="28"/>
          <w:szCs w:val="28"/>
        </w:rPr>
      </w:pPr>
    </w:p>
    <w:p w14:paraId="0000004C"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4. Data Preprocessing Tools:</w:t>
      </w:r>
    </w:p>
    <w:p w14:paraId="0000004D"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Tools for data cleaning, validation, normalization, and feature engineering.</w:t>
      </w:r>
    </w:p>
    <w:p w14:paraId="0000004E" w14:textId="77777777" w:rsidR="00735F95" w:rsidRPr="00617816" w:rsidRDefault="00735F95" w:rsidP="00617816">
      <w:pPr>
        <w:pStyle w:val="Heading2"/>
        <w:rPr>
          <w:rFonts w:ascii="Times New Roman" w:hAnsi="Times New Roman" w:cs="Times New Roman"/>
          <w:sz w:val="28"/>
          <w:szCs w:val="28"/>
        </w:rPr>
      </w:pPr>
    </w:p>
    <w:p w14:paraId="0000004F"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5. Security Measures:</w:t>
      </w:r>
    </w:p>
    <w:p w14:paraId="00000050"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Encryption tools and techniques to ensure data security and privacy.</w:t>
      </w:r>
    </w:p>
    <w:p w14:paraId="00000051"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Security protocols and access controls to protect sensitive information.</w:t>
      </w:r>
    </w:p>
    <w:p w14:paraId="00000052" w14:textId="77777777" w:rsidR="00735F95" w:rsidRPr="00617816" w:rsidRDefault="00735F95" w:rsidP="00617816">
      <w:pPr>
        <w:pStyle w:val="Heading2"/>
        <w:rPr>
          <w:rFonts w:ascii="Times New Roman" w:hAnsi="Times New Roman" w:cs="Times New Roman"/>
          <w:sz w:val="28"/>
          <w:szCs w:val="28"/>
        </w:rPr>
      </w:pPr>
    </w:p>
    <w:p w14:paraId="00000053"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6. Explainable AI (XAI) Tools:</w:t>
      </w:r>
    </w:p>
    <w:p w14:paraId="00000054"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XAI libraries and frameworks to provide transparent explanations for AI model predictions.</w:t>
      </w:r>
    </w:p>
    <w:p w14:paraId="00000055" w14:textId="77777777" w:rsidR="00735F95" w:rsidRPr="00617816" w:rsidRDefault="00735F95" w:rsidP="00617816">
      <w:pPr>
        <w:pStyle w:val="Heading2"/>
        <w:rPr>
          <w:rFonts w:ascii="Times New Roman" w:hAnsi="Times New Roman" w:cs="Times New Roman"/>
          <w:sz w:val="28"/>
          <w:szCs w:val="28"/>
        </w:rPr>
      </w:pPr>
    </w:p>
    <w:p w14:paraId="0000005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7. User Interface and User Experience (UI/UX) Design Materials:</w:t>
      </w:r>
    </w:p>
    <w:p w14:paraId="0000005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Design tools, UI frameworks, and resources for creating an intuitive and user-friendly interface.</w:t>
      </w:r>
    </w:p>
    <w:p w14:paraId="00000058" w14:textId="77777777" w:rsidR="00735F95" w:rsidRPr="00617816" w:rsidRDefault="00735F95" w:rsidP="00617816">
      <w:pPr>
        <w:pStyle w:val="Heading2"/>
        <w:rPr>
          <w:rFonts w:ascii="Times New Roman" w:hAnsi="Times New Roman" w:cs="Times New Roman"/>
          <w:sz w:val="28"/>
          <w:szCs w:val="28"/>
        </w:rPr>
      </w:pPr>
    </w:p>
    <w:p w14:paraId="00000059" w14:textId="77777777" w:rsidR="00735F95" w:rsidRDefault="00735F95">
      <w:pPr>
        <w:jc w:val="both"/>
        <w:rPr>
          <w:rFonts w:ascii="Times New Roman" w:eastAsia="Times New Roman" w:hAnsi="Times New Roman" w:cs="Times New Roman"/>
          <w:b/>
          <w:color w:val="CCCCCC"/>
          <w:sz w:val="28"/>
          <w:szCs w:val="28"/>
        </w:rPr>
      </w:pPr>
    </w:p>
    <w:p w14:paraId="0000005A" w14:textId="77777777" w:rsidR="00735F95" w:rsidRDefault="00735F95">
      <w:pPr>
        <w:jc w:val="both"/>
        <w:rPr>
          <w:rFonts w:ascii="Times New Roman" w:eastAsia="Times New Roman" w:hAnsi="Times New Roman" w:cs="Times New Roman"/>
          <w:b/>
          <w:color w:val="CCCCCC"/>
          <w:sz w:val="28"/>
          <w:szCs w:val="28"/>
        </w:rPr>
      </w:pPr>
    </w:p>
    <w:sectPr w:rsidR="00735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95"/>
    <w:rsid w:val="001B3FAE"/>
    <w:rsid w:val="00617816"/>
    <w:rsid w:val="00694BBA"/>
    <w:rsid w:val="006A2557"/>
    <w:rsid w:val="00735F95"/>
    <w:rsid w:val="00933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2E79"/>
  <w15:docId w15:val="{7457A2D7-0384-4BD3-AF6B-8A6EADC9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cp:lastModifiedBy>
  <cp:revision>6</cp:revision>
  <dcterms:created xsi:type="dcterms:W3CDTF">2023-10-11T13:10:00Z</dcterms:created>
  <dcterms:modified xsi:type="dcterms:W3CDTF">2023-10-11T16:47:00Z</dcterms:modified>
</cp:coreProperties>
</file>