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БГУИР</w:t>
      </w: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Кафедра ЭВМ</w:t>
      </w: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A51498" w:rsidRPr="008F6421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E86FCD" w:rsidP="008F6421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Отчет по лабораторной работе № 5</w:t>
      </w:r>
    </w:p>
    <w:p w:rsidR="008F6421" w:rsidRPr="008F6421" w:rsidRDefault="008F6421" w:rsidP="008F6421">
      <w:pPr>
        <w:spacing w:line="240" w:lineRule="auto"/>
        <w:ind w:firstLine="567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Тема: «</w:t>
      </w:r>
      <w:r w:rsidR="005343E4">
        <w:rPr>
          <w:sz w:val="28"/>
          <w:szCs w:val="28"/>
        </w:rPr>
        <w:t xml:space="preserve">Исследование работы </w:t>
      </w:r>
      <w:r w:rsidR="00E86FCD">
        <w:rPr>
          <w:sz w:val="28"/>
          <w:szCs w:val="28"/>
        </w:rPr>
        <w:t>счетчиков</w:t>
      </w:r>
      <w:r w:rsidRPr="008F6421">
        <w:rPr>
          <w:sz w:val="28"/>
          <w:szCs w:val="28"/>
        </w:rPr>
        <w:t>»</w:t>
      </w:r>
    </w:p>
    <w:p w:rsidR="008F6421" w:rsidRPr="008F6421" w:rsidRDefault="008F6421" w:rsidP="005343E4">
      <w:pPr>
        <w:spacing w:line="240" w:lineRule="auto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A51498" w:rsidRPr="008F6421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right"/>
        <w:rPr>
          <w:sz w:val="28"/>
          <w:szCs w:val="28"/>
        </w:rPr>
      </w:pPr>
      <w:r w:rsidRPr="008F6421">
        <w:rPr>
          <w:sz w:val="28"/>
          <w:szCs w:val="28"/>
        </w:rPr>
        <w:t>Выполнил:</w:t>
      </w:r>
    </w:p>
    <w:p w:rsidR="008F6421" w:rsidRPr="008F6421" w:rsidRDefault="008F6421" w:rsidP="008F6421">
      <w:pPr>
        <w:spacing w:line="240" w:lineRule="auto"/>
        <w:jc w:val="right"/>
        <w:rPr>
          <w:sz w:val="28"/>
          <w:szCs w:val="28"/>
        </w:rPr>
      </w:pPr>
      <w:r w:rsidRPr="008F6421">
        <w:rPr>
          <w:sz w:val="28"/>
          <w:szCs w:val="28"/>
        </w:rPr>
        <w:t xml:space="preserve">студент группы 150501 </w:t>
      </w:r>
      <w:r w:rsidR="00436BB7">
        <w:rPr>
          <w:sz w:val="28"/>
          <w:szCs w:val="28"/>
        </w:rPr>
        <w:t>Климович А.Н</w:t>
      </w:r>
      <w:r w:rsidRPr="008F6421">
        <w:rPr>
          <w:sz w:val="28"/>
          <w:szCs w:val="28"/>
        </w:rPr>
        <w:t>.</w:t>
      </w:r>
    </w:p>
    <w:p w:rsidR="008F6421" w:rsidRPr="008F6421" w:rsidRDefault="008F6421" w:rsidP="008F6421">
      <w:pPr>
        <w:spacing w:line="240" w:lineRule="auto"/>
        <w:jc w:val="right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right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right"/>
        <w:rPr>
          <w:sz w:val="28"/>
          <w:szCs w:val="28"/>
        </w:rPr>
      </w:pPr>
      <w:r w:rsidRPr="008F6421">
        <w:rPr>
          <w:sz w:val="28"/>
          <w:szCs w:val="28"/>
        </w:rPr>
        <w:t>Проверил:</w:t>
      </w:r>
    </w:p>
    <w:p w:rsidR="00A51498" w:rsidRPr="00B24000" w:rsidRDefault="00A51498" w:rsidP="00A51498">
      <w:pPr>
        <w:spacing w:line="240" w:lineRule="auto"/>
        <w:jc w:val="right"/>
        <w:rPr>
          <w:sz w:val="28"/>
          <w:szCs w:val="28"/>
        </w:rPr>
      </w:pPr>
      <w:r w:rsidRPr="00B24000">
        <w:rPr>
          <w:sz w:val="28"/>
          <w:szCs w:val="28"/>
        </w:rPr>
        <w:t>к.</w:t>
      </w:r>
      <w:r w:rsidR="007B17C6">
        <w:rPr>
          <w:sz w:val="28"/>
          <w:szCs w:val="28"/>
        </w:rPr>
        <w:t>т.н., доцент</w:t>
      </w:r>
      <w:r w:rsidRPr="00B24000">
        <w:rPr>
          <w:sz w:val="28"/>
          <w:szCs w:val="28"/>
        </w:rPr>
        <w:t xml:space="preserve"> </w:t>
      </w:r>
      <w:proofErr w:type="spellStart"/>
      <w:r w:rsidRPr="00B24000">
        <w:rPr>
          <w:sz w:val="28"/>
          <w:szCs w:val="28"/>
        </w:rPr>
        <w:t>Селезнёв</w:t>
      </w:r>
      <w:proofErr w:type="spellEnd"/>
      <w:r w:rsidRPr="00B24000">
        <w:rPr>
          <w:sz w:val="28"/>
          <w:szCs w:val="28"/>
        </w:rPr>
        <w:t xml:space="preserve"> И.Л.</w:t>
      </w: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Pr="008F6421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Минск</w:t>
      </w:r>
    </w:p>
    <w:p w:rsidR="008F6421" w:rsidRDefault="008F6421" w:rsidP="00417DDB">
      <w:pPr>
        <w:spacing w:line="240" w:lineRule="auto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2023</w:t>
      </w:r>
    </w:p>
    <w:p w:rsidR="008F6421" w:rsidRDefault="008F6421" w:rsidP="000F1F39">
      <w:pPr>
        <w:pStyle w:val="a3"/>
        <w:numPr>
          <w:ilvl w:val="0"/>
          <w:numId w:val="2"/>
        </w:numPr>
        <w:spacing w:line="240" w:lineRule="auto"/>
        <w:jc w:val="left"/>
        <w:rPr>
          <w:b/>
          <w:bCs/>
          <w:sz w:val="28"/>
          <w:szCs w:val="28"/>
        </w:rPr>
      </w:pPr>
      <w:r w:rsidRPr="000F1F39">
        <w:rPr>
          <w:b/>
          <w:bCs/>
          <w:sz w:val="28"/>
          <w:szCs w:val="28"/>
        </w:rPr>
        <w:lastRenderedPageBreak/>
        <w:t>ЦЕЛЬ РАБОТЫ</w:t>
      </w:r>
    </w:p>
    <w:p w:rsidR="000F1F39" w:rsidRPr="000F1F39" w:rsidRDefault="000F1F39" w:rsidP="000F1F39">
      <w:pPr>
        <w:pStyle w:val="a3"/>
        <w:spacing w:line="240" w:lineRule="auto"/>
        <w:ind w:left="1080" w:firstLine="0"/>
        <w:jc w:val="left"/>
        <w:rPr>
          <w:b/>
          <w:bCs/>
          <w:sz w:val="28"/>
          <w:szCs w:val="28"/>
        </w:rPr>
      </w:pPr>
    </w:p>
    <w:p w:rsidR="00E86FCD" w:rsidRDefault="00E86FCD" w:rsidP="000F1F39">
      <w:pPr>
        <w:spacing w:line="240" w:lineRule="auto"/>
        <w:ind w:left="708" w:firstLine="0"/>
        <w:jc w:val="left"/>
        <w:rPr>
          <w:sz w:val="28"/>
          <w:szCs w:val="28"/>
        </w:rPr>
      </w:pPr>
      <w:r w:rsidRPr="00E86FCD">
        <w:rPr>
          <w:sz w:val="28"/>
          <w:szCs w:val="28"/>
        </w:rPr>
        <w:t>Изучение работы счетчиков: двоичног</w:t>
      </w:r>
      <w:r>
        <w:rPr>
          <w:sz w:val="28"/>
          <w:szCs w:val="28"/>
        </w:rPr>
        <w:t>о счетчика, двоично-десятичного</w:t>
      </w:r>
    </w:p>
    <w:p w:rsidR="000F1F39" w:rsidRDefault="00E86FCD" w:rsidP="00E86FCD">
      <w:pPr>
        <w:spacing w:line="240" w:lineRule="auto"/>
        <w:ind w:firstLine="0"/>
        <w:jc w:val="left"/>
        <w:rPr>
          <w:sz w:val="28"/>
          <w:szCs w:val="28"/>
        </w:rPr>
      </w:pPr>
      <w:r w:rsidRPr="00E86FCD">
        <w:rPr>
          <w:sz w:val="28"/>
          <w:szCs w:val="28"/>
        </w:rPr>
        <w:t>счетчика, реверсивного счетчика</w:t>
      </w:r>
      <w:r>
        <w:rPr>
          <w:sz w:val="28"/>
          <w:szCs w:val="28"/>
        </w:rPr>
        <w:t>.</w:t>
      </w:r>
    </w:p>
    <w:p w:rsidR="00E86FCD" w:rsidRDefault="00E86FCD" w:rsidP="000F1F39">
      <w:pPr>
        <w:spacing w:line="240" w:lineRule="auto"/>
        <w:ind w:left="708" w:firstLine="0"/>
        <w:jc w:val="left"/>
        <w:rPr>
          <w:sz w:val="28"/>
          <w:szCs w:val="28"/>
        </w:rPr>
      </w:pPr>
    </w:p>
    <w:p w:rsidR="009574C3" w:rsidRDefault="000F1F39" w:rsidP="009574C3">
      <w:pPr>
        <w:pStyle w:val="a3"/>
        <w:numPr>
          <w:ilvl w:val="0"/>
          <w:numId w:val="2"/>
        </w:numPr>
        <w:spacing w:line="240" w:lineRule="auto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ИСХОДНЫЕ ДАННЫЕ</w:t>
      </w:r>
      <w:r w:rsidR="00E61014">
        <w:rPr>
          <w:b/>
          <w:bCs/>
          <w:sz w:val="28"/>
          <w:szCs w:val="28"/>
        </w:rPr>
        <w:t xml:space="preserve"> К РАБОТЕ</w:t>
      </w:r>
    </w:p>
    <w:p w:rsidR="00EE55F3" w:rsidRDefault="00EE55F3" w:rsidP="00EE55F3">
      <w:pPr>
        <w:spacing w:line="240" w:lineRule="auto"/>
        <w:ind w:left="720" w:firstLine="0"/>
        <w:jc w:val="left"/>
        <w:rPr>
          <w:b/>
          <w:bCs/>
          <w:sz w:val="28"/>
          <w:szCs w:val="28"/>
        </w:rPr>
      </w:pPr>
    </w:p>
    <w:p w:rsidR="00E86FCD" w:rsidRDefault="00E86FCD" w:rsidP="00E86FCD">
      <w:pPr>
        <w:pStyle w:val="ac"/>
        <w:ind w:left="0" w:firstLine="708"/>
        <w:jc w:val="both"/>
      </w:pPr>
      <w:r>
        <w:t xml:space="preserve">Лабораторная работа выполняется на лабораторных модулях </w:t>
      </w:r>
      <w:proofErr w:type="spellStart"/>
      <w:r>
        <w:rPr>
          <w:lang w:val="en-US"/>
        </w:rPr>
        <w:t>dLab</w:t>
      </w:r>
      <w:proofErr w:type="spellEnd"/>
      <w:r>
        <w:t xml:space="preserve">12, </w:t>
      </w:r>
      <w:proofErr w:type="spellStart"/>
      <w:r>
        <w:rPr>
          <w:lang w:val="en-US"/>
        </w:rPr>
        <w:t>dLab</w:t>
      </w:r>
      <w:proofErr w:type="spellEnd"/>
      <w:r>
        <w:t xml:space="preserve">13, </w:t>
      </w:r>
      <w:proofErr w:type="spellStart"/>
      <w:r>
        <w:rPr>
          <w:lang w:val="en-US"/>
        </w:rPr>
        <w:t>dLab</w:t>
      </w:r>
      <w:proofErr w:type="spellEnd"/>
      <w:r>
        <w:t xml:space="preserve">14, макетной плате лабораторной станции </w:t>
      </w:r>
      <w:r>
        <w:rPr>
          <w:lang w:val="en-US"/>
        </w:rPr>
        <w:t>NI</w:t>
      </w:r>
      <w:r w:rsidRPr="00E86FCD">
        <w:t xml:space="preserve"> </w:t>
      </w:r>
      <w:r>
        <w:rPr>
          <w:lang w:val="en-US"/>
        </w:rPr>
        <w:t>ELVIS</w:t>
      </w:r>
      <w:r>
        <w:t>.</w:t>
      </w:r>
    </w:p>
    <w:p w:rsidR="00E86FCD" w:rsidRDefault="00E86FCD" w:rsidP="00E86FCD">
      <w:pPr>
        <w:pStyle w:val="aa"/>
        <w:ind w:left="0"/>
      </w:pPr>
      <w:r>
        <w:t>В ходе выполнения работы будут выполнены следующие задачи:</w:t>
      </w:r>
    </w:p>
    <w:p w:rsidR="00E86FCD" w:rsidRDefault="00E86FCD" w:rsidP="00E86FCD">
      <w:pPr>
        <w:pStyle w:val="aa"/>
        <w:ind w:left="0"/>
      </w:pPr>
      <w:r>
        <w:t>1.</w:t>
      </w:r>
      <w:r>
        <w:rPr>
          <w:lang w:val="en-US"/>
        </w:rPr>
        <w:t> </w:t>
      </w:r>
      <w:r>
        <w:t xml:space="preserve">Изучение работы двоичного счетчика, двоично-десятичного счетчика и реверсивного счетчика в статическом и динамическом режимах. </w:t>
      </w:r>
    </w:p>
    <w:p w:rsidR="00E86FCD" w:rsidRDefault="00E86FCD" w:rsidP="00E86FCD">
      <w:pPr>
        <w:pStyle w:val="aa"/>
        <w:ind w:left="0"/>
      </w:pPr>
      <w:r>
        <w:t>2.</w:t>
      </w:r>
      <w:r>
        <w:rPr>
          <w:lang w:val="en-US"/>
        </w:rPr>
        <w:t> </w:t>
      </w:r>
      <w:r>
        <w:t>Построение таблиц истинности и диаграмм состояний для каждого счетчика в данных режимах.</w:t>
      </w:r>
    </w:p>
    <w:p w:rsidR="00E86FCD" w:rsidRDefault="00E86FCD" w:rsidP="00E86FCD">
      <w:pPr>
        <w:pStyle w:val="aa"/>
        <w:ind w:left="0"/>
      </w:pPr>
      <w:r>
        <w:t>3.</w:t>
      </w:r>
      <w:r>
        <w:rPr>
          <w:lang w:val="en-US"/>
        </w:rPr>
        <w:t> </w:t>
      </w:r>
      <w:r w:rsidR="00A527FE">
        <w:t xml:space="preserve">Определение входных сигналов, которые </w:t>
      </w:r>
      <w:r>
        <w:t>соответствуют режимам работы счетчиков.</w:t>
      </w:r>
    </w:p>
    <w:p w:rsidR="00A527FE" w:rsidRDefault="00A527FE" w:rsidP="00E86FCD">
      <w:pPr>
        <w:pStyle w:val="aa"/>
        <w:ind w:left="0"/>
      </w:pPr>
      <w:r>
        <w:t>4. Вычисление коэффициентов пересчета счетчиков.</w:t>
      </w:r>
    </w:p>
    <w:p w:rsidR="00E86FCD" w:rsidRDefault="00A527FE" w:rsidP="00A527FE">
      <w:pPr>
        <w:pStyle w:val="aa"/>
        <w:ind w:left="0"/>
      </w:pPr>
      <w:r>
        <w:t>Для двоичного и двоично-десятичного счетчика также будет определен тип исследуемых счетчиков</w:t>
      </w:r>
      <w:r w:rsidR="00647052">
        <w:t xml:space="preserve"> и перепад, по которому на тактовом входе «С» происходят изменения состояний счетчиков в динамическом режиме</w:t>
      </w:r>
      <w:r>
        <w:t>.</w:t>
      </w:r>
    </w:p>
    <w:p w:rsidR="00E86FCD" w:rsidRDefault="00A527FE" w:rsidP="00A527FE">
      <w:pPr>
        <w:pStyle w:val="aa"/>
        <w:ind w:left="0"/>
      </w:pPr>
      <w:r>
        <w:t>Для реверсивного счетчика также будут решены следующие задачи:</w:t>
      </w:r>
    </w:p>
    <w:p w:rsidR="00E86FCD" w:rsidRDefault="00A527FE" w:rsidP="00E86FCD">
      <w:pPr>
        <w:pStyle w:val="aa"/>
        <w:ind w:left="0"/>
      </w:pPr>
      <w:r>
        <w:t>1</w:t>
      </w:r>
      <w:r w:rsidR="00E86FCD">
        <w:t xml:space="preserve">. Определение </w:t>
      </w:r>
      <w:r w:rsidR="00647052">
        <w:t xml:space="preserve">условий </w:t>
      </w:r>
      <w:r w:rsidR="00E86FCD">
        <w:t xml:space="preserve">в статическом режиме, </w:t>
      </w:r>
      <w:r w:rsidR="00647052">
        <w:t>при которых удается</w:t>
      </w:r>
      <w:r w:rsidR="00E86FCD">
        <w:t xml:space="preserve"> зарегистрировать изменение сигнала окончания счета (сигнала переноса) «</w:t>
      </w:r>
      <w:r w:rsidR="00E86FCD">
        <w:rPr>
          <w:lang w:val="en-US"/>
        </w:rPr>
        <w:t>PU</w:t>
      </w:r>
      <w:r w:rsidR="00E86FCD">
        <w:t>» при появлении на выходе реверсивного счетчика кода «1111» в режиме счета на увеличение и сигнала «</w:t>
      </w:r>
      <w:r w:rsidR="00E86FCD">
        <w:rPr>
          <w:lang w:val="en-US"/>
        </w:rPr>
        <w:t>PD</w:t>
      </w:r>
      <w:r w:rsidR="00E86FCD">
        <w:t>» при появлении на выходе реверсивного счетчика кода «0000» в режиме счета на уменьшение.</w:t>
      </w:r>
    </w:p>
    <w:p w:rsidR="00E86FCD" w:rsidRDefault="00647052" w:rsidP="00647052">
      <w:pPr>
        <w:pStyle w:val="aa"/>
        <w:ind w:left="0"/>
      </w:pPr>
      <w:r>
        <w:t>2</w:t>
      </w:r>
      <w:r w:rsidR="00E86FCD">
        <w:t>. Определение условий в динамичес</w:t>
      </w:r>
      <w:r>
        <w:t>ком режиме</w:t>
      </w:r>
      <w:r w:rsidR="00E86FCD">
        <w:t>, при которых происходит формирование сигналов переноса «</w:t>
      </w:r>
      <w:r w:rsidR="00E86FCD">
        <w:rPr>
          <w:lang w:val="en-US"/>
        </w:rPr>
        <w:t>PU</w:t>
      </w:r>
      <w:r w:rsidR="00E86FCD">
        <w:t>» и «</w:t>
      </w:r>
      <w:r w:rsidR="00E86FCD">
        <w:rPr>
          <w:lang w:val="en-US"/>
        </w:rPr>
        <w:t>PD</w:t>
      </w:r>
      <w:r w:rsidR="00E86FCD">
        <w:t xml:space="preserve">» в режимах </w:t>
      </w:r>
      <w:r>
        <w:t>сброса и параллельной загрузки.</w:t>
      </w:r>
    </w:p>
    <w:p w:rsidR="003D299E" w:rsidRDefault="003D299E" w:rsidP="00E86FCD">
      <w:pPr>
        <w:pStyle w:val="ac"/>
        <w:ind w:left="0"/>
        <w:jc w:val="both"/>
      </w:pPr>
    </w:p>
    <w:p w:rsidR="003D299E" w:rsidRDefault="003D299E" w:rsidP="003D299E">
      <w:pPr>
        <w:pStyle w:val="aa"/>
        <w:ind w:left="0"/>
        <w:rPr>
          <w:b/>
        </w:rPr>
      </w:pPr>
      <w:r w:rsidRPr="000F7438">
        <w:rPr>
          <w:b/>
        </w:rPr>
        <w:t>3 ТЕОРИТИЧЕСКИЕ СВЕДЕНИЯ</w:t>
      </w:r>
    </w:p>
    <w:p w:rsidR="003D299E" w:rsidRDefault="003D299E" w:rsidP="003D299E">
      <w:pPr>
        <w:pStyle w:val="aa"/>
        <w:ind w:left="0"/>
        <w:rPr>
          <w:b/>
        </w:rPr>
      </w:pPr>
    </w:p>
    <w:p w:rsidR="00E86FCD" w:rsidRDefault="00E86FCD" w:rsidP="00E86FCD">
      <w:pPr>
        <w:pStyle w:val="aa"/>
        <w:ind w:left="0" w:firstLine="708"/>
        <w:rPr>
          <w:b/>
        </w:rPr>
      </w:pPr>
      <w:r>
        <w:rPr>
          <w:b/>
        </w:rPr>
        <w:t>3.1 Двоичный счетчик</w:t>
      </w:r>
    </w:p>
    <w:p w:rsidR="00E86FCD" w:rsidRDefault="00E86FCD" w:rsidP="00E86FCD">
      <w:pPr>
        <w:pStyle w:val="aa"/>
        <w:ind w:left="0" w:firstLine="0"/>
        <w:rPr>
          <w:b/>
        </w:rPr>
      </w:pPr>
    </w:p>
    <w:p w:rsidR="00647052" w:rsidRDefault="00E86FCD" w:rsidP="00E86FCD">
      <w:pPr>
        <w:pStyle w:val="aa"/>
        <w:ind w:left="0" w:firstLine="0"/>
        <w:rPr>
          <w:bCs/>
        </w:rPr>
      </w:pPr>
      <w:r>
        <w:rPr>
          <w:b/>
        </w:rPr>
        <w:tab/>
      </w:r>
      <w:r>
        <w:rPr>
          <w:bCs/>
        </w:rPr>
        <w:t xml:space="preserve">Счетчиком называется устройство для подсчета числа входных импульсов. С поступлением каждого импульса на вход С состояние счетчика изменяется на единицу. Счетчик можно реализовать на нескольких триггерах, при этом состояние счетчика будет определяться состоянием его триггеров. В суммирующих счетчиках каждый входной импульс увеличивает число на его выходе на единицу, в вычитающих счетчиках каждый входной импульс уменьшает это число на единицу. Наиболее простые счетчики – двоичные. </w:t>
      </w:r>
    </w:p>
    <w:p w:rsidR="00647052" w:rsidRDefault="00647052" w:rsidP="00E86FCD">
      <w:pPr>
        <w:pStyle w:val="aa"/>
        <w:ind w:left="0" w:firstLine="0"/>
        <w:rPr>
          <w:bCs/>
        </w:rPr>
      </w:pPr>
    </w:p>
    <w:p w:rsidR="00647052" w:rsidRDefault="00647052" w:rsidP="00E86FCD">
      <w:pPr>
        <w:pStyle w:val="aa"/>
        <w:ind w:left="0" w:firstLine="0"/>
        <w:rPr>
          <w:bCs/>
        </w:rPr>
      </w:pPr>
    </w:p>
    <w:p w:rsidR="00647052" w:rsidRDefault="00647052" w:rsidP="00E86FCD">
      <w:pPr>
        <w:pStyle w:val="aa"/>
        <w:ind w:left="0" w:firstLine="0"/>
        <w:rPr>
          <w:bCs/>
        </w:rPr>
      </w:pPr>
    </w:p>
    <w:p w:rsidR="00E86FCD" w:rsidRDefault="00E86FCD" w:rsidP="00647052">
      <w:pPr>
        <w:pStyle w:val="aa"/>
        <w:ind w:left="0" w:firstLine="708"/>
        <w:rPr>
          <w:bCs/>
        </w:rPr>
      </w:pPr>
      <w:r>
        <w:rPr>
          <w:bCs/>
        </w:rPr>
        <w:lastRenderedPageBreak/>
        <w:t>На рисунке 3.1 представлен суммирующий двоичный счетчик.</w:t>
      </w:r>
    </w:p>
    <w:p w:rsidR="00E86FCD" w:rsidRDefault="00E86FCD" w:rsidP="00E86FCD">
      <w:pPr>
        <w:pStyle w:val="aa"/>
        <w:ind w:left="0" w:firstLine="0"/>
        <w:rPr>
          <w:bCs/>
        </w:rPr>
      </w:pPr>
    </w:p>
    <w:p w:rsidR="00E86FCD" w:rsidRDefault="00E86FCD" w:rsidP="00E86FCD">
      <w:pPr>
        <w:pStyle w:val="aa"/>
        <w:ind w:left="0" w:firstLine="0"/>
        <w:jc w:val="center"/>
        <w:rPr>
          <w:bCs/>
        </w:rPr>
      </w:pPr>
      <w:r>
        <w:rPr>
          <w:noProof/>
        </w:rPr>
        <w:drawing>
          <wp:inline distT="0" distB="0" distL="0" distR="0">
            <wp:extent cx="4800600" cy="1312252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161" cy="132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FCD" w:rsidRDefault="00E86FCD" w:rsidP="00E86FCD">
      <w:pPr>
        <w:pStyle w:val="aa"/>
        <w:ind w:left="0" w:firstLine="0"/>
        <w:rPr>
          <w:bCs/>
        </w:rPr>
      </w:pPr>
    </w:p>
    <w:p w:rsidR="00E86FCD" w:rsidRDefault="00E86FCD" w:rsidP="00E86FCD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3.1 – Двоичный суммирующий счетчик</w:t>
      </w:r>
    </w:p>
    <w:p w:rsidR="00E86FCD" w:rsidRDefault="00E86FCD" w:rsidP="00E86FCD">
      <w:pPr>
        <w:pStyle w:val="aa"/>
        <w:ind w:left="0" w:firstLine="0"/>
        <w:jc w:val="center"/>
        <w:rPr>
          <w:bCs/>
        </w:rPr>
      </w:pPr>
    </w:p>
    <w:p w:rsidR="00E86FCD" w:rsidRDefault="00E86FCD" w:rsidP="00E86FCD">
      <w:pPr>
        <w:pStyle w:val="aa"/>
        <w:ind w:left="0" w:firstLine="0"/>
        <w:rPr>
          <w:bCs/>
        </w:rPr>
      </w:pPr>
      <w:r>
        <w:rPr>
          <w:bCs/>
        </w:rPr>
        <w:tab/>
        <w:t>При построении счетчика триггеры соединяют последовательно, Выход каждого триггера непосредственно действует на тактовый вход следующего. Для того, чтобы реализовать суммирующий счетчик, необходимо счетный вход очередного триггера подключать к инверсному выходу предыдущего. Для того, чтобы изменить направление счета (реализовать вычитающий счетчик), можно предложить следующие способы:</w:t>
      </w:r>
    </w:p>
    <w:p w:rsidR="00E86FCD" w:rsidRDefault="00E86FCD" w:rsidP="00E86FCD">
      <w:pPr>
        <w:pStyle w:val="aa"/>
        <w:rPr>
          <w:bCs/>
        </w:rPr>
      </w:pPr>
      <w:r>
        <w:rPr>
          <w:color w:val="000000"/>
        </w:rPr>
        <w:t>● </w:t>
      </w:r>
      <w:r>
        <w:rPr>
          <w:bCs/>
        </w:rPr>
        <w:t>Считывание выходных сигналов счетчика не с прямых, а с инверсных выходов триггеров.</w:t>
      </w:r>
    </w:p>
    <w:p w:rsidR="00E86FCD" w:rsidRDefault="00E86FCD" w:rsidP="00E86FCD">
      <w:pPr>
        <w:pStyle w:val="aa"/>
        <w:rPr>
          <w:bCs/>
        </w:rPr>
      </w:pPr>
      <w:r>
        <w:rPr>
          <w:color w:val="000000"/>
        </w:rPr>
        <w:t>● </w:t>
      </w:r>
      <w:r>
        <w:rPr>
          <w:bCs/>
        </w:rPr>
        <w:t>Изменение структуры связей в счетчике путем подачи на счетный вход триггера сигнала не с инверсного, а с прямого выхода предыдущего каскада.</w:t>
      </w:r>
    </w:p>
    <w:p w:rsidR="00E86FCD" w:rsidRDefault="00E86FCD" w:rsidP="00E86FCD">
      <w:pPr>
        <w:pStyle w:val="aa"/>
        <w:ind w:left="0"/>
        <w:rPr>
          <w:bCs/>
        </w:rPr>
      </w:pPr>
      <w:r>
        <w:rPr>
          <w:bCs/>
        </w:rPr>
        <w:t xml:space="preserve">Счетчики характеризуются числом состояний в течение одного периода (цикла) счета. Число состояний определяется количеством триггеров </w:t>
      </w:r>
      <w:r>
        <w:rPr>
          <w:bCs/>
          <w:lang w:val="en-US"/>
        </w:rPr>
        <w:t>k</w:t>
      </w:r>
      <w:r>
        <w:rPr>
          <w:bCs/>
        </w:rPr>
        <w:t xml:space="preserve"> в структуре счетчика. Так для двоичного счетчика при </w:t>
      </w:r>
      <w:r>
        <w:rPr>
          <w:bCs/>
          <w:lang w:val="en-US"/>
        </w:rPr>
        <w:t>k</w:t>
      </w:r>
      <w:r>
        <w:rPr>
          <w:bCs/>
        </w:rPr>
        <w:t xml:space="preserve"> = 3 число состояний равно </w:t>
      </w:r>
      <w:r>
        <w:rPr>
          <w:bCs/>
          <w:lang w:val="en-US"/>
        </w:rPr>
        <w:t>N</w:t>
      </w:r>
      <w:r>
        <w:rPr>
          <w:bCs/>
        </w:rPr>
        <w:t xml:space="preserve"> = 2</w:t>
      </w:r>
      <w:r>
        <w:rPr>
          <w:bCs/>
          <w:vertAlign w:val="superscript"/>
        </w:rPr>
        <w:t>3</w:t>
      </w:r>
      <w:r>
        <w:rPr>
          <w:bCs/>
        </w:rPr>
        <w:t xml:space="preserve"> = 8 (выходной код изменяется от 000 до 111).  </w:t>
      </w:r>
    </w:p>
    <w:p w:rsidR="00E86FCD" w:rsidRDefault="00E86FCD" w:rsidP="00E86FCD">
      <w:pPr>
        <w:pStyle w:val="aa"/>
        <w:ind w:left="0"/>
        <w:rPr>
          <w:bCs/>
        </w:rPr>
      </w:pPr>
      <w:r>
        <w:rPr>
          <w:bCs/>
        </w:rPr>
        <w:t xml:space="preserve">Число состояний счетчика принято называть коэффициентом пересчета </w:t>
      </w:r>
      <w:r>
        <w:rPr>
          <w:bCs/>
          <w:lang w:val="en-US"/>
        </w:rPr>
        <w:t>K</w:t>
      </w:r>
      <w:proofErr w:type="spellStart"/>
      <w:r>
        <w:rPr>
          <w:bCs/>
          <w:vertAlign w:val="subscript"/>
        </w:rPr>
        <w:t>сч</w:t>
      </w:r>
      <w:proofErr w:type="spellEnd"/>
      <w:r>
        <w:rPr>
          <w:bCs/>
        </w:rPr>
        <w:t xml:space="preserve">. Этот коэффициент равен отношению числа импульсов </w:t>
      </w:r>
      <w:r>
        <w:rPr>
          <w:bCs/>
          <w:lang w:val="en-US"/>
        </w:rPr>
        <w:t>N</w:t>
      </w:r>
      <w:proofErr w:type="spellStart"/>
      <w:r>
        <w:rPr>
          <w:bCs/>
          <w:vertAlign w:val="subscript"/>
        </w:rPr>
        <w:t>вх</w:t>
      </w:r>
      <w:proofErr w:type="spellEnd"/>
      <w:r>
        <w:rPr>
          <w:bCs/>
        </w:rPr>
        <w:t xml:space="preserve"> на входе к числу импульсов </w:t>
      </w:r>
      <w:r>
        <w:rPr>
          <w:bCs/>
          <w:lang w:val="en-US"/>
        </w:rPr>
        <w:t>N</w:t>
      </w:r>
      <w:proofErr w:type="spellStart"/>
      <w:r>
        <w:rPr>
          <w:bCs/>
          <w:vertAlign w:val="subscript"/>
        </w:rPr>
        <w:t>вых</w:t>
      </w:r>
      <w:proofErr w:type="spellEnd"/>
      <w:r>
        <w:rPr>
          <w:bCs/>
          <w:vertAlign w:val="subscript"/>
        </w:rPr>
        <w:t xml:space="preserve"> </w:t>
      </w:r>
      <w:r>
        <w:rPr>
          <w:bCs/>
        </w:rPr>
        <w:t>на выходе старшего разряда счетчика за период счета (формула 3.1):</w:t>
      </w:r>
    </w:p>
    <w:p w:rsidR="00E86FCD" w:rsidRDefault="00844981" w:rsidP="00E86FCD">
      <w:pPr>
        <w:pStyle w:val="aa"/>
        <w:ind w:left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сч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</m:sub>
            </m:sSub>
          </m:den>
        </m:f>
        <m:r>
          <w:rPr>
            <w:rFonts w:ascii="Cambria Math" w:hAnsi="Cambria Math"/>
          </w:rPr>
          <m:t>.</m:t>
        </m:r>
      </m:oMath>
      <w:r w:rsidR="00E86FCD">
        <w:rPr>
          <w:bCs/>
        </w:rPr>
        <w:tab/>
      </w:r>
      <w:r w:rsidR="00E86FCD">
        <w:rPr>
          <w:bCs/>
        </w:rPr>
        <w:tab/>
      </w:r>
      <w:r w:rsidR="00E86FCD">
        <w:rPr>
          <w:bCs/>
        </w:rPr>
        <w:tab/>
      </w:r>
      <w:r w:rsidR="00E86FCD">
        <w:rPr>
          <w:bCs/>
        </w:rPr>
        <w:tab/>
      </w:r>
      <w:r w:rsidR="00E86FCD">
        <w:rPr>
          <w:bCs/>
        </w:rPr>
        <w:tab/>
      </w:r>
      <w:r w:rsidR="00E86FCD">
        <w:rPr>
          <w:bCs/>
        </w:rPr>
        <w:tab/>
        <w:t>(3.1)</w:t>
      </w:r>
    </w:p>
    <w:p w:rsidR="00E86FCD" w:rsidRDefault="00E86FCD" w:rsidP="00E86FCD">
      <w:pPr>
        <w:pStyle w:val="aa"/>
        <w:ind w:left="0"/>
        <w:rPr>
          <w:bCs/>
        </w:rPr>
      </w:pPr>
      <w:r>
        <w:rPr>
          <w:bCs/>
        </w:rPr>
        <w:t xml:space="preserve">Если на вход счетчика подавать периодическую последовательность импульсов с чистотой </w:t>
      </w:r>
      <w:r>
        <w:rPr>
          <w:bCs/>
          <w:lang w:val="en-US"/>
        </w:rPr>
        <w:t>f</w:t>
      </w:r>
      <w:proofErr w:type="spellStart"/>
      <w:r>
        <w:rPr>
          <w:bCs/>
          <w:vertAlign w:val="subscript"/>
        </w:rPr>
        <w:t>вх</w:t>
      </w:r>
      <w:proofErr w:type="spellEnd"/>
      <w:r>
        <w:rPr>
          <w:bCs/>
        </w:rPr>
        <w:t xml:space="preserve">, то частота </w:t>
      </w:r>
      <w:r>
        <w:rPr>
          <w:bCs/>
          <w:lang w:val="en-US"/>
        </w:rPr>
        <w:t>f</w:t>
      </w:r>
      <w:proofErr w:type="spellStart"/>
      <w:r>
        <w:rPr>
          <w:bCs/>
          <w:vertAlign w:val="subscript"/>
        </w:rPr>
        <w:t>вых</w:t>
      </w:r>
      <w:proofErr w:type="spellEnd"/>
      <w:r>
        <w:rPr>
          <w:bCs/>
        </w:rPr>
        <w:t xml:space="preserve"> на выходе старшего разряда счетчика будет меньше в </w:t>
      </w:r>
      <w:r>
        <w:rPr>
          <w:bCs/>
          <w:lang w:val="en-US"/>
        </w:rPr>
        <w:t>K</w:t>
      </w:r>
      <w:proofErr w:type="spellStart"/>
      <w:r>
        <w:rPr>
          <w:bCs/>
          <w:vertAlign w:val="subscript"/>
        </w:rPr>
        <w:t>сч</w:t>
      </w:r>
      <w:proofErr w:type="spellEnd"/>
      <w:r>
        <w:rPr>
          <w:bCs/>
        </w:rPr>
        <w:t xml:space="preserve"> раз (формула 3.2): </w:t>
      </w:r>
    </w:p>
    <w:p w:rsidR="00E86FCD" w:rsidRDefault="00844981" w:rsidP="00E86FCD">
      <w:pPr>
        <w:pStyle w:val="aa"/>
        <w:spacing w:before="120" w:after="120"/>
        <w:ind w:left="0" w:firstLine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сч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</m:sub>
            </m:sSub>
          </m:den>
        </m:f>
        <m:r>
          <w:rPr>
            <w:rFonts w:ascii="Cambria Math" w:hAnsi="Cambria Math"/>
          </w:rPr>
          <m:t>.</m:t>
        </m:r>
      </m:oMath>
      <w:r w:rsidR="00E86FCD">
        <w:rPr>
          <w:bCs/>
        </w:rPr>
        <w:tab/>
      </w:r>
      <w:r w:rsidR="00E86FCD">
        <w:rPr>
          <w:bCs/>
        </w:rPr>
        <w:tab/>
      </w:r>
      <w:r w:rsidR="00E86FCD">
        <w:rPr>
          <w:bCs/>
        </w:rPr>
        <w:tab/>
      </w:r>
      <w:r w:rsidR="00E86FCD">
        <w:rPr>
          <w:bCs/>
        </w:rPr>
        <w:tab/>
      </w:r>
      <w:r w:rsidR="00E86FCD">
        <w:rPr>
          <w:bCs/>
        </w:rPr>
        <w:tab/>
      </w:r>
      <w:r w:rsidR="00E86FCD">
        <w:rPr>
          <w:bCs/>
        </w:rPr>
        <w:tab/>
        <w:t>(3.2)</w:t>
      </w:r>
    </w:p>
    <w:p w:rsidR="00E86FCD" w:rsidRDefault="00E86FCD" w:rsidP="00E86FCD">
      <w:pPr>
        <w:pStyle w:val="aa"/>
        <w:ind w:left="0"/>
        <w:rPr>
          <w:bCs/>
        </w:rPr>
      </w:pPr>
      <w:r>
        <w:rPr>
          <w:bCs/>
        </w:rPr>
        <w:t xml:space="preserve">Поэтому счетчики можно использовать в качестве делителей частоты, величина </w:t>
      </w:r>
      <w:r>
        <w:rPr>
          <w:bCs/>
          <w:lang w:val="en-US"/>
        </w:rPr>
        <w:t>K</w:t>
      </w:r>
      <w:proofErr w:type="spellStart"/>
      <w:r>
        <w:rPr>
          <w:bCs/>
          <w:vertAlign w:val="subscript"/>
        </w:rPr>
        <w:t>сч</w:t>
      </w:r>
      <w:proofErr w:type="spellEnd"/>
      <w:r>
        <w:rPr>
          <w:bCs/>
        </w:rPr>
        <w:t xml:space="preserve"> в этом случае будет называться коэффициентом деления. Для увеличения </w:t>
      </w:r>
      <w:r>
        <w:rPr>
          <w:bCs/>
          <w:lang w:val="en-US"/>
        </w:rPr>
        <w:t>K</w:t>
      </w:r>
      <w:proofErr w:type="spellStart"/>
      <w:r>
        <w:rPr>
          <w:bCs/>
          <w:vertAlign w:val="subscript"/>
        </w:rPr>
        <w:t>сч</w:t>
      </w:r>
      <w:proofErr w:type="spellEnd"/>
      <w:r>
        <w:rPr>
          <w:bCs/>
        </w:rPr>
        <w:t xml:space="preserve"> приходится увеличивать число триггеров в схеме счетчика. Каждый дополнительный триггер удваивает число состояний счетчика, следовательно, и число </w:t>
      </w:r>
      <w:proofErr w:type="spellStart"/>
      <w:r>
        <w:rPr>
          <w:bCs/>
        </w:rPr>
        <w:t>К</w:t>
      </w:r>
      <w:r>
        <w:rPr>
          <w:bCs/>
          <w:vertAlign w:val="subscript"/>
        </w:rPr>
        <w:t>сч</w:t>
      </w:r>
      <w:proofErr w:type="spellEnd"/>
      <w:r>
        <w:rPr>
          <w:bCs/>
        </w:rPr>
        <w:t xml:space="preserve">. Для уменьшения коэффициента </w:t>
      </w:r>
      <w:proofErr w:type="spellStart"/>
      <w:r>
        <w:rPr>
          <w:bCs/>
        </w:rPr>
        <w:t>К</w:t>
      </w:r>
      <w:r>
        <w:rPr>
          <w:bCs/>
          <w:vertAlign w:val="subscript"/>
        </w:rPr>
        <w:t>сч</w:t>
      </w:r>
      <w:proofErr w:type="spellEnd"/>
      <w:r>
        <w:rPr>
          <w:bCs/>
        </w:rPr>
        <w:t xml:space="preserve"> можно в качестве выхода счетчика рассматривать выходы триггеров промежуточных </w:t>
      </w:r>
      <w:r>
        <w:rPr>
          <w:bCs/>
        </w:rPr>
        <w:lastRenderedPageBreak/>
        <w:t xml:space="preserve">каскадов. Например, для счетчика на трех триггерах </w:t>
      </w:r>
      <w:proofErr w:type="spellStart"/>
      <w:r>
        <w:rPr>
          <w:bCs/>
        </w:rPr>
        <w:t>К</w:t>
      </w:r>
      <w:r>
        <w:rPr>
          <w:bCs/>
          <w:vertAlign w:val="subscript"/>
        </w:rPr>
        <w:t>сч</w:t>
      </w:r>
      <w:proofErr w:type="spellEnd"/>
      <w:r>
        <w:rPr>
          <w:bCs/>
        </w:rPr>
        <w:t xml:space="preserve"> 8, если взять выход 2-го триггера, то </w:t>
      </w:r>
      <w:proofErr w:type="spellStart"/>
      <w:r>
        <w:rPr>
          <w:bCs/>
        </w:rPr>
        <w:t>К</w:t>
      </w:r>
      <w:r>
        <w:rPr>
          <w:bCs/>
          <w:vertAlign w:val="subscript"/>
        </w:rPr>
        <w:t>сч</w:t>
      </w:r>
      <w:proofErr w:type="spellEnd"/>
      <w:r>
        <w:rPr>
          <w:bCs/>
        </w:rPr>
        <w:t xml:space="preserve"> = 4. При этом </w:t>
      </w:r>
      <w:proofErr w:type="spellStart"/>
      <w:r>
        <w:rPr>
          <w:bCs/>
        </w:rPr>
        <w:t>К</w:t>
      </w:r>
      <w:r>
        <w:rPr>
          <w:bCs/>
          <w:vertAlign w:val="subscript"/>
        </w:rPr>
        <w:t>сч</w:t>
      </w:r>
      <w:proofErr w:type="spellEnd"/>
      <w:r>
        <w:rPr>
          <w:bCs/>
        </w:rPr>
        <w:t xml:space="preserve"> всегда будет являться целой степенью числа 2, а именно: 2, 4, 8, 16 и т.д.</w:t>
      </w:r>
    </w:p>
    <w:p w:rsidR="00E86FCD" w:rsidRDefault="00E86FCD" w:rsidP="00E86FCD">
      <w:pPr>
        <w:pStyle w:val="aa"/>
        <w:ind w:left="0"/>
        <w:rPr>
          <w:bCs/>
        </w:rPr>
      </w:pPr>
      <w:r>
        <w:rPr>
          <w:bCs/>
        </w:rPr>
        <w:t>На рисунке 3.3 показано условное графическое обозначение двоичного счетчика К555ИЕ5.</w:t>
      </w:r>
    </w:p>
    <w:p w:rsidR="00E86FCD" w:rsidRDefault="00E86FCD" w:rsidP="00E86FCD">
      <w:pPr>
        <w:pStyle w:val="aa"/>
        <w:ind w:left="0"/>
        <w:rPr>
          <w:bCs/>
        </w:rPr>
      </w:pPr>
    </w:p>
    <w:p w:rsidR="00E86FCD" w:rsidRDefault="00E86FCD" w:rsidP="00E86FCD">
      <w:pPr>
        <w:pStyle w:val="aa"/>
        <w:ind w:left="0" w:firstLine="0"/>
        <w:jc w:val="center"/>
        <w:rPr>
          <w:bCs/>
        </w:rPr>
      </w:pPr>
      <w:r>
        <w:rPr>
          <w:noProof/>
        </w:rPr>
        <w:drawing>
          <wp:inline distT="0" distB="0" distL="0" distR="0">
            <wp:extent cx="2170176" cy="135636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898" cy="136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FCD" w:rsidRDefault="00E86FCD" w:rsidP="00E86FCD">
      <w:pPr>
        <w:pStyle w:val="aa"/>
        <w:ind w:left="0" w:firstLine="0"/>
        <w:jc w:val="center"/>
        <w:rPr>
          <w:bCs/>
        </w:rPr>
      </w:pPr>
    </w:p>
    <w:p w:rsidR="00E86FCD" w:rsidRDefault="00E86FCD" w:rsidP="00E86FCD">
      <w:pPr>
        <w:pStyle w:val="aa"/>
        <w:ind w:left="0" w:firstLine="0"/>
        <w:jc w:val="center"/>
        <w:rPr>
          <w:bCs/>
        </w:rPr>
      </w:pPr>
      <w:r>
        <w:rPr>
          <w:bCs/>
        </w:rPr>
        <w:t xml:space="preserve">Рисунок 3.3 – Условное графическое обозначение </w:t>
      </w:r>
    </w:p>
    <w:p w:rsidR="00E86FCD" w:rsidRDefault="00E86FCD" w:rsidP="00E86FCD">
      <w:pPr>
        <w:pStyle w:val="aa"/>
        <w:ind w:left="0" w:firstLine="0"/>
        <w:jc w:val="center"/>
        <w:rPr>
          <w:bCs/>
        </w:rPr>
      </w:pPr>
      <w:r>
        <w:rPr>
          <w:bCs/>
        </w:rPr>
        <w:t>двоичного счетчика К555ИЕ5</w:t>
      </w:r>
    </w:p>
    <w:p w:rsidR="00E86FCD" w:rsidRDefault="00E86FCD" w:rsidP="00E86FCD">
      <w:pPr>
        <w:pStyle w:val="aa"/>
        <w:ind w:left="435" w:firstLine="0"/>
        <w:rPr>
          <w:bCs/>
        </w:rPr>
      </w:pPr>
    </w:p>
    <w:p w:rsidR="00E86FCD" w:rsidRDefault="00E86FCD" w:rsidP="00E86FCD">
      <w:pPr>
        <w:pStyle w:val="aa"/>
        <w:ind w:left="0" w:firstLine="0"/>
        <w:rPr>
          <w:b/>
        </w:rPr>
      </w:pPr>
      <w:r>
        <w:rPr>
          <w:b/>
        </w:rPr>
        <w:tab/>
        <w:t>3.2 Двоично-десятичный счетчик</w:t>
      </w:r>
    </w:p>
    <w:p w:rsidR="00E86FCD" w:rsidRDefault="00E86FCD" w:rsidP="00E86FCD">
      <w:pPr>
        <w:pStyle w:val="aa"/>
        <w:ind w:left="0" w:firstLine="0"/>
        <w:rPr>
          <w:b/>
        </w:rPr>
      </w:pPr>
    </w:p>
    <w:p w:rsidR="00E86FCD" w:rsidRDefault="00E86FCD" w:rsidP="00E86FCD">
      <w:pPr>
        <w:pStyle w:val="aa"/>
        <w:ind w:left="0" w:firstLine="0"/>
        <w:rPr>
          <w:bCs/>
        </w:rPr>
      </w:pPr>
      <w:r>
        <w:rPr>
          <w:b/>
        </w:rPr>
        <w:tab/>
      </w:r>
      <w:r>
        <w:rPr>
          <w:bCs/>
        </w:rPr>
        <w:t xml:space="preserve">Счетчик с коэффициентом пересчета </w:t>
      </w:r>
      <w:proofErr w:type="spellStart"/>
      <w:r>
        <w:rPr>
          <w:bCs/>
        </w:rPr>
        <w:t>К</w:t>
      </w:r>
      <w:r>
        <w:rPr>
          <w:bCs/>
          <w:vertAlign w:val="subscript"/>
        </w:rPr>
        <w:t>сч</w:t>
      </w:r>
      <w:proofErr w:type="spellEnd"/>
      <w:r>
        <w:rPr>
          <w:bCs/>
        </w:rPr>
        <w:t xml:space="preserve">, равным любому целому числу, можно реализовать на основе двоичного счетчика путем ввода обратных связей для исключения запрещенных состояний. Например, для счетчика на трех триггерах реализуется </w:t>
      </w:r>
      <w:proofErr w:type="spellStart"/>
      <w:r>
        <w:rPr>
          <w:bCs/>
        </w:rPr>
        <w:t>К</w:t>
      </w:r>
      <w:r>
        <w:rPr>
          <w:bCs/>
          <w:vertAlign w:val="subscript"/>
        </w:rPr>
        <w:t>сч</w:t>
      </w:r>
      <w:proofErr w:type="spellEnd"/>
      <w:r>
        <w:rPr>
          <w:bCs/>
        </w:rPr>
        <w:t xml:space="preserve"> в пределах от 2 до 7, но при этом один или два триггера могут оказаться лишними. При использовании всех трех триггеров можно получить </w:t>
      </w:r>
      <w:proofErr w:type="spellStart"/>
      <w:r>
        <w:rPr>
          <w:bCs/>
        </w:rPr>
        <w:t>К</w:t>
      </w:r>
      <w:r>
        <w:rPr>
          <w:bCs/>
          <w:vertAlign w:val="subscript"/>
        </w:rPr>
        <w:t>сч</w:t>
      </w:r>
      <w:proofErr w:type="spellEnd"/>
      <w:r>
        <w:rPr>
          <w:bCs/>
        </w:rPr>
        <w:t xml:space="preserve"> = 5...7, т.е. 2</w:t>
      </w:r>
      <w:r>
        <w:rPr>
          <w:bCs/>
          <w:vertAlign w:val="superscript"/>
        </w:rPr>
        <w:t xml:space="preserve">2 </w:t>
      </w:r>
      <w:proofErr w:type="gramStart"/>
      <w:r>
        <w:rPr>
          <w:bCs/>
        </w:rPr>
        <w:t xml:space="preserve">&lt; </w:t>
      </w:r>
      <w:proofErr w:type="spellStart"/>
      <w:r>
        <w:rPr>
          <w:bCs/>
        </w:rPr>
        <w:t>К</w:t>
      </w:r>
      <w:r>
        <w:rPr>
          <w:bCs/>
          <w:vertAlign w:val="subscript"/>
        </w:rPr>
        <w:t>сч</w:t>
      </w:r>
      <w:proofErr w:type="spellEnd"/>
      <w:proofErr w:type="gramEnd"/>
      <w:r>
        <w:rPr>
          <w:bCs/>
          <w:vertAlign w:val="subscript"/>
        </w:rPr>
        <w:t xml:space="preserve"> </w:t>
      </w:r>
      <w:r>
        <w:rPr>
          <w:bCs/>
        </w:rPr>
        <w:t>&lt; 2</w:t>
      </w:r>
      <w:r>
        <w:rPr>
          <w:bCs/>
          <w:vertAlign w:val="superscript"/>
        </w:rPr>
        <w:t>3</w:t>
      </w:r>
      <w:r>
        <w:rPr>
          <w:bCs/>
        </w:rPr>
        <w:t xml:space="preserve"> . Счетчик с </w:t>
      </w:r>
      <w:proofErr w:type="spellStart"/>
      <w:r>
        <w:rPr>
          <w:bCs/>
        </w:rPr>
        <w:t>К</w:t>
      </w:r>
      <w:r>
        <w:rPr>
          <w:bCs/>
          <w:vertAlign w:val="subscript"/>
        </w:rPr>
        <w:t>сч</w:t>
      </w:r>
      <w:proofErr w:type="spellEnd"/>
      <w:r>
        <w:rPr>
          <w:bCs/>
        </w:rPr>
        <w:t xml:space="preserve"> = 5 должен иметь 5 состояний, которые в простейшем случае образуют последовательность: {0, 1, 2, 3, 4}. Циклическое повторение этой последовательности означает, что коэффициент деления счетчика равен 5.</w:t>
      </w:r>
    </w:p>
    <w:p w:rsidR="00E86FCD" w:rsidRDefault="00E86FCD" w:rsidP="00E86FCD">
      <w:pPr>
        <w:pStyle w:val="aa"/>
        <w:ind w:left="0" w:firstLine="0"/>
        <w:rPr>
          <w:bCs/>
        </w:rPr>
      </w:pPr>
      <w:r>
        <w:rPr>
          <w:bCs/>
        </w:rPr>
        <w:tab/>
        <w:t xml:space="preserve">Для построения суммирующего счетчика с </w:t>
      </w:r>
      <w:proofErr w:type="spellStart"/>
      <w:r>
        <w:rPr>
          <w:bCs/>
        </w:rPr>
        <w:t>К</w:t>
      </w:r>
      <w:r>
        <w:rPr>
          <w:bCs/>
          <w:vertAlign w:val="subscript"/>
        </w:rPr>
        <w:t>сч</w:t>
      </w:r>
      <w:proofErr w:type="spellEnd"/>
      <w:r>
        <w:rPr>
          <w:bCs/>
        </w:rPr>
        <w:t xml:space="preserve"> = 5 надо, чтобы после формирования последнего числа из последовательности {0, 1, 2, 3, 4} счетчик переходил не к числу 5, а к числу 0. В двоичном коде это означает, что от числа 100 нужно перейти к числу 000, а не 101. Изменение естественного порядка счета возможно при введении дополнительных связей между триггерами счетчика. Можно воспользоваться следующим способом: как только счетчик попадает в нерабочее состояние (в данном случае 101), этот факт должен быть опознан и выработан сигнал, который перевел бы счетчик в состояние 000.</w:t>
      </w:r>
    </w:p>
    <w:p w:rsidR="00E86FCD" w:rsidRDefault="00E86FCD" w:rsidP="00E86FCD">
      <w:pPr>
        <w:pStyle w:val="aa"/>
        <w:ind w:left="0" w:firstLine="0"/>
        <w:rPr>
          <w:bCs/>
        </w:rPr>
      </w:pPr>
      <w:r>
        <w:rPr>
          <w:bCs/>
        </w:rPr>
        <w:tab/>
        <w:t>Нерабочее состояние счетчик описывается логическим уравнением (уравнение 3.3):</w:t>
      </w:r>
    </w:p>
    <w:p w:rsidR="00E86FCD" w:rsidRDefault="00E86FCD" w:rsidP="00E86FCD">
      <w:pPr>
        <w:pStyle w:val="aa"/>
        <w:spacing w:before="120"/>
        <w:ind w:left="0" w:firstLine="0"/>
        <w:rPr>
          <w:b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F=</m:t>
          </m:r>
          <m:d>
            <m:dPr>
              <m:ctrlPr>
                <w:rPr>
                  <w:rFonts w:ascii="Cambria Math" w:hAnsi="Cambria Math"/>
                  <w:bCs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101</m:t>
              </m:r>
            </m:e>
          </m:d>
          <m:r>
            <m:rPr>
              <m:sty m:val="p"/>
            </m:rPr>
            <w:rPr>
              <w:rFonts w:ascii="Cambria Math" w:hAnsi="Cambria Math" w:cs="Cambria Math"/>
            </w:rPr>
            <m:t>∨</m:t>
          </m:r>
          <m:d>
            <m:dPr>
              <m:ctrlPr>
                <w:rPr>
                  <w:rFonts w:ascii="Cambria Math" w:hAnsi="Cambria Math"/>
                  <w:bCs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110</m:t>
              </m:r>
            </m:e>
          </m:d>
          <m:r>
            <m:rPr>
              <m:sty m:val="p"/>
            </m:rPr>
            <w:rPr>
              <w:rFonts w:ascii="Cambria Math" w:hAnsi="Cambria Math" w:cs="Cambria Math"/>
            </w:rPr>
            <m:t>∨</m:t>
          </m:r>
          <m:d>
            <m:dPr>
              <m:ctrlPr>
                <w:rPr>
                  <w:rFonts w:ascii="Cambria Math" w:hAnsi="Cambria Math"/>
                  <w:bCs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111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</m:oMath>
      </m:oMathPara>
    </w:p>
    <w:p w:rsidR="00E86FCD" w:rsidRDefault="00E86FCD" w:rsidP="00E86FCD">
      <w:pPr>
        <w:pStyle w:val="aa"/>
        <w:spacing w:after="120"/>
        <w:ind w:left="0" w:firstLine="0"/>
        <w:jc w:val="right"/>
        <w:rPr>
          <w:bCs/>
          <w:lang w:val="en-US"/>
        </w:rPr>
      </w:pPr>
      <m:oMath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mbria Math"/>
            <w:lang w:val="en-US"/>
          </w:rPr>
          <m:t>∧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mbria Math"/>
            <w:lang w:val="en-US"/>
          </w:rPr>
          <m:t>∧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lang w:val="en-US"/>
          </w:rPr>
          <m:t>∨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mbria Math"/>
            <w:lang w:val="en-US"/>
          </w:rPr>
          <m:t>∧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mbria Math"/>
            <w:lang w:val="en-US"/>
          </w:rPr>
          <m:t>∧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lang w:val="en-US"/>
          </w:rPr>
          <m:t>∨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mbria Math"/>
            <w:lang w:val="en-US"/>
          </w:rPr>
          <m:t>∧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mbria Math"/>
            <w:lang w:val="en-US"/>
          </w:rPr>
          <m:t>∧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mbria Math"/>
            <w:lang w:val="en-US"/>
          </w:rPr>
          <m:t>∧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lang w:val="en-US"/>
          </w:rPr>
          <m:t>∨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mbria Math"/>
            <w:lang w:val="en-US"/>
          </w:rPr>
          <m:t>∧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bCs/>
          <w:lang w:val="en-US"/>
        </w:rPr>
        <w:t xml:space="preserve">     (3.3)</w:t>
      </w:r>
    </w:p>
    <w:p w:rsidR="00E86FCD" w:rsidRDefault="00E86FCD" w:rsidP="00E86FCD">
      <w:pPr>
        <w:pStyle w:val="aa"/>
        <w:ind w:left="0" w:firstLine="0"/>
      </w:pPr>
      <w:r>
        <w:rPr>
          <w:bCs/>
          <w:lang w:val="en-US"/>
        </w:rPr>
        <w:tab/>
      </w:r>
      <w:r>
        <w:rPr>
          <w:bCs/>
        </w:rPr>
        <w:t xml:space="preserve">Состояния 110 и 111 также являются нерабочими и поэтому учтены при составлении уравнения. Если на выходе эквивалентной логической схемы </w:t>
      </w:r>
      <w:r>
        <w:rPr>
          <w:bCs/>
          <w:lang w:val="en-US"/>
        </w:rPr>
        <w:lastRenderedPageBreak/>
        <w:t>F</w:t>
      </w:r>
      <w:r>
        <w:rPr>
          <w:bCs/>
        </w:rPr>
        <w:t xml:space="preserve">=0, значит,  счетчик находится в одном из рабочих состояний: 0 </w:t>
      </w:r>
      <m:oMath>
        <m:r>
          <m:rPr>
            <m:sty m:val="p"/>
          </m:rPr>
          <w:rPr>
            <w:rFonts w:ascii="Cambria Math" w:hAnsi="Cambria Math" w:cs="Cambria Math"/>
          </w:rPr>
          <m:t>∨</m:t>
        </m:r>
      </m:oMath>
      <w:r>
        <w:t xml:space="preserve"> </w:t>
      </w:r>
      <w:r>
        <w:rPr>
          <w:bCs/>
        </w:rPr>
        <w:t xml:space="preserve">1 </w:t>
      </w:r>
      <m:oMath>
        <m:r>
          <m:rPr>
            <m:sty m:val="p"/>
          </m:rPr>
          <w:rPr>
            <w:rFonts w:ascii="Cambria Math" w:hAnsi="Cambria Math" w:cs="Cambria Math"/>
          </w:rPr>
          <m:t>∨</m:t>
        </m:r>
      </m:oMath>
      <w:r>
        <w:t xml:space="preserve"> </w:t>
      </w:r>
      <w:r>
        <w:rPr>
          <w:bCs/>
        </w:rPr>
        <w:t xml:space="preserve">2 </w:t>
      </w:r>
      <m:oMath>
        <m:r>
          <m:rPr>
            <m:sty m:val="p"/>
          </m:rPr>
          <w:rPr>
            <w:rFonts w:ascii="Cambria Math" w:hAnsi="Cambria Math" w:cs="Cambria Math"/>
          </w:rPr>
          <m:t>∨</m:t>
        </m:r>
      </m:oMath>
      <w:r>
        <w:t xml:space="preserve"> </w:t>
      </w:r>
      <w:r>
        <w:rPr>
          <w:bCs/>
        </w:rPr>
        <w:t xml:space="preserve">3 </w:t>
      </w:r>
      <m:oMath>
        <m:r>
          <m:rPr>
            <m:sty m:val="p"/>
          </m:rPr>
          <w:rPr>
            <w:rFonts w:ascii="Cambria Math" w:hAnsi="Cambria Math" w:cs="Cambria Math"/>
          </w:rPr>
          <m:t>∨</m:t>
        </m:r>
      </m:oMath>
      <w:r>
        <w:t xml:space="preserve"> </w:t>
      </w:r>
      <w:r>
        <w:rPr>
          <w:bCs/>
        </w:rPr>
        <w:t xml:space="preserve">4. Как только он попадает в одно из нерабочих состояний 5 </w:t>
      </w:r>
      <m:oMath>
        <m:r>
          <m:rPr>
            <m:sty m:val="p"/>
          </m:rPr>
          <w:rPr>
            <w:rFonts w:ascii="Cambria Math" w:hAnsi="Cambria Math" w:cs="Cambria Math"/>
          </w:rPr>
          <m:t>∨</m:t>
        </m:r>
      </m:oMath>
      <w:r>
        <w:t xml:space="preserve"> </w:t>
      </w:r>
      <w:r>
        <w:rPr>
          <w:bCs/>
        </w:rPr>
        <w:t xml:space="preserve">6 </w:t>
      </w:r>
      <m:oMath>
        <m:r>
          <m:rPr>
            <m:sty m:val="p"/>
          </m:rPr>
          <w:rPr>
            <w:rFonts w:ascii="Cambria Math" w:hAnsi="Cambria Math" w:cs="Cambria Math"/>
          </w:rPr>
          <m:t>∨</m:t>
        </m:r>
      </m:oMath>
      <w:r>
        <w:t xml:space="preserve"> 7, формируется сигнал </w:t>
      </w:r>
      <w:r>
        <w:rPr>
          <w:lang w:val="en-US"/>
        </w:rPr>
        <w:t>F</w:t>
      </w:r>
      <w:r>
        <w:t xml:space="preserve">=1. Появление сигнала </w:t>
      </w:r>
      <w:r>
        <w:rPr>
          <w:lang w:val="en-US"/>
        </w:rPr>
        <w:t>F</w:t>
      </w:r>
      <w:r>
        <w:t xml:space="preserve">=1 должно переводить счетчик в начальное состояние 000, следовательно, этот сигнал нужно использовать для воздействия на установочные входы триггеров счетчика, которые осуществляли бы сброс счетчика в состояние </w:t>
      </w:r>
      <w:r>
        <w:rPr>
          <w:lang w:val="en-US"/>
        </w:rPr>
        <w:t>Q</w:t>
      </w:r>
      <w:r>
        <w:rPr>
          <w:vertAlign w:val="subscript"/>
        </w:rPr>
        <w:t>1</w:t>
      </w:r>
      <w:r>
        <w:t>=</w:t>
      </w:r>
      <w:r>
        <w:rPr>
          <w:lang w:val="en-US"/>
        </w:rPr>
        <w:t>Q</w:t>
      </w:r>
      <w:r>
        <w:rPr>
          <w:vertAlign w:val="subscript"/>
        </w:rPr>
        <w:t>2</w:t>
      </w:r>
      <w:r>
        <w:t>=</w:t>
      </w:r>
      <w:r>
        <w:rPr>
          <w:lang w:val="en-US"/>
        </w:rPr>
        <w:t>Q</w:t>
      </w:r>
      <w:r>
        <w:rPr>
          <w:vertAlign w:val="subscript"/>
        </w:rPr>
        <w:t>3</w:t>
      </w:r>
      <w:r>
        <w:t xml:space="preserve">=0. Один из вариантов построения счетчика с </w:t>
      </w:r>
      <w:proofErr w:type="spellStart"/>
      <w:r>
        <w:t>К</w:t>
      </w:r>
      <w:r>
        <w:rPr>
          <w:vertAlign w:val="subscript"/>
        </w:rPr>
        <w:t>сч</w:t>
      </w:r>
      <w:proofErr w:type="spellEnd"/>
      <w:r>
        <w:t>=5 представлен на рисунке 3.4.</w:t>
      </w:r>
    </w:p>
    <w:p w:rsidR="00E86FCD" w:rsidRDefault="00E86FCD" w:rsidP="00E86FCD">
      <w:pPr>
        <w:pStyle w:val="aa"/>
        <w:ind w:left="0" w:firstLine="0"/>
      </w:pPr>
    </w:p>
    <w:p w:rsidR="00E86FCD" w:rsidRDefault="00E86FCD" w:rsidP="00E86FCD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>
            <wp:extent cx="5195080" cy="1821180"/>
            <wp:effectExtent l="0" t="0" r="571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582" cy="182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FCD" w:rsidRDefault="00E86FCD" w:rsidP="00E86FCD">
      <w:pPr>
        <w:pStyle w:val="aa"/>
        <w:ind w:left="0" w:firstLine="0"/>
        <w:jc w:val="center"/>
      </w:pPr>
    </w:p>
    <w:p w:rsidR="00E86FCD" w:rsidRDefault="00E86FCD" w:rsidP="00E86FCD">
      <w:pPr>
        <w:pStyle w:val="aa"/>
        <w:ind w:left="0" w:firstLine="0"/>
        <w:jc w:val="center"/>
      </w:pPr>
      <w:r>
        <w:t>Рисунок 3.4 – Схема счетчика с коэффициентом пересчета 5</w:t>
      </w:r>
    </w:p>
    <w:p w:rsidR="00E86FCD" w:rsidRDefault="00E86FCD" w:rsidP="00E86FCD">
      <w:pPr>
        <w:pStyle w:val="aa"/>
        <w:ind w:left="0" w:firstLine="0"/>
        <w:jc w:val="center"/>
      </w:pPr>
    </w:p>
    <w:p w:rsidR="00E86FCD" w:rsidRDefault="00E86FCD" w:rsidP="00E86FCD">
      <w:pPr>
        <w:pStyle w:val="aa"/>
        <w:ind w:left="0" w:firstLine="0"/>
      </w:pPr>
      <w:r>
        <w:tab/>
        <w:t xml:space="preserve">При последовательном включении триггера и счетчика с </w:t>
      </w:r>
      <w:proofErr w:type="spellStart"/>
      <w:r>
        <w:t>К</w:t>
      </w:r>
      <w:r>
        <w:rPr>
          <w:vertAlign w:val="subscript"/>
        </w:rPr>
        <w:t>сч</w:t>
      </w:r>
      <w:proofErr w:type="spellEnd"/>
      <w:r>
        <w:t xml:space="preserve">=5 образуется десятичный счетчик, у которого </w:t>
      </w:r>
      <w:proofErr w:type="spellStart"/>
      <w:r>
        <w:t>К</w:t>
      </w:r>
      <w:r>
        <w:rPr>
          <w:vertAlign w:val="subscript"/>
        </w:rPr>
        <w:t>сч</w:t>
      </w:r>
      <w:proofErr w:type="spellEnd"/>
      <w:r>
        <w:t>=10. Такие счетчики широко используются для построения цифровых измерительных приборов с удобным для оператора десятичным отсчетным устройством.</w:t>
      </w:r>
    </w:p>
    <w:p w:rsidR="00E86FCD" w:rsidRDefault="00E86FCD" w:rsidP="00E86FCD">
      <w:pPr>
        <w:pStyle w:val="aa"/>
        <w:ind w:left="0" w:firstLine="0"/>
      </w:pPr>
      <w:r>
        <w:tab/>
        <w:t>На рисунке 3.5 приведено условное графическое обозначение двоично-десятичного счетчика К555ИЕ2.</w:t>
      </w:r>
    </w:p>
    <w:p w:rsidR="00E86FCD" w:rsidRDefault="00E86FCD" w:rsidP="00E86FCD">
      <w:pPr>
        <w:pStyle w:val="aa"/>
        <w:ind w:left="0" w:firstLine="0"/>
      </w:pPr>
    </w:p>
    <w:p w:rsidR="00E86FCD" w:rsidRDefault="00E86FCD" w:rsidP="00E86FCD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>
            <wp:extent cx="2186940" cy="2225040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893" cy="224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FCD" w:rsidRDefault="00E86FCD" w:rsidP="00E86FCD">
      <w:pPr>
        <w:pStyle w:val="aa"/>
        <w:ind w:left="0" w:firstLine="0"/>
        <w:jc w:val="center"/>
      </w:pPr>
    </w:p>
    <w:p w:rsidR="00E86FCD" w:rsidRDefault="00E86FCD" w:rsidP="00E86FCD">
      <w:pPr>
        <w:pStyle w:val="aa"/>
        <w:ind w:left="0" w:firstLine="0"/>
        <w:jc w:val="center"/>
      </w:pPr>
      <w:r>
        <w:t xml:space="preserve">Рисунок 3.5 – Условное графическое обозначение </w:t>
      </w:r>
    </w:p>
    <w:p w:rsidR="00E86FCD" w:rsidRDefault="00E86FCD" w:rsidP="00E86FCD">
      <w:pPr>
        <w:pStyle w:val="aa"/>
        <w:ind w:left="0" w:firstLine="0"/>
        <w:jc w:val="center"/>
      </w:pPr>
      <w:r>
        <w:t>двоично-десятичного счетчика К555ИЕ2</w:t>
      </w:r>
    </w:p>
    <w:p w:rsidR="00E86FCD" w:rsidRDefault="00E86FCD" w:rsidP="00E86FCD">
      <w:pPr>
        <w:pStyle w:val="aa"/>
        <w:ind w:left="0" w:firstLine="0"/>
        <w:rPr>
          <w:b/>
        </w:rPr>
      </w:pPr>
    </w:p>
    <w:p w:rsidR="00647052" w:rsidRDefault="00647052" w:rsidP="00E86FCD">
      <w:pPr>
        <w:pStyle w:val="aa"/>
        <w:ind w:left="0" w:firstLine="0"/>
        <w:rPr>
          <w:b/>
        </w:rPr>
      </w:pPr>
    </w:p>
    <w:p w:rsidR="00647052" w:rsidRDefault="00647052" w:rsidP="00E86FCD">
      <w:pPr>
        <w:pStyle w:val="aa"/>
        <w:ind w:left="0" w:firstLine="0"/>
        <w:rPr>
          <w:b/>
        </w:rPr>
      </w:pPr>
    </w:p>
    <w:p w:rsidR="00E86FCD" w:rsidRDefault="00E86FCD" w:rsidP="00E86FCD">
      <w:pPr>
        <w:pStyle w:val="aa"/>
        <w:ind w:left="0" w:firstLine="0"/>
        <w:rPr>
          <w:b/>
        </w:rPr>
      </w:pPr>
      <w:r>
        <w:rPr>
          <w:b/>
        </w:rPr>
        <w:lastRenderedPageBreak/>
        <w:tab/>
        <w:t>3.3 Реверсивный счетчик</w:t>
      </w:r>
    </w:p>
    <w:p w:rsidR="00E86FCD" w:rsidRDefault="00E86FCD" w:rsidP="00E86FCD">
      <w:pPr>
        <w:pStyle w:val="aa"/>
        <w:ind w:left="0" w:firstLine="0"/>
        <w:rPr>
          <w:b/>
        </w:rPr>
      </w:pPr>
    </w:p>
    <w:p w:rsidR="00E86FCD" w:rsidRDefault="00E86FCD" w:rsidP="00E86FCD">
      <w:pPr>
        <w:spacing w:line="24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Реверсивным называется счетчик, который может работать как в ре</w:t>
      </w:r>
      <w:r>
        <w:rPr>
          <w:color w:val="000000"/>
          <w:sz w:val="28"/>
          <w:szCs w:val="28"/>
        </w:rPr>
        <w:softHyphen/>
        <w:t>жиме суммирования, так и в режиме вычитания. Направление счета в ре</w:t>
      </w:r>
      <w:r>
        <w:rPr>
          <w:color w:val="000000"/>
          <w:sz w:val="28"/>
          <w:szCs w:val="28"/>
        </w:rPr>
        <w:softHyphen/>
        <w:t>версивном счетчике определяется способом передачи сигнала между триг</w:t>
      </w:r>
      <w:r>
        <w:rPr>
          <w:color w:val="000000"/>
          <w:sz w:val="28"/>
          <w:szCs w:val="28"/>
        </w:rPr>
        <w:softHyphen/>
        <w:t>герами соседних разрядов, таким образом, реверсивный счетчик должен обязательно содержать в своем составе устройства, выполняющие функцию управления последовательностью счета. Счетчики находят ши</w:t>
      </w:r>
      <w:r>
        <w:rPr>
          <w:color w:val="000000"/>
          <w:sz w:val="28"/>
          <w:szCs w:val="28"/>
        </w:rPr>
        <w:softHyphen/>
        <w:t>рокое применение в вычислительных и управляющих устройствах, цифро</w:t>
      </w:r>
      <w:r>
        <w:rPr>
          <w:color w:val="000000"/>
          <w:sz w:val="28"/>
          <w:szCs w:val="28"/>
        </w:rPr>
        <w:softHyphen/>
        <w:t>вых измерительных приборах. Отметим, что счетчик является цифровым аналогом генератора линейно изменяющегося напряжения, т.к. на его вы</w:t>
      </w:r>
      <w:r>
        <w:rPr>
          <w:color w:val="000000"/>
          <w:sz w:val="28"/>
          <w:szCs w:val="28"/>
        </w:rPr>
        <w:softHyphen/>
        <w:t>ходе может быть сформирован линейно изменяющийся код.</w:t>
      </w:r>
    </w:p>
    <w:p w:rsidR="00E86FCD" w:rsidRDefault="00E86FCD" w:rsidP="00E86FCD">
      <w:pPr>
        <w:spacing w:line="24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зависимости от выбранного способа управления внутренними триггерами реверсивные счетчики могут быть как асинхронными (после</w:t>
      </w:r>
      <w:r>
        <w:rPr>
          <w:color w:val="000000"/>
          <w:sz w:val="28"/>
          <w:szCs w:val="28"/>
        </w:rPr>
        <w:softHyphen/>
        <w:t>довательными</w:t>
      </w:r>
      <w:proofErr w:type="gramStart"/>
      <w:r>
        <w:rPr>
          <w:color w:val="000000"/>
          <w:sz w:val="28"/>
          <w:szCs w:val="28"/>
        </w:rPr>
        <w:t>)</w:t>
      </w:r>
      <w:proofErr w:type="gramEnd"/>
      <w:r>
        <w:rPr>
          <w:color w:val="000000"/>
          <w:sz w:val="28"/>
          <w:szCs w:val="28"/>
        </w:rPr>
        <w:t xml:space="preserve"> так и синхронными (параллельными). Для построения асинхронного реверсивного счетчика достаточно с помощью коммутаци</w:t>
      </w:r>
      <w:r>
        <w:rPr>
          <w:color w:val="000000"/>
          <w:sz w:val="28"/>
          <w:szCs w:val="28"/>
        </w:rPr>
        <w:softHyphen/>
        <w:t>онных узлов обеспечить подачу сигналов с прямого при суммировании или с инверсного при вычитании выхода предыдущего триггера на вход после</w:t>
      </w:r>
      <w:r>
        <w:rPr>
          <w:color w:val="000000"/>
          <w:sz w:val="28"/>
          <w:szCs w:val="28"/>
        </w:rPr>
        <w:softHyphen/>
        <w:t>дующего триггера.</w:t>
      </w:r>
    </w:p>
    <w:p w:rsidR="00E86FCD" w:rsidRDefault="00E86FCD" w:rsidP="00E86FCD">
      <w:pPr>
        <w:spacing w:line="24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3.6 показан один из вариантов построения асинхронного двоичного реверсивного счетчика.</w:t>
      </w:r>
    </w:p>
    <w:p w:rsidR="00E86FCD" w:rsidRDefault="00E86FCD" w:rsidP="00E86FCD">
      <w:pPr>
        <w:spacing w:line="240" w:lineRule="auto"/>
        <w:ind w:firstLine="708"/>
        <w:rPr>
          <w:color w:val="000000"/>
          <w:sz w:val="28"/>
          <w:szCs w:val="28"/>
        </w:rPr>
      </w:pPr>
    </w:p>
    <w:p w:rsidR="00E86FCD" w:rsidRDefault="00E86FCD" w:rsidP="00E86FCD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411980" cy="1991187"/>
            <wp:effectExtent l="0" t="0" r="762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964" cy="199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FCD" w:rsidRDefault="00E86FCD" w:rsidP="00E86FCD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</w:p>
    <w:p w:rsidR="00E86FCD" w:rsidRDefault="00E86FCD" w:rsidP="00E86FCD">
      <w:pPr>
        <w:spacing w:line="0" w:lineRule="auto"/>
        <w:ind w:firstLine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</w:t>
      </w:r>
    </w:p>
    <w:p w:rsidR="00E86FCD" w:rsidRDefault="00E86FCD" w:rsidP="00E86FCD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3.6 – Схема реверсивного асинхронного двоичного счетчика</w:t>
      </w:r>
    </w:p>
    <w:p w:rsidR="00E86FCD" w:rsidRDefault="00E86FCD" w:rsidP="00E86FCD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</w:p>
    <w:p w:rsidR="00E86FCD" w:rsidRDefault="00E86FCD" w:rsidP="00E86FCD">
      <w:pPr>
        <w:spacing w:line="240" w:lineRule="auto"/>
        <w:ind w:firstLine="6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этой схеме в качестве коммутационного узла использованы логические элементы «Исключающее ИЛИ». При V = 0 элементы Исключающее ИЛИ работают как повторители входных логических сигналов, в результате чего реализуется схема суммирующего счетчика. При V = 1 элементы Исключающее ИЛИ инвертируют выходные сигналы триггеров предыдущих каскадов, в результате чего схема выполняет функции вычитающего счетчика</w:t>
      </w:r>
    </w:p>
    <w:p w:rsidR="00E86FCD" w:rsidRDefault="00E86FCD" w:rsidP="00E86FCD">
      <w:pPr>
        <w:spacing w:line="240" w:lineRule="auto"/>
        <w:ind w:firstLine="6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Последовательные счетчики проще параллельных по устройству, но работают медленнее, кроме того, при переключении последовательной </w:t>
      </w:r>
      <w:r>
        <w:rPr>
          <w:color w:val="000000"/>
          <w:sz w:val="28"/>
          <w:szCs w:val="28"/>
        </w:rPr>
        <w:lastRenderedPageBreak/>
        <w:t>цепочки триггеров из-за задержки распространения тактового сигнала на их выходах могут кратковременно возникать ложные комбинации сигналов, нарушающие нормальную работу счетчика. В результате при смене направления счета записанная информация может быть потеряна.</w:t>
      </w:r>
    </w:p>
    <w:p w:rsidR="00E86FCD" w:rsidRDefault="00E86FCD" w:rsidP="00E86FCD">
      <w:pPr>
        <w:spacing w:line="240" w:lineRule="auto"/>
        <w:ind w:firstLine="6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Более совершенным в этом плане является синхронный реверсивный счетчик, в котором счетные импульсы поступают одновременно на входы всех триггеров. </w:t>
      </w:r>
    </w:p>
    <w:p w:rsidR="00E86FCD" w:rsidRDefault="00E86FCD" w:rsidP="00E86FCD">
      <w:pPr>
        <w:spacing w:line="240" w:lineRule="auto"/>
        <w:ind w:firstLine="6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Временная диаграмма переключений синхронного счетчика показана на рисунке 3.7.</w:t>
      </w:r>
    </w:p>
    <w:p w:rsidR="00E86FCD" w:rsidRDefault="00E86FCD" w:rsidP="00E86FCD">
      <w:pPr>
        <w:spacing w:line="240" w:lineRule="auto"/>
        <w:ind w:firstLine="680"/>
        <w:rPr>
          <w:color w:val="000000"/>
          <w:sz w:val="28"/>
          <w:szCs w:val="28"/>
        </w:rPr>
      </w:pPr>
    </w:p>
    <w:p w:rsidR="00E86FCD" w:rsidRDefault="00E86FCD" w:rsidP="00E86FCD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1752600" cy="202271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970" cy="202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FCD" w:rsidRDefault="00E86FCD" w:rsidP="00E86FCD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</w:p>
    <w:p w:rsidR="00E86FCD" w:rsidRDefault="00E86FCD" w:rsidP="00E86FCD">
      <w:pPr>
        <w:spacing w:line="0" w:lineRule="auto"/>
        <w:ind w:firstLine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</w:t>
      </w:r>
    </w:p>
    <w:p w:rsidR="00E86FCD" w:rsidRDefault="00E86FCD" w:rsidP="00E86FCD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3.7 – Диаграмма переключений синхронного счетчика</w:t>
      </w:r>
    </w:p>
    <w:p w:rsidR="00E86FCD" w:rsidRDefault="00E86FCD" w:rsidP="00E86FCD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</w:p>
    <w:p w:rsidR="00E86FCD" w:rsidRDefault="00E86FCD" w:rsidP="00E86FCD">
      <w:pPr>
        <w:spacing w:line="240" w:lineRule="auto"/>
        <w:ind w:firstLine="6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Рассмотрим более подробно устройство реверсивного счетчика на примере микросхемы типа К555ИЕ7. Эта микросхема представляет собой 4-разрядный синхронный реверсивный двоичный счетчик, т.е. все триггеры счетчика переключаются одновременно от одного счетного импульса. Условное графическое обозначение микросхемы типа ИЕ7 приведено на рисунке 3.8.</w:t>
      </w:r>
    </w:p>
    <w:p w:rsidR="00E86FCD" w:rsidRDefault="00E86FCD" w:rsidP="00E86FCD">
      <w:pPr>
        <w:spacing w:line="240" w:lineRule="auto"/>
        <w:ind w:firstLine="680"/>
        <w:rPr>
          <w:color w:val="000000"/>
          <w:sz w:val="28"/>
          <w:szCs w:val="28"/>
        </w:rPr>
      </w:pPr>
    </w:p>
    <w:p w:rsidR="00E86FCD" w:rsidRDefault="00E86FCD" w:rsidP="00E86FCD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1943100" cy="1921668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608" cy="192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FCD" w:rsidRDefault="00E86FCD" w:rsidP="00E86FCD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</w:p>
    <w:p w:rsidR="00E86FCD" w:rsidRDefault="00E86FCD" w:rsidP="00E86FCD">
      <w:pPr>
        <w:spacing w:line="0" w:lineRule="auto"/>
        <w:ind w:firstLine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</w:t>
      </w:r>
    </w:p>
    <w:p w:rsidR="00E86FCD" w:rsidRDefault="00E86FCD" w:rsidP="00E86FCD">
      <w:pPr>
        <w:spacing w:line="240" w:lineRule="auto"/>
        <w:ind w:right="680"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3.8 – Условное графическое обозначение двоичного реверсивного счетчика К555ИЕ7</w:t>
      </w:r>
    </w:p>
    <w:p w:rsidR="002A6552" w:rsidRDefault="002A6552" w:rsidP="00E86FCD">
      <w:pPr>
        <w:spacing w:line="240" w:lineRule="auto"/>
        <w:ind w:right="680" w:firstLine="0"/>
        <w:jc w:val="center"/>
        <w:rPr>
          <w:color w:val="000000"/>
          <w:sz w:val="28"/>
          <w:szCs w:val="28"/>
        </w:rPr>
      </w:pPr>
    </w:p>
    <w:p w:rsidR="00E86FCD" w:rsidRDefault="00E86FCD" w:rsidP="00E86FCD">
      <w:pPr>
        <w:spacing w:line="24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Логическая структура микросхемы типа ИЕ7 приведена на рисунке 3.9.</w:t>
      </w:r>
    </w:p>
    <w:p w:rsidR="002A6552" w:rsidRDefault="002A6552" w:rsidP="00E86FCD">
      <w:pPr>
        <w:spacing w:line="240" w:lineRule="auto"/>
        <w:ind w:firstLine="708"/>
        <w:rPr>
          <w:color w:val="000000"/>
          <w:sz w:val="28"/>
          <w:szCs w:val="28"/>
        </w:rPr>
      </w:pPr>
    </w:p>
    <w:p w:rsidR="00E86FCD" w:rsidRDefault="00E86FCD" w:rsidP="002A6552">
      <w:pPr>
        <w:spacing w:line="240" w:lineRule="auto"/>
        <w:ind w:right="680"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3505200" cy="53769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964" cy="538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FCD" w:rsidRDefault="00E86FCD" w:rsidP="00E86FCD">
      <w:pPr>
        <w:spacing w:line="240" w:lineRule="auto"/>
        <w:ind w:right="680" w:firstLine="0"/>
        <w:jc w:val="center"/>
        <w:rPr>
          <w:color w:val="000000"/>
          <w:sz w:val="28"/>
          <w:szCs w:val="28"/>
        </w:rPr>
      </w:pPr>
    </w:p>
    <w:p w:rsidR="00E86FCD" w:rsidRDefault="00E86FCD" w:rsidP="00E86FCD">
      <w:pPr>
        <w:spacing w:line="240" w:lineRule="auto"/>
        <w:ind w:left="680" w:right="680"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3.9 – Логическая структура микросхемы К555ИЕ7</w:t>
      </w:r>
    </w:p>
    <w:p w:rsidR="00E86FCD" w:rsidRDefault="00E86FCD" w:rsidP="00E86FCD">
      <w:pPr>
        <w:spacing w:line="240" w:lineRule="auto"/>
        <w:ind w:left="680" w:right="680" w:firstLine="567"/>
        <w:jc w:val="center"/>
        <w:rPr>
          <w:color w:val="000000"/>
          <w:sz w:val="28"/>
          <w:szCs w:val="28"/>
        </w:rPr>
      </w:pPr>
    </w:p>
    <w:p w:rsidR="00E86FCD" w:rsidRDefault="00E86FCD" w:rsidP="00E86FCD">
      <w:pPr>
        <w:spacing w:line="240" w:lineRule="auto"/>
        <w:ind w:firstLine="6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Основу микросхемы ИЕ7 составляют четыре JK-триггера, а вспомогательные операции выполняются логическими элементами 2И-ИЛИ. Счетчик имеет управляющий вход L, называемый также входом предварительной записи. Тактовые импульсы подаются на счетные входы: CU - прямого счета и CD - обратного счета. Если на вход CU приходит фронт тактового импульса, то содержимое счетчика увеличивается на единицу. Аналогичный перепад, поданный на вход CD, уменьшает на единицу содержимое счетчика. Информационные входы D0-D3 позволяют записать в счетчик начальное число, от которого будет выполняться изменение состояния счетчика. Запись производится подачей логического нуля на управляющий вход L. При этом информация с D1-D4 записывается в триггеры счетчика</w:t>
      </w:r>
      <w:r w:rsidR="00647052">
        <w:rPr>
          <w:color w:val="000000"/>
          <w:sz w:val="28"/>
          <w:szCs w:val="28"/>
        </w:rPr>
        <w:t xml:space="preserve"> и появляется на его выходах Q0-</w:t>
      </w:r>
      <w:r>
        <w:rPr>
          <w:color w:val="000000"/>
          <w:sz w:val="28"/>
          <w:szCs w:val="28"/>
        </w:rPr>
        <w:t xml:space="preserve">ОЗ. независимо от состояния сигналов на </w:t>
      </w:r>
      <w:r>
        <w:rPr>
          <w:color w:val="000000"/>
          <w:sz w:val="28"/>
          <w:szCs w:val="28"/>
        </w:rPr>
        <w:lastRenderedPageBreak/>
        <w:t>счетных входах CU и CD. Выходы с</w:t>
      </w:r>
      <w:r w:rsidR="00647052">
        <w:rPr>
          <w:color w:val="000000"/>
          <w:sz w:val="28"/>
          <w:szCs w:val="28"/>
        </w:rPr>
        <w:t>ч</w:t>
      </w:r>
      <w:r>
        <w:rPr>
          <w:color w:val="000000"/>
          <w:sz w:val="28"/>
          <w:szCs w:val="28"/>
        </w:rPr>
        <w:t>етчика Q3, Q2, Q1, Q0 имеют веса 8-4-2-1. Для каскадного наращивания нескольких счетчиков предусмотрены выходы: PU (служит для окончания счета на увеличение и переноса счета в следующий разряд) и PD (служит для окончания счета на уменьшение и, соответственно, обратного переноса). Эти выходы подключаются, соответственно, к входам CU и CD, следующего (старшего) счетчика.</w:t>
      </w:r>
    </w:p>
    <w:p w:rsidR="00E86FCD" w:rsidRDefault="00E86FCD" w:rsidP="00E86FCD">
      <w:pPr>
        <w:spacing w:line="240" w:lineRule="auto"/>
        <w:ind w:firstLine="6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зависимости от состояний входов возможны различные режимы работы реверсивного счетчика, отраженные в таблице 3.1:</w:t>
      </w:r>
    </w:p>
    <w:p w:rsidR="00E86FCD" w:rsidRDefault="00E86FCD" w:rsidP="00E86FCD">
      <w:pPr>
        <w:spacing w:line="240" w:lineRule="auto"/>
        <w:ind w:firstLine="680"/>
        <w:rPr>
          <w:color w:val="000000"/>
          <w:sz w:val="28"/>
          <w:szCs w:val="28"/>
        </w:rPr>
      </w:pPr>
    </w:p>
    <w:p w:rsidR="00E86FCD" w:rsidRDefault="00E86FCD" w:rsidP="00E86FCD">
      <w:pPr>
        <w:spacing w:line="240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3.1 – Режимы работы реверсивного счетчика</w:t>
      </w:r>
    </w:p>
    <w:tbl>
      <w:tblPr>
        <w:tblW w:w="935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8"/>
        <w:gridCol w:w="452"/>
        <w:gridCol w:w="482"/>
        <w:gridCol w:w="561"/>
        <w:gridCol w:w="569"/>
        <w:gridCol w:w="504"/>
        <w:gridCol w:w="511"/>
        <w:gridCol w:w="504"/>
        <w:gridCol w:w="511"/>
        <w:gridCol w:w="525"/>
        <w:gridCol w:w="626"/>
        <w:gridCol w:w="567"/>
        <w:gridCol w:w="567"/>
        <w:gridCol w:w="567"/>
        <w:gridCol w:w="567"/>
      </w:tblGrid>
      <w:tr w:rsidR="00E86FCD" w:rsidTr="00E86FCD"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Режим</w:t>
            </w:r>
          </w:p>
        </w:tc>
        <w:tc>
          <w:tcPr>
            <w:tcW w:w="4094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Вход</w:t>
            </w:r>
          </w:p>
        </w:tc>
        <w:tc>
          <w:tcPr>
            <w:tcW w:w="341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Выход</w:t>
            </w:r>
          </w:p>
        </w:tc>
      </w:tr>
      <w:tr w:rsidR="00E86FCD" w:rsidTr="00E86FCD">
        <w:tc>
          <w:tcPr>
            <w:tcW w:w="183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 </w:t>
            </w:r>
          </w:p>
        </w:tc>
        <w:tc>
          <w:tcPr>
            <w:tcW w:w="4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R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L</w:t>
            </w:r>
          </w:p>
        </w:tc>
        <w:tc>
          <w:tcPr>
            <w:tcW w:w="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CU</w:t>
            </w:r>
          </w:p>
        </w:tc>
        <w:tc>
          <w:tcPr>
            <w:tcW w:w="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CD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D0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D1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D2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D3</w:t>
            </w:r>
          </w:p>
        </w:tc>
        <w:tc>
          <w:tcPr>
            <w:tcW w:w="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Q0</w:t>
            </w:r>
          </w:p>
        </w:tc>
        <w:tc>
          <w:tcPr>
            <w:tcW w:w="6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Q1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Q2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Q3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PU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PD</w:t>
            </w:r>
          </w:p>
        </w:tc>
      </w:tr>
      <w:tr w:rsidR="00E86FCD" w:rsidTr="00E86FCD">
        <w:tc>
          <w:tcPr>
            <w:tcW w:w="1838" w:type="dxa"/>
            <w:vMerge w:val="restart"/>
            <w:tcBorders>
              <w:top w:val="single" w:sz="4" w:space="0" w:color="00000A"/>
              <w:left w:val="single" w:sz="4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Сброс</w:t>
            </w:r>
          </w:p>
        </w:tc>
        <w:tc>
          <w:tcPr>
            <w:tcW w:w="4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X</w:t>
            </w:r>
          </w:p>
        </w:tc>
        <w:tc>
          <w:tcPr>
            <w:tcW w:w="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X</w:t>
            </w:r>
          </w:p>
        </w:tc>
        <w:tc>
          <w:tcPr>
            <w:tcW w:w="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X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X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X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X</w:t>
            </w:r>
          </w:p>
        </w:tc>
        <w:tc>
          <w:tcPr>
            <w:tcW w:w="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6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</w:tr>
      <w:tr w:rsidR="00E86FCD" w:rsidTr="00E86FCD"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nil"/>
              <w:right w:val="single" w:sz="4" w:space="0" w:color="00000A"/>
            </w:tcBorders>
            <w:vAlign w:val="center"/>
            <w:hideMark/>
          </w:tcPr>
          <w:p w:rsidR="00E86FCD" w:rsidRDefault="00E86FCD">
            <w:pPr>
              <w:spacing w:line="256" w:lineRule="auto"/>
              <w:ind w:firstLine="0"/>
              <w:jc w:val="left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4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X</w:t>
            </w:r>
          </w:p>
        </w:tc>
        <w:tc>
          <w:tcPr>
            <w:tcW w:w="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X</w:t>
            </w:r>
          </w:p>
        </w:tc>
        <w:tc>
          <w:tcPr>
            <w:tcW w:w="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X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X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X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X</w:t>
            </w:r>
          </w:p>
        </w:tc>
        <w:tc>
          <w:tcPr>
            <w:tcW w:w="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6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</w:tr>
      <w:tr w:rsidR="00E86FCD" w:rsidTr="00E86FCD"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 </w:t>
            </w:r>
          </w:p>
        </w:tc>
        <w:tc>
          <w:tcPr>
            <w:tcW w:w="4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X</w:t>
            </w:r>
          </w:p>
        </w:tc>
        <w:tc>
          <w:tcPr>
            <w:tcW w:w="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6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</w:tr>
      <w:tr w:rsidR="00E86FCD" w:rsidTr="00E86FCD">
        <w:tc>
          <w:tcPr>
            <w:tcW w:w="1838" w:type="dxa"/>
            <w:tcBorders>
              <w:top w:val="nil"/>
              <w:left w:val="single" w:sz="4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Параллельная</w:t>
            </w:r>
          </w:p>
        </w:tc>
        <w:tc>
          <w:tcPr>
            <w:tcW w:w="4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X</w:t>
            </w:r>
          </w:p>
        </w:tc>
        <w:tc>
          <w:tcPr>
            <w:tcW w:w="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6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</w:tr>
      <w:tr w:rsidR="00E86FCD" w:rsidTr="00E86FCD">
        <w:tc>
          <w:tcPr>
            <w:tcW w:w="1838" w:type="dxa"/>
            <w:tcBorders>
              <w:top w:val="nil"/>
              <w:left w:val="single" w:sz="4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загрузка</w:t>
            </w:r>
          </w:p>
        </w:tc>
        <w:tc>
          <w:tcPr>
            <w:tcW w:w="4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X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6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</w:tr>
      <w:tr w:rsidR="00E86FCD" w:rsidTr="00E86FCD">
        <w:tc>
          <w:tcPr>
            <w:tcW w:w="183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 </w:t>
            </w:r>
          </w:p>
        </w:tc>
        <w:tc>
          <w:tcPr>
            <w:tcW w:w="4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X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6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</w:tr>
      <w:tr w:rsidR="00E86FCD" w:rsidTr="00E86FCD"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Счет на увеличение</w:t>
            </w:r>
          </w:p>
        </w:tc>
        <w:tc>
          <w:tcPr>
            <w:tcW w:w="4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Т</w:t>
            </w:r>
          </w:p>
        </w:tc>
        <w:tc>
          <w:tcPr>
            <w:tcW w:w="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X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X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X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X</w:t>
            </w:r>
          </w:p>
        </w:tc>
        <w:tc>
          <w:tcPr>
            <w:tcW w:w="228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Счет на увеличение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</w:tr>
      <w:tr w:rsidR="00E86FCD" w:rsidTr="00E86FCD"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Счет на уменьшение</w:t>
            </w:r>
          </w:p>
        </w:tc>
        <w:tc>
          <w:tcPr>
            <w:tcW w:w="4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t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X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X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X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X</w:t>
            </w:r>
          </w:p>
        </w:tc>
        <w:tc>
          <w:tcPr>
            <w:tcW w:w="228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Счет на уменьшение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E86FCD" w:rsidRDefault="00E86FCD">
            <w:pPr>
              <w:spacing w:line="240" w:lineRule="auto"/>
              <w:ind w:firstLine="0"/>
              <w:jc w:val="center"/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</w:tr>
    </w:tbl>
    <w:p w:rsidR="00E86FCD" w:rsidRDefault="00E86FCD" w:rsidP="00E86FCD">
      <w:pPr>
        <w:spacing w:line="240" w:lineRule="auto"/>
        <w:ind w:firstLine="680"/>
        <w:rPr>
          <w:color w:val="000000"/>
          <w:sz w:val="28"/>
          <w:szCs w:val="28"/>
        </w:rPr>
      </w:pPr>
    </w:p>
    <w:p w:rsidR="00E86FCD" w:rsidRDefault="00E86FCD" w:rsidP="00E86FCD">
      <w:pPr>
        <w:spacing w:line="240" w:lineRule="auto"/>
        <w:ind w:firstLine="6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режимов работы двоичного счетчика:</w:t>
      </w:r>
    </w:p>
    <w:p w:rsidR="00E86FCD" w:rsidRDefault="00E86FCD" w:rsidP="00E86FCD">
      <w:pPr>
        <w:spacing w:line="240" w:lineRule="auto"/>
        <w:rPr>
          <w:color w:val="000000"/>
          <w:sz w:val="28"/>
          <w:szCs w:val="28"/>
        </w:rPr>
      </w:pPr>
      <w:r>
        <w:rPr>
          <w:color w:val="000000"/>
        </w:rPr>
        <w:t>●</w:t>
      </w:r>
      <w:r>
        <w:rPr>
          <w:color w:val="000000"/>
          <w:sz w:val="28"/>
          <w:szCs w:val="28"/>
        </w:rPr>
        <w:t> Режим счета реализуется, когда L=1: при подаче счетных импульсов на счетный вход CU происходит увеличение двоичного выходного кода, при подаче счетных импульсов на счетный вход CD уменьшение, информационные входы D0-D3 могут находиться в любом состоянии, что обозначено в таблице символом X. </w:t>
      </w:r>
    </w:p>
    <w:p w:rsidR="00E86FCD" w:rsidRDefault="00E86FCD" w:rsidP="00E86FCD">
      <w:pPr>
        <w:spacing w:line="240" w:lineRule="auto"/>
        <w:rPr>
          <w:color w:val="000000"/>
          <w:sz w:val="28"/>
          <w:szCs w:val="28"/>
        </w:rPr>
      </w:pPr>
      <w:r>
        <w:rPr>
          <w:color w:val="000000"/>
        </w:rPr>
        <w:t>●</w:t>
      </w:r>
      <w:r>
        <w:rPr>
          <w:color w:val="000000"/>
          <w:sz w:val="28"/>
          <w:szCs w:val="28"/>
        </w:rPr>
        <w:t> Режим параллельной записи обеспечивается, когда L=0, при этом кодовые наборы, установленные на информационных входах, повторяются на выходах соответствующих разрядов, независимо от состояния счетных входов; </w:t>
      </w:r>
    </w:p>
    <w:p w:rsidR="00E86FCD" w:rsidRDefault="00E86FCD" w:rsidP="00E86FCD">
      <w:pPr>
        <w:spacing w:line="240" w:lineRule="auto"/>
        <w:rPr>
          <w:color w:val="000000"/>
          <w:sz w:val="28"/>
          <w:szCs w:val="28"/>
        </w:rPr>
      </w:pPr>
      <w:r>
        <w:rPr>
          <w:color w:val="000000"/>
        </w:rPr>
        <w:t>●</w:t>
      </w:r>
      <w:r>
        <w:rPr>
          <w:color w:val="000000"/>
          <w:sz w:val="28"/>
          <w:szCs w:val="28"/>
        </w:rPr>
        <w:t xml:space="preserve"> Сброс счетчика осуществляется подачей высокого уровня напряжения на вход R, что приводит к отключению всех других входов и запрещению записи. В результате на информационных выходах устанавливаются сигналы </w:t>
      </w:r>
      <w:proofErr w:type="spellStart"/>
      <w:r>
        <w:rPr>
          <w:color w:val="000000"/>
          <w:sz w:val="28"/>
          <w:szCs w:val="28"/>
        </w:rPr>
        <w:t>Qn</w:t>
      </w:r>
      <w:proofErr w:type="spellEnd"/>
      <w:r>
        <w:rPr>
          <w:color w:val="000000"/>
          <w:sz w:val="28"/>
          <w:szCs w:val="28"/>
        </w:rPr>
        <w:t xml:space="preserve">=0 (n = 0,1,2, 3), на выходе окончания счета на увеличение </w:t>
      </w:r>
      <w:r>
        <w:rPr>
          <w:color w:val="000000"/>
          <w:sz w:val="28"/>
          <w:szCs w:val="28"/>
        </w:rPr>
        <w:noBreakHyphen/>
        <w:t xml:space="preserve"> сигнал PU = 1, а сигнал на выходе окончания счета на уменьшение PD дублирует состояние счетного входа CD. Во всех других режимах R = 0. </w:t>
      </w:r>
    </w:p>
    <w:p w:rsidR="00E86FCD" w:rsidRDefault="00E86FCD" w:rsidP="00E86FCD">
      <w:pPr>
        <w:spacing w:line="24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Режимы сброса и параллельной записи используются для начальной установки счетчика. Режим счета является основным рабочим режимом устройства.</w:t>
      </w:r>
    </w:p>
    <w:p w:rsidR="003D299E" w:rsidRDefault="003D299E" w:rsidP="003D299E">
      <w:pPr>
        <w:pStyle w:val="aa"/>
        <w:ind w:left="0" w:firstLine="0"/>
        <w:rPr>
          <w:b/>
        </w:rPr>
      </w:pPr>
    </w:p>
    <w:p w:rsidR="003D299E" w:rsidRDefault="003D299E" w:rsidP="003D299E">
      <w:pPr>
        <w:pStyle w:val="aa"/>
        <w:ind w:left="0" w:firstLine="0"/>
        <w:rPr>
          <w:b/>
        </w:rPr>
      </w:pPr>
      <w:r>
        <w:rPr>
          <w:b/>
        </w:rPr>
        <w:lastRenderedPageBreak/>
        <w:tab/>
        <w:t>4 ВЫПОЛНЕНИЕ РАБОТЫ</w:t>
      </w:r>
    </w:p>
    <w:p w:rsidR="003D299E" w:rsidRDefault="003D299E" w:rsidP="003D299E">
      <w:pPr>
        <w:pStyle w:val="aa"/>
        <w:ind w:left="0" w:firstLine="0"/>
        <w:rPr>
          <w:b/>
        </w:rPr>
      </w:pPr>
    </w:p>
    <w:p w:rsidR="00985B22" w:rsidRDefault="00985B22" w:rsidP="00985B22">
      <w:pPr>
        <w:pStyle w:val="aa"/>
        <w:ind w:left="0" w:firstLine="708"/>
        <w:rPr>
          <w:b/>
        </w:rPr>
      </w:pPr>
      <w:r>
        <w:rPr>
          <w:b/>
        </w:rPr>
        <w:t xml:space="preserve">4.1 </w:t>
      </w:r>
      <w:r w:rsidR="00647052">
        <w:rPr>
          <w:b/>
        </w:rPr>
        <w:t>Изучение</w:t>
      </w:r>
      <w:r>
        <w:rPr>
          <w:b/>
        </w:rPr>
        <w:t xml:space="preserve"> работы двоичного счетчика</w:t>
      </w:r>
    </w:p>
    <w:p w:rsidR="001942EF" w:rsidRDefault="001942EF" w:rsidP="00985B22">
      <w:pPr>
        <w:pStyle w:val="aa"/>
        <w:ind w:left="0" w:firstLine="708"/>
        <w:rPr>
          <w:b/>
        </w:rPr>
      </w:pPr>
    </w:p>
    <w:p w:rsidR="001942EF" w:rsidRDefault="001942EF" w:rsidP="00985B22">
      <w:pPr>
        <w:pStyle w:val="aa"/>
        <w:ind w:left="0" w:firstLine="708"/>
        <w:rPr>
          <w:b/>
        </w:rPr>
      </w:pPr>
      <w:r>
        <w:rPr>
          <w:b/>
        </w:rPr>
        <w:t>4.1.1 Статический режим двоичного счетчика</w:t>
      </w:r>
    </w:p>
    <w:p w:rsidR="00985B22" w:rsidRDefault="00985B22" w:rsidP="00985B22">
      <w:pPr>
        <w:pStyle w:val="aa"/>
        <w:ind w:left="0" w:firstLine="0"/>
        <w:rPr>
          <w:b/>
        </w:rPr>
      </w:pPr>
    </w:p>
    <w:p w:rsidR="00985B22" w:rsidRDefault="00985B22" w:rsidP="00985B22">
      <w:pPr>
        <w:pStyle w:val="aa"/>
        <w:ind w:left="0" w:firstLine="708"/>
      </w:pPr>
      <w:r w:rsidRPr="00E60DEE">
        <w:t>После уста</w:t>
      </w:r>
      <w:r>
        <w:t>новки лабораторного модуля dLab12</w:t>
      </w:r>
      <w:r w:rsidRPr="00E60DEE">
        <w:t xml:space="preserve"> на макетную плату NI ELV</w:t>
      </w:r>
      <w:r>
        <w:t>IS и загрузки файла dLab12</w:t>
      </w:r>
      <w:r w:rsidRPr="00E60DEE">
        <w:t>.vi на экране появляется изображение ВП, необходимого для выполнения работы (см. рисунок 4.1).</w:t>
      </w:r>
    </w:p>
    <w:p w:rsidR="00985B22" w:rsidRDefault="00985B22" w:rsidP="00985B22">
      <w:pPr>
        <w:pStyle w:val="aa"/>
        <w:ind w:left="0" w:firstLine="708"/>
      </w:pPr>
    </w:p>
    <w:p w:rsidR="00985B22" w:rsidRDefault="001942EF" w:rsidP="00985B22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7BAA4A56" wp14:editId="4EF2C0F3">
            <wp:extent cx="3169920" cy="228586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485" cy="2310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B22" w:rsidRDefault="00985B22" w:rsidP="00985B22">
      <w:pPr>
        <w:pStyle w:val="aa"/>
        <w:ind w:left="0" w:firstLine="0"/>
        <w:jc w:val="center"/>
      </w:pPr>
    </w:p>
    <w:p w:rsidR="00985B22" w:rsidRPr="00213AD3" w:rsidRDefault="00985B22" w:rsidP="00985B22">
      <w:pPr>
        <w:pStyle w:val="aa"/>
        <w:ind w:left="0" w:firstLine="0"/>
        <w:jc w:val="center"/>
      </w:pPr>
      <w:r>
        <w:t>Рисунок 4.1 – Лицевая панель при работе с двоичным счетчиком</w:t>
      </w:r>
    </w:p>
    <w:p w:rsidR="00985B22" w:rsidRDefault="00985B22" w:rsidP="00985B22">
      <w:pPr>
        <w:pStyle w:val="aa"/>
        <w:ind w:left="0" w:firstLine="0"/>
        <w:rPr>
          <w:b/>
        </w:rPr>
      </w:pPr>
    </w:p>
    <w:p w:rsidR="00985B22" w:rsidRDefault="00C64885" w:rsidP="00985B22">
      <w:pPr>
        <w:pStyle w:val="aa"/>
        <w:ind w:left="0" w:firstLine="0"/>
        <w:rPr>
          <w:bCs/>
        </w:rPr>
      </w:pPr>
      <w:r>
        <w:rPr>
          <w:b/>
        </w:rPr>
        <w:tab/>
      </w:r>
      <w:r w:rsidR="00985B22">
        <w:rPr>
          <w:bCs/>
        </w:rPr>
        <w:t xml:space="preserve">Установим на входах асинхронного сброса счетчика сигналы </w:t>
      </w:r>
      <w:r w:rsidR="00985B22">
        <w:rPr>
          <w:bCs/>
          <w:lang w:val="en-US"/>
        </w:rPr>
        <w:t>R</w:t>
      </w:r>
      <w:r w:rsidR="00985B22" w:rsidRPr="00053A84">
        <w:rPr>
          <w:bCs/>
        </w:rPr>
        <w:t>1</w:t>
      </w:r>
      <w:r w:rsidR="00985B22" w:rsidRPr="00B91DA1">
        <w:rPr>
          <w:bCs/>
        </w:rPr>
        <w:t>=0</w:t>
      </w:r>
      <w:r w:rsidR="00985B22">
        <w:rPr>
          <w:bCs/>
        </w:rPr>
        <w:t>,</w:t>
      </w:r>
      <w:r w:rsidR="00985B22" w:rsidRPr="00053A84">
        <w:rPr>
          <w:bCs/>
        </w:rPr>
        <w:t xml:space="preserve"> </w:t>
      </w:r>
      <w:r w:rsidR="00985B22">
        <w:rPr>
          <w:bCs/>
          <w:lang w:val="en-US"/>
        </w:rPr>
        <w:t>R</w:t>
      </w:r>
      <w:r w:rsidR="00985B22" w:rsidRPr="00053A84">
        <w:rPr>
          <w:bCs/>
        </w:rPr>
        <w:t>2</w:t>
      </w:r>
      <w:r w:rsidR="00985B22" w:rsidRPr="00B91DA1">
        <w:rPr>
          <w:bCs/>
        </w:rPr>
        <w:t>=0</w:t>
      </w:r>
      <w:r w:rsidR="00985B22">
        <w:rPr>
          <w:bCs/>
        </w:rPr>
        <w:t xml:space="preserve"> и выполним сброс счетчика, изменяя значения сигналов </w:t>
      </w:r>
      <w:r w:rsidR="00985B22">
        <w:rPr>
          <w:bCs/>
          <w:lang w:val="en-US"/>
        </w:rPr>
        <w:t>R</w:t>
      </w:r>
      <w:r w:rsidR="00985B22" w:rsidRPr="00943419">
        <w:rPr>
          <w:bCs/>
        </w:rPr>
        <w:t xml:space="preserve">1 </w:t>
      </w:r>
      <w:r w:rsidR="00985B22">
        <w:rPr>
          <w:bCs/>
        </w:rPr>
        <w:t xml:space="preserve">и </w:t>
      </w:r>
      <w:r w:rsidR="00985B22">
        <w:rPr>
          <w:bCs/>
          <w:lang w:val="en-US"/>
        </w:rPr>
        <w:t>R</w:t>
      </w:r>
      <w:r w:rsidR="00985B22" w:rsidRPr="00943419">
        <w:rPr>
          <w:bCs/>
        </w:rPr>
        <w:t xml:space="preserve">2 </w:t>
      </w:r>
      <w:r w:rsidR="00985B22">
        <w:rPr>
          <w:bCs/>
        </w:rPr>
        <w:t>сначала в «1», а затем в «0». Подавая импульсы на вход С 16 раз</w:t>
      </w:r>
      <w:r w:rsidR="00985B22" w:rsidRPr="00053A84">
        <w:rPr>
          <w:bCs/>
        </w:rPr>
        <w:t>,</w:t>
      </w:r>
      <w:r w:rsidR="00985B22">
        <w:rPr>
          <w:bCs/>
        </w:rPr>
        <w:t xml:space="preserve"> получим таблицу истинности и временную диаграмму состояний. Таблица истинности приведена на рисунке 4.2. </w:t>
      </w:r>
    </w:p>
    <w:p w:rsidR="00985B22" w:rsidRDefault="00985B22" w:rsidP="00985B22">
      <w:pPr>
        <w:pStyle w:val="aa"/>
        <w:ind w:left="0" w:firstLine="0"/>
        <w:rPr>
          <w:bCs/>
        </w:rPr>
      </w:pPr>
    </w:p>
    <w:p w:rsidR="00985B22" w:rsidRDefault="00985B22" w:rsidP="00985B22">
      <w:pPr>
        <w:pStyle w:val="aa"/>
        <w:ind w:left="0"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194B0B86" wp14:editId="6F05D949">
            <wp:extent cx="2796540" cy="1874295"/>
            <wp:effectExtent l="0" t="0" r="3810" b="0"/>
            <wp:docPr id="943769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33" cy="191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B22" w:rsidRDefault="00985B22" w:rsidP="00985B22">
      <w:pPr>
        <w:pStyle w:val="aa"/>
        <w:ind w:left="0" w:firstLine="0"/>
        <w:rPr>
          <w:bCs/>
        </w:rPr>
      </w:pPr>
    </w:p>
    <w:p w:rsidR="00985B22" w:rsidRDefault="00985B22" w:rsidP="00985B22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4.2 – Таблица истинности двоичного счетчика</w:t>
      </w:r>
    </w:p>
    <w:p w:rsidR="00985B22" w:rsidRDefault="00985B22" w:rsidP="00985B22">
      <w:pPr>
        <w:pStyle w:val="aa"/>
        <w:ind w:left="0" w:firstLine="0"/>
        <w:jc w:val="center"/>
        <w:rPr>
          <w:bCs/>
        </w:rPr>
      </w:pPr>
      <w:r>
        <w:rPr>
          <w:bCs/>
        </w:rPr>
        <w:t>при работе в статическом режиме</w:t>
      </w:r>
    </w:p>
    <w:p w:rsidR="00985B22" w:rsidRDefault="00985B22" w:rsidP="00985B22">
      <w:pPr>
        <w:pStyle w:val="aa"/>
        <w:ind w:left="0" w:firstLine="708"/>
        <w:rPr>
          <w:bCs/>
        </w:rPr>
      </w:pPr>
      <w:r>
        <w:rPr>
          <w:bCs/>
        </w:rPr>
        <w:lastRenderedPageBreak/>
        <w:t xml:space="preserve">Временная диаграмма состояний </w:t>
      </w:r>
      <w:r w:rsidR="00C64885">
        <w:rPr>
          <w:bCs/>
        </w:rPr>
        <w:t>двоичного счетчика приве</w:t>
      </w:r>
      <w:r>
        <w:rPr>
          <w:bCs/>
        </w:rPr>
        <w:t>дена на рисунке 4.3.</w:t>
      </w:r>
    </w:p>
    <w:p w:rsidR="00985B22" w:rsidRDefault="00985B22" w:rsidP="00985B22">
      <w:pPr>
        <w:pStyle w:val="aa"/>
        <w:ind w:left="0" w:firstLine="708"/>
        <w:rPr>
          <w:bCs/>
        </w:rPr>
      </w:pPr>
    </w:p>
    <w:p w:rsidR="00985B22" w:rsidRPr="00610EEF" w:rsidRDefault="00F11F7A" w:rsidP="00985B22">
      <w:pPr>
        <w:pStyle w:val="aa"/>
        <w:ind w:left="0" w:firstLine="0"/>
        <w:jc w:val="center"/>
        <w:rPr>
          <w:bCs/>
          <w:lang w:val="en-US"/>
        </w:rPr>
      </w:pPr>
      <w:r>
        <w:rPr>
          <w:bCs/>
          <w:noProof/>
        </w:rPr>
        <w:drawing>
          <wp:inline distT="0" distB="0" distL="0" distR="0">
            <wp:extent cx="3842740" cy="2278380"/>
            <wp:effectExtent l="0" t="0" r="571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593" cy="229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B22" w:rsidRDefault="00985B22" w:rsidP="00985B22">
      <w:pPr>
        <w:pStyle w:val="aa"/>
        <w:ind w:left="0" w:firstLine="0"/>
        <w:rPr>
          <w:bCs/>
        </w:rPr>
      </w:pPr>
    </w:p>
    <w:p w:rsidR="00985B22" w:rsidRDefault="00985B22" w:rsidP="00985B22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4.</w:t>
      </w:r>
      <w:r w:rsidRPr="00610EEF">
        <w:rPr>
          <w:bCs/>
        </w:rPr>
        <w:t>3</w:t>
      </w:r>
      <w:r>
        <w:rPr>
          <w:bCs/>
        </w:rPr>
        <w:t xml:space="preserve"> – Диаграмма состояний двоичного счетчика</w:t>
      </w:r>
    </w:p>
    <w:p w:rsidR="00985B22" w:rsidRDefault="00985B22" w:rsidP="00985B22">
      <w:pPr>
        <w:pStyle w:val="aa"/>
        <w:ind w:left="0" w:firstLine="0"/>
        <w:jc w:val="center"/>
        <w:rPr>
          <w:bCs/>
        </w:rPr>
      </w:pPr>
      <w:r>
        <w:rPr>
          <w:bCs/>
        </w:rPr>
        <w:t>при работе в статическом режиме</w:t>
      </w:r>
    </w:p>
    <w:p w:rsidR="00985B22" w:rsidRDefault="00985B22" w:rsidP="00985B22">
      <w:pPr>
        <w:pStyle w:val="aa"/>
        <w:ind w:left="0" w:firstLine="0"/>
        <w:jc w:val="center"/>
        <w:rPr>
          <w:bCs/>
        </w:rPr>
      </w:pPr>
    </w:p>
    <w:p w:rsidR="00985B22" w:rsidRDefault="00985B22" w:rsidP="00985B22">
      <w:pPr>
        <w:pStyle w:val="aa"/>
        <w:ind w:left="0" w:firstLine="0"/>
        <w:rPr>
          <w:bCs/>
        </w:rPr>
      </w:pPr>
      <w:r>
        <w:rPr>
          <w:bCs/>
        </w:rPr>
        <w:tab/>
        <w:t xml:space="preserve">По полученным таблице истинности и временной диаграмме состояний можно определить, что данный счетчик является счетчиком суммирующего типа с коэффициентом пересчета </w:t>
      </w:r>
      <w:proofErr w:type="spellStart"/>
      <w:r w:rsidRPr="00FA3DE2">
        <w:rPr>
          <w:bCs/>
        </w:rPr>
        <w:t>К</w:t>
      </w:r>
      <w:r>
        <w:rPr>
          <w:bCs/>
          <w:vertAlign w:val="subscript"/>
        </w:rPr>
        <w:t>сч</w:t>
      </w:r>
      <w:proofErr w:type="spellEnd"/>
      <w:r>
        <w:rPr>
          <w:bCs/>
        </w:rPr>
        <w:t>=</w:t>
      </w:r>
      <w:r w:rsidRPr="00FA3DE2">
        <w:rPr>
          <w:bCs/>
        </w:rPr>
        <w:t>16</w:t>
      </w:r>
      <w:r>
        <w:rPr>
          <w:bCs/>
        </w:rPr>
        <w:t>.</w:t>
      </w:r>
    </w:p>
    <w:p w:rsidR="00985B22" w:rsidRDefault="00985B22" w:rsidP="00985B22">
      <w:pPr>
        <w:pStyle w:val="aa"/>
        <w:ind w:left="0" w:firstLine="0"/>
        <w:rPr>
          <w:bCs/>
        </w:rPr>
      </w:pPr>
    </w:p>
    <w:p w:rsidR="00C64885" w:rsidRDefault="00C64885" w:rsidP="00985B22">
      <w:pPr>
        <w:pStyle w:val="aa"/>
        <w:ind w:left="0" w:firstLine="0"/>
        <w:rPr>
          <w:b/>
          <w:bCs/>
        </w:rPr>
      </w:pPr>
      <w:r>
        <w:rPr>
          <w:bCs/>
        </w:rPr>
        <w:tab/>
      </w:r>
      <w:r>
        <w:rPr>
          <w:b/>
          <w:bCs/>
        </w:rPr>
        <w:t>4.1.2 Динамический режим двоичного счетчика</w:t>
      </w:r>
    </w:p>
    <w:p w:rsidR="00C64885" w:rsidRPr="00C64885" w:rsidRDefault="00C64885" w:rsidP="00985B22">
      <w:pPr>
        <w:pStyle w:val="aa"/>
        <w:ind w:left="0" w:firstLine="0"/>
        <w:rPr>
          <w:b/>
          <w:bCs/>
        </w:rPr>
      </w:pPr>
    </w:p>
    <w:p w:rsidR="00985B22" w:rsidRDefault="00985B22" w:rsidP="00985B22">
      <w:pPr>
        <w:pStyle w:val="aa"/>
        <w:ind w:left="0" w:firstLine="0"/>
      </w:pPr>
      <w:r>
        <w:rPr>
          <w:bCs/>
        </w:rPr>
        <w:tab/>
      </w:r>
      <w:r w:rsidR="00C64885">
        <w:t>Подадим</w:t>
      </w:r>
      <w:r>
        <w:t xml:space="preserve"> на входы асинхронного сброса R1 и </w:t>
      </w:r>
      <w:r>
        <w:rPr>
          <w:lang w:val="en-US"/>
        </w:rPr>
        <w:t>R</w:t>
      </w:r>
      <w:r w:rsidRPr="00610EEF">
        <w:t>2</w:t>
      </w:r>
      <w:r>
        <w:t xml:space="preserve"> счетчика всевозможные комбинаци</w:t>
      </w:r>
      <w:r w:rsidR="00C64885">
        <w:t>и сигналов логических «0» и «1». В итоге,</w:t>
      </w:r>
      <w:r>
        <w:t xml:space="preserve"> получим временную диаграмму состояний, представленную на рисунке 4.4.</w:t>
      </w:r>
    </w:p>
    <w:p w:rsidR="00985B22" w:rsidRDefault="00985B22" w:rsidP="00985B22">
      <w:pPr>
        <w:pStyle w:val="aa"/>
        <w:ind w:left="0" w:firstLine="0"/>
      </w:pPr>
    </w:p>
    <w:p w:rsidR="00985B22" w:rsidRPr="00610EEF" w:rsidRDefault="00033B07" w:rsidP="00985B22">
      <w:pPr>
        <w:pStyle w:val="aa"/>
        <w:ind w:left="0" w:firstLine="0"/>
        <w:jc w:val="center"/>
        <w:rPr>
          <w:bCs/>
          <w:lang w:val="en-US"/>
        </w:rPr>
      </w:pPr>
      <w:r>
        <w:rPr>
          <w:bCs/>
          <w:noProof/>
        </w:rPr>
        <w:drawing>
          <wp:inline distT="0" distB="0" distL="0" distR="0">
            <wp:extent cx="3854306" cy="23469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947" cy="237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B22" w:rsidRDefault="00985B22" w:rsidP="00985B22">
      <w:pPr>
        <w:pStyle w:val="aa"/>
        <w:ind w:left="0" w:firstLine="0"/>
        <w:jc w:val="center"/>
        <w:rPr>
          <w:bCs/>
        </w:rPr>
      </w:pPr>
    </w:p>
    <w:p w:rsidR="00985B22" w:rsidRDefault="00985B22" w:rsidP="00C64885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4.</w:t>
      </w:r>
      <w:r w:rsidRPr="00FA3DE2">
        <w:rPr>
          <w:bCs/>
        </w:rPr>
        <w:t>4</w:t>
      </w:r>
      <w:r>
        <w:rPr>
          <w:bCs/>
        </w:rPr>
        <w:t xml:space="preserve"> – Диаграмма состояний двоичного счетчика</w:t>
      </w:r>
      <w:r w:rsidR="00033B07" w:rsidRPr="00033B07">
        <w:rPr>
          <w:bCs/>
        </w:rPr>
        <w:t xml:space="preserve"> </w:t>
      </w:r>
      <w:r>
        <w:rPr>
          <w:bCs/>
        </w:rPr>
        <w:t>при работе в динамическом режиме</w:t>
      </w:r>
    </w:p>
    <w:p w:rsidR="00C25DBB" w:rsidRPr="00610EEF" w:rsidRDefault="00C25DBB" w:rsidP="00C64885">
      <w:pPr>
        <w:pStyle w:val="aa"/>
        <w:ind w:left="0" w:firstLine="0"/>
        <w:jc w:val="center"/>
        <w:rPr>
          <w:bCs/>
        </w:rPr>
      </w:pPr>
    </w:p>
    <w:p w:rsidR="00985B22" w:rsidRDefault="00985B22" w:rsidP="00985B22">
      <w:pPr>
        <w:pStyle w:val="aa"/>
        <w:ind w:left="0" w:firstLine="708"/>
        <w:rPr>
          <w:bCs/>
        </w:rPr>
      </w:pPr>
      <w:r>
        <w:rPr>
          <w:bCs/>
        </w:rPr>
        <w:lastRenderedPageBreak/>
        <w:t>В таблице 4.1 показано, каким режимам работы счетчика соответствуют его входные сигналы.</w:t>
      </w:r>
    </w:p>
    <w:p w:rsidR="00985B22" w:rsidRDefault="00985B22" w:rsidP="00985B22">
      <w:pPr>
        <w:pStyle w:val="aa"/>
        <w:ind w:left="0" w:firstLine="708"/>
        <w:rPr>
          <w:bCs/>
        </w:rPr>
      </w:pPr>
    </w:p>
    <w:p w:rsidR="00985B22" w:rsidRDefault="00985B22" w:rsidP="00985B22">
      <w:pPr>
        <w:pStyle w:val="aa"/>
        <w:ind w:left="0" w:firstLine="0"/>
        <w:rPr>
          <w:bCs/>
        </w:rPr>
      </w:pPr>
      <w:r>
        <w:rPr>
          <w:bCs/>
        </w:rPr>
        <w:t>Таблица 4.1 – режимы работы двоичного счетчика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6"/>
        <w:gridCol w:w="2551"/>
        <w:gridCol w:w="4247"/>
      </w:tblGrid>
      <w:tr w:rsidR="00985B22" w:rsidTr="00F11F7A">
        <w:tc>
          <w:tcPr>
            <w:tcW w:w="2547" w:type="dxa"/>
          </w:tcPr>
          <w:p w:rsidR="00985B22" w:rsidRPr="00B9766F" w:rsidRDefault="00985B22" w:rsidP="00F11F7A">
            <w:pPr>
              <w:pStyle w:val="aa"/>
              <w:ind w:left="0"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 xml:space="preserve">Вход </w:t>
            </w:r>
            <w:r>
              <w:rPr>
                <w:bCs/>
                <w:lang w:val="en-US"/>
              </w:rPr>
              <w:t>R2</w:t>
            </w:r>
          </w:p>
        </w:tc>
        <w:tc>
          <w:tcPr>
            <w:tcW w:w="2551" w:type="dxa"/>
          </w:tcPr>
          <w:p w:rsidR="00985B22" w:rsidRPr="00B9766F" w:rsidRDefault="00985B22" w:rsidP="00F11F7A">
            <w:pPr>
              <w:pStyle w:val="aa"/>
              <w:ind w:left="0"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 xml:space="preserve">Вход </w:t>
            </w:r>
            <w:r>
              <w:rPr>
                <w:bCs/>
                <w:lang w:val="en-US"/>
              </w:rPr>
              <w:t>R1</w:t>
            </w:r>
          </w:p>
        </w:tc>
        <w:tc>
          <w:tcPr>
            <w:tcW w:w="4247" w:type="dxa"/>
          </w:tcPr>
          <w:p w:rsidR="00985B22" w:rsidRDefault="00985B22" w:rsidP="00F11F7A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Режим работы</w:t>
            </w:r>
          </w:p>
        </w:tc>
      </w:tr>
      <w:tr w:rsidR="00985B22" w:rsidTr="00F11F7A">
        <w:tc>
          <w:tcPr>
            <w:tcW w:w="2547" w:type="dxa"/>
          </w:tcPr>
          <w:p w:rsidR="00985B22" w:rsidRDefault="00985B22" w:rsidP="00F11F7A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2551" w:type="dxa"/>
          </w:tcPr>
          <w:p w:rsidR="00985B22" w:rsidRDefault="00985B22" w:rsidP="00F11F7A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247" w:type="dxa"/>
            <w:vMerge w:val="restart"/>
          </w:tcPr>
          <w:p w:rsidR="00985B22" w:rsidRDefault="00985B22" w:rsidP="00F11F7A">
            <w:pPr>
              <w:pStyle w:val="aa"/>
              <w:ind w:left="0" w:firstLine="0"/>
              <w:jc w:val="center"/>
              <w:rPr>
                <w:bCs/>
              </w:rPr>
            </w:pPr>
          </w:p>
          <w:p w:rsidR="00985B22" w:rsidRDefault="00985B22" w:rsidP="00F11F7A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Режим счета</w:t>
            </w:r>
          </w:p>
        </w:tc>
      </w:tr>
      <w:tr w:rsidR="00985B22" w:rsidTr="00F11F7A">
        <w:tc>
          <w:tcPr>
            <w:tcW w:w="2547" w:type="dxa"/>
          </w:tcPr>
          <w:p w:rsidR="00985B22" w:rsidRDefault="00985B22" w:rsidP="00F11F7A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2551" w:type="dxa"/>
          </w:tcPr>
          <w:p w:rsidR="00985B22" w:rsidRDefault="00985B22" w:rsidP="00F11F7A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247" w:type="dxa"/>
            <w:vMerge/>
          </w:tcPr>
          <w:p w:rsidR="00985B22" w:rsidRDefault="00985B22" w:rsidP="00F11F7A">
            <w:pPr>
              <w:pStyle w:val="aa"/>
              <w:ind w:left="0"/>
              <w:jc w:val="center"/>
              <w:rPr>
                <w:bCs/>
              </w:rPr>
            </w:pPr>
          </w:p>
        </w:tc>
      </w:tr>
      <w:tr w:rsidR="00985B22" w:rsidTr="00F11F7A">
        <w:tc>
          <w:tcPr>
            <w:tcW w:w="2547" w:type="dxa"/>
          </w:tcPr>
          <w:p w:rsidR="00985B22" w:rsidRDefault="00985B22" w:rsidP="00F11F7A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2551" w:type="dxa"/>
          </w:tcPr>
          <w:p w:rsidR="00985B22" w:rsidRDefault="00985B22" w:rsidP="00F11F7A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247" w:type="dxa"/>
            <w:vMerge/>
          </w:tcPr>
          <w:p w:rsidR="00985B22" w:rsidRDefault="00985B22" w:rsidP="00F11F7A">
            <w:pPr>
              <w:pStyle w:val="aa"/>
              <w:ind w:left="0" w:firstLine="0"/>
              <w:jc w:val="center"/>
              <w:rPr>
                <w:bCs/>
              </w:rPr>
            </w:pPr>
          </w:p>
        </w:tc>
      </w:tr>
      <w:tr w:rsidR="00985B22" w:rsidTr="00F11F7A">
        <w:tc>
          <w:tcPr>
            <w:tcW w:w="2547" w:type="dxa"/>
          </w:tcPr>
          <w:p w:rsidR="00985B22" w:rsidRDefault="00985B22" w:rsidP="00F11F7A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2551" w:type="dxa"/>
          </w:tcPr>
          <w:p w:rsidR="00985B22" w:rsidRDefault="00985B22" w:rsidP="00F11F7A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247" w:type="dxa"/>
          </w:tcPr>
          <w:p w:rsidR="00985B22" w:rsidRDefault="00985B22" w:rsidP="00F11F7A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Режим сброса</w:t>
            </w:r>
          </w:p>
        </w:tc>
      </w:tr>
    </w:tbl>
    <w:p w:rsidR="00985B22" w:rsidRDefault="00985B22" w:rsidP="00985B22">
      <w:pPr>
        <w:pStyle w:val="aa"/>
        <w:ind w:left="0" w:firstLine="708"/>
        <w:rPr>
          <w:b/>
        </w:rPr>
      </w:pPr>
    </w:p>
    <w:p w:rsidR="00985B22" w:rsidRDefault="00985B22" w:rsidP="00985B22">
      <w:pPr>
        <w:pStyle w:val="aa"/>
        <w:ind w:left="0" w:firstLine="708"/>
        <w:rPr>
          <w:bCs/>
        </w:rPr>
      </w:pPr>
      <w:r>
        <w:rPr>
          <w:bCs/>
        </w:rPr>
        <w:t xml:space="preserve">По полученной диаграмме состояний и выходным индикаторам </w:t>
      </w:r>
      <w:r>
        <w:rPr>
          <w:bCs/>
          <w:lang w:val="en-US"/>
        </w:rPr>
        <w:t>Q</w:t>
      </w:r>
      <w:r w:rsidRPr="00B9766F">
        <w:rPr>
          <w:bCs/>
        </w:rPr>
        <w:t xml:space="preserve">1, </w:t>
      </w:r>
      <w:r>
        <w:rPr>
          <w:bCs/>
          <w:lang w:val="en-US"/>
        </w:rPr>
        <w:t>Q</w:t>
      </w:r>
      <w:r w:rsidRPr="00B9766F">
        <w:rPr>
          <w:bCs/>
        </w:rPr>
        <w:t xml:space="preserve">2, </w:t>
      </w:r>
      <w:r>
        <w:rPr>
          <w:bCs/>
          <w:lang w:val="en-US"/>
        </w:rPr>
        <w:t>Q</w:t>
      </w:r>
      <w:r w:rsidRPr="00B9766F">
        <w:rPr>
          <w:bCs/>
        </w:rPr>
        <w:t xml:space="preserve">3, </w:t>
      </w:r>
      <w:r>
        <w:rPr>
          <w:bCs/>
          <w:lang w:val="en-US"/>
        </w:rPr>
        <w:t>Q</w:t>
      </w:r>
      <w:r w:rsidRPr="00B9766F">
        <w:rPr>
          <w:bCs/>
        </w:rPr>
        <w:t xml:space="preserve">4 </w:t>
      </w:r>
      <w:r>
        <w:rPr>
          <w:bCs/>
        </w:rPr>
        <w:t>можно сделать вывод, что переключение счетчика происходит по перепаду синхросигнала из «1» в «0».</w:t>
      </w:r>
    </w:p>
    <w:p w:rsidR="00985B22" w:rsidRPr="00B9766F" w:rsidRDefault="00985B22" w:rsidP="00985B22">
      <w:pPr>
        <w:pStyle w:val="aa"/>
        <w:ind w:left="0" w:firstLine="708"/>
        <w:rPr>
          <w:bCs/>
        </w:rPr>
      </w:pPr>
    </w:p>
    <w:p w:rsidR="00985B22" w:rsidRDefault="00C64885" w:rsidP="00985B22">
      <w:pPr>
        <w:pStyle w:val="aa"/>
        <w:ind w:left="0" w:firstLine="0"/>
        <w:rPr>
          <w:b/>
        </w:rPr>
      </w:pPr>
      <w:r>
        <w:rPr>
          <w:b/>
        </w:rPr>
        <w:tab/>
        <w:t>4.2 Изучение</w:t>
      </w:r>
      <w:r w:rsidR="00985B22">
        <w:rPr>
          <w:b/>
        </w:rPr>
        <w:t xml:space="preserve"> работы двоично-десятичного счетчика</w:t>
      </w:r>
    </w:p>
    <w:p w:rsidR="00B71D30" w:rsidRDefault="00B71D30" w:rsidP="00985B22">
      <w:pPr>
        <w:pStyle w:val="aa"/>
        <w:ind w:left="0" w:firstLine="0"/>
        <w:rPr>
          <w:b/>
        </w:rPr>
      </w:pPr>
    </w:p>
    <w:p w:rsidR="00B71D30" w:rsidRDefault="00B71D30" w:rsidP="00985B22">
      <w:pPr>
        <w:pStyle w:val="aa"/>
        <w:ind w:left="0" w:firstLine="0"/>
        <w:rPr>
          <w:b/>
        </w:rPr>
      </w:pPr>
      <w:r>
        <w:rPr>
          <w:b/>
        </w:rPr>
        <w:tab/>
        <w:t>4.2.1 Статический режим двоично-десятичного счетчика</w:t>
      </w:r>
    </w:p>
    <w:p w:rsidR="00985B22" w:rsidRDefault="00985B22" w:rsidP="00985B22">
      <w:pPr>
        <w:pStyle w:val="aa"/>
        <w:ind w:left="0" w:firstLine="0"/>
        <w:rPr>
          <w:b/>
        </w:rPr>
      </w:pPr>
    </w:p>
    <w:p w:rsidR="00985B22" w:rsidRDefault="00B71D30" w:rsidP="00985B22">
      <w:pPr>
        <w:pStyle w:val="aa"/>
        <w:ind w:left="0" w:firstLine="708"/>
      </w:pPr>
      <w:r w:rsidRPr="00E60DEE">
        <w:t>После уста</w:t>
      </w:r>
      <w:r>
        <w:t>новки лабораторного модуля dLab13</w:t>
      </w:r>
      <w:r w:rsidRPr="00E60DEE">
        <w:t xml:space="preserve"> на макетную плату NI ELV</w:t>
      </w:r>
      <w:r>
        <w:t>IS и загрузки файла dLab13</w:t>
      </w:r>
      <w:r w:rsidRPr="00E60DEE">
        <w:t>.vi на экране появляется изображение ВП, необходимого для вы</w:t>
      </w:r>
      <w:r>
        <w:t>полнения работы (см. рисунок 4.5</w:t>
      </w:r>
      <w:r w:rsidRPr="00E60DEE">
        <w:t>).</w:t>
      </w:r>
    </w:p>
    <w:p w:rsidR="00985B22" w:rsidRDefault="00985B22" w:rsidP="00985B22">
      <w:pPr>
        <w:pStyle w:val="aa"/>
        <w:ind w:left="0" w:firstLine="708"/>
      </w:pPr>
    </w:p>
    <w:p w:rsidR="00985B22" w:rsidRDefault="00B71D30" w:rsidP="00985B22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69FEBB7A" wp14:editId="6C6B2CE1">
            <wp:extent cx="3715079" cy="26746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94" cy="2690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B22" w:rsidRDefault="00985B22" w:rsidP="00985B22">
      <w:pPr>
        <w:pStyle w:val="aa"/>
        <w:ind w:left="0" w:firstLine="0"/>
        <w:jc w:val="center"/>
      </w:pPr>
    </w:p>
    <w:p w:rsidR="00985B22" w:rsidRDefault="00985B22" w:rsidP="00985B22">
      <w:pPr>
        <w:pStyle w:val="aa"/>
        <w:ind w:left="0" w:firstLine="0"/>
        <w:jc w:val="center"/>
      </w:pPr>
      <w:r>
        <w:t xml:space="preserve">Рисунок 4.5 – Главная панель приложения для исследования </w:t>
      </w:r>
    </w:p>
    <w:p w:rsidR="00985B22" w:rsidRPr="00213AD3" w:rsidRDefault="00985B22" w:rsidP="00985B22">
      <w:pPr>
        <w:pStyle w:val="aa"/>
        <w:ind w:left="0" w:firstLine="0"/>
        <w:jc w:val="center"/>
      </w:pPr>
      <w:r>
        <w:t>двоично-десятичного счетчика</w:t>
      </w:r>
    </w:p>
    <w:p w:rsidR="00985B22" w:rsidRDefault="00985B22" w:rsidP="00985B22">
      <w:pPr>
        <w:pStyle w:val="aa"/>
        <w:ind w:left="0" w:firstLine="0"/>
        <w:jc w:val="center"/>
      </w:pPr>
    </w:p>
    <w:p w:rsidR="00985B22" w:rsidRDefault="00985B22" w:rsidP="00985B22">
      <w:pPr>
        <w:pStyle w:val="aa"/>
        <w:ind w:left="0" w:firstLine="0"/>
        <w:rPr>
          <w:bCs/>
        </w:rPr>
      </w:pPr>
      <w:r>
        <w:tab/>
      </w:r>
      <w:r>
        <w:rPr>
          <w:bCs/>
        </w:rPr>
        <w:t xml:space="preserve">Установим на входах асинхронной установки и асинхронного сброса счетчика сигналы </w:t>
      </w:r>
      <w:r>
        <w:rPr>
          <w:bCs/>
          <w:lang w:val="en-US"/>
        </w:rPr>
        <w:t>S</w:t>
      </w:r>
      <w:r w:rsidRPr="00B91DA1">
        <w:rPr>
          <w:bCs/>
        </w:rPr>
        <w:t xml:space="preserve">1=0, </w:t>
      </w:r>
      <w:r>
        <w:rPr>
          <w:bCs/>
          <w:lang w:val="en-US"/>
        </w:rPr>
        <w:t>S</w:t>
      </w:r>
      <w:r w:rsidRPr="00B91DA1">
        <w:rPr>
          <w:bCs/>
        </w:rPr>
        <w:t xml:space="preserve">2=0, </w:t>
      </w:r>
      <w:r>
        <w:rPr>
          <w:bCs/>
          <w:lang w:val="en-US"/>
        </w:rPr>
        <w:t>R</w:t>
      </w:r>
      <w:r w:rsidRPr="00053A84">
        <w:rPr>
          <w:bCs/>
        </w:rPr>
        <w:t>1</w:t>
      </w:r>
      <w:r w:rsidRPr="00B91DA1">
        <w:rPr>
          <w:bCs/>
        </w:rPr>
        <w:t>=0</w:t>
      </w:r>
      <w:r>
        <w:rPr>
          <w:bCs/>
        </w:rPr>
        <w:t>,</w:t>
      </w:r>
      <w:r w:rsidRPr="00053A84">
        <w:rPr>
          <w:bCs/>
        </w:rPr>
        <w:t xml:space="preserve"> </w:t>
      </w:r>
      <w:r>
        <w:rPr>
          <w:bCs/>
          <w:lang w:val="en-US"/>
        </w:rPr>
        <w:t>R</w:t>
      </w:r>
      <w:r w:rsidRPr="00053A84">
        <w:rPr>
          <w:bCs/>
        </w:rPr>
        <w:t>2</w:t>
      </w:r>
      <w:r w:rsidRPr="00B91DA1">
        <w:rPr>
          <w:bCs/>
        </w:rPr>
        <w:t>=0</w:t>
      </w:r>
      <w:r>
        <w:rPr>
          <w:bCs/>
        </w:rPr>
        <w:t xml:space="preserve"> и выполним сброс счетчика, изменяя значения сигналов </w:t>
      </w:r>
      <w:r>
        <w:rPr>
          <w:bCs/>
          <w:lang w:val="en-US"/>
        </w:rPr>
        <w:t>R</w:t>
      </w:r>
      <w:r w:rsidRPr="00943419">
        <w:rPr>
          <w:bCs/>
        </w:rPr>
        <w:t xml:space="preserve">1 </w:t>
      </w:r>
      <w:r>
        <w:rPr>
          <w:bCs/>
        </w:rPr>
        <w:t xml:space="preserve">и </w:t>
      </w:r>
      <w:r>
        <w:rPr>
          <w:bCs/>
          <w:lang w:val="en-US"/>
        </w:rPr>
        <w:t>R</w:t>
      </w:r>
      <w:r w:rsidRPr="00943419">
        <w:rPr>
          <w:bCs/>
        </w:rPr>
        <w:t xml:space="preserve">2 </w:t>
      </w:r>
      <w:r>
        <w:rPr>
          <w:bCs/>
        </w:rPr>
        <w:t xml:space="preserve">сначала в «1», а затем в «0». Подавая </w:t>
      </w:r>
      <w:r>
        <w:rPr>
          <w:bCs/>
        </w:rPr>
        <w:lastRenderedPageBreak/>
        <w:t>импульсы на вход С 10 раз</w:t>
      </w:r>
      <w:r w:rsidRPr="00053A84">
        <w:rPr>
          <w:bCs/>
        </w:rPr>
        <w:t>,</w:t>
      </w:r>
      <w:r>
        <w:rPr>
          <w:bCs/>
        </w:rPr>
        <w:t xml:space="preserve"> получим таблицу истинности и временную диаграмму состояний. </w:t>
      </w:r>
    </w:p>
    <w:p w:rsidR="00985B22" w:rsidRDefault="00985B22" w:rsidP="00985B22">
      <w:pPr>
        <w:pStyle w:val="aa"/>
        <w:ind w:left="0" w:firstLine="708"/>
        <w:rPr>
          <w:bCs/>
        </w:rPr>
      </w:pPr>
      <w:r>
        <w:rPr>
          <w:bCs/>
        </w:rPr>
        <w:t xml:space="preserve">Таблица истинности </w:t>
      </w:r>
      <w:r w:rsidR="00B71D30">
        <w:rPr>
          <w:bCs/>
        </w:rPr>
        <w:t xml:space="preserve">такого счетчика </w:t>
      </w:r>
      <w:r>
        <w:rPr>
          <w:bCs/>
        </w:rPr>
        <w:t>приведена на рисунке 4.6.</w:t>
      </w:r>
    </w:p>
    <w:p w:rsidR="00985B22" w:rsidRDefault="00985B22" w:rsidP="00985B22">
      <w:pPr>
        <w:pStyle w:val="aa"/>
        <w:ind w:left="0" w:firstLine="708"/>
        <w:rPr>
          <w:bCs/>
        </w:rPr>
      </w:pPr>
    </w:p>
    <w:p w:rsidR="00985B22" w:rsidRDefault="00985B22" w:rsidP="00985B22">
      <w:pPr>
        <w:pStyle w:val="aa"/>
        <w:ind w:left="0"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2EB05314" wp14:editId="3D6FFFA8">
            <wp:extent cx="4769158" cy="1668780"/>
            <wp:effectExtent l="0" t="0" r="0" b="7620"/>
            <wp:docPr id="1614721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558" cy="170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B22" w:rsidRDefault="00985B22" w:rsidP="00985B22">
      <w:pPr>
        <w:pStyle w:val="aa"/>
        <w:ind w:left="0" w:firstLine="708"/>
        <w:jc w:val="center"/>
        <w:rPr>
          <w:bCs/>
        </w:rPr>
      </w:pPr>
    </w:p>
    <w:p w:rsidR="00985B22" w:rsidRDefault="00985B22" w:rsidP="00985B22">
      <w:pPr>
        <w:pStyle w:val="aa"/>
        <w:ind w:left="0" w:firstLine="0"/>
        <w:jc w:val="center"/>
        <w:rPr>
          <w:bCs/>
        </w:rPr>
      </w:pPr>
      <w:r>
        <w:rPr>
          <w:bCs/>
        </w:rPr>
        <w:t xml:space="preserve">Рисунок 4.6 – Таблица истинности двоично-десятичного </w:t>
      </w:r>
    </w:p>
    <w:p w:rsidR="00985B22" w:rsidRDefault="00985B22" w:rsidP="00985B22">
      <w:pPr>
        <w:pStyle w:val="aa"/>
        <w:ind w:left="0" w:firstLine="0"/>
        <w:jc w:val="center"/>
        <w:rPr>
          <w:bCs/>
        </w:rPr>
      </w:pPr>
      <w:r>
        <w:rPr>
          <w:bCs/>
        </w:rPr>
        <w:t>счетчика при работе в статическом режиме</w:t>
      </w:r>
    </w:p>
    <w:p w:rsidR="00985B22" w:rsidRDefault="00985B22" w:rsidP="00985B22">
      <w:pPr>
        <w:pStyle w:val="aa"/>
        <w:ind w:left="0" w:firstLine="0"/>
        <w:rPr>
          <w:b/>
          <w:bCs/>
        </w:rPr>
      </w:pPr>
    </w:p>
    <w:p w:rsidR="00985B22" w:rsidRDefault="00985B22" w:rsidP="00985B22">
      <w:pPr>
        <w:pStyle w:val="aa"/>
        <w:ind w:left="0" w:firstLine="708"/>
        <w:rPr>
          <w:bCs/>
        </w:rPr>
      </w:pPr>
      <w:r>
        <w:rPr>
          <w:bCs/>
        </w:rPr>
        <w:t>Временная диаграмма состояний данного электронного прибора приведена на рисунке 4.7.</w:t>
      </w:r>
    </w:p>
    <w:p w:rsidR="00C25DBB" w:rsidRDefault="00C25DBB" w:rsidP="00985B22">
      <w:pPr>
        <w:pStyle w:val="aa"/>
        <w:ind w:left="0" w:firstLine="708"/>
        <w:rPr>
          <w:bCs/>
        </w:rPr>
      </w:pPr>
    </w:p>
    <w:p w:rsidR="00985B22" w:rsidRPr="00033B07" w:rsidRDefault="00033B07" w:rsidP="00033B07">
      <w:pPr>
        <w:pStyle w:val="aa"/>
        <w:ind w:left="0"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>
            <wp:extent cx="3874739" cy="23393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10" cy="235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B22" w:rsidRDefault="00985B22" w:rsidP="00985B22">
      <w:pPr>
        <w:pStyle w:val="aa"/>
        <w:ind w:left="0" w:firstLine="0"/>
        <w:jc w:val="center"/>
        <w:rPr>
          <w:b/>
          <w:bCs/>
        </w:rPr>
      </w:pPr>
    </w:p>
    <w:p w:rsidR="00985B22" w:rsidRDefault="00985B22" w:rsidP="00985B22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4.</w:t>
      </w:r>
      <w:r w:rsidRPr="00CB233A">
        <w:rPr>
          <w:bCs/>
        </w:rPr>
        <w:t>7</w:t>
      </w:r>
      <w:r>
        <w:rPr>
          <w:bCs/>
        </w:rPr>
        <w:t xml:space="preserve"> – Диаграмма состояний двоично-десятичного </w:t>
      </w:r>
    </w:p>
    <w:p w:rsidR="00985B22" w:rsidRPr="00B91DA1" w:rsidRDefault="00985B22" w:rsidP="00985B22">
      <w:pPr>
        <w:pStyle w:val="aa"/>
        <w:ind w:left="0" w:firstLine="0"/>
        <w:jc w:val="center"/>
        <w:rPr>
          <w:b/>
          <w:bCs/>
        </w:rPr>
      </w:pPr>
      <w:r>
        <w:rPr>
          <w:bCs/>
        </w:rPr>
        <w:t>счетчика при работе в статическом режиме</w:t>
      </w:r>
    </w:p>
    <w:p w:rsidR="00985B22" w:rsidRDefault="00985B22" w:rsidP="00985B22">
      <w:pPr>
        <w:pStyle w:val="aa"/>
        <w:ind w:left="0" w:firstLine="0"/>
        <w:rPr>
          <w:b/>
        </w:rPr>
      </w:pPr>
    </w:p>
    <w:p w:rsidR="00B71D30" w:rsidRDefault="00985B22" w:rsidP="00985B22">
      <w:pPr>
        <w:pStyle w:val="aa"/>
        <w:ind w:left="0" w:firstLine="0"/>
        <w:rPr>
          <w:bCs/>
        </w:rPr>
      </w:pPr>
      <w:r>
        <w:rPr>
          <w:b/>
        </w:rPr>
        <w:tab/>
      </w:r>
      <w:r>
        <w:rPr>
          <w:bCs/>
        </w:rPr>
        <w:t xml:space="preserve">По полученным таблице истинности и временной диаграмме состояний можно определить, что данный счетчик является счетчиком суммирующего типа с коэффициентом пересчета </w:t>
      </w:r>
      <w:proofErr w:type="spellStart"/>
      <w:r w:rsidRPr="00FA3DE2">
        <w:rPr>
          <w:bCs/>
        </w:rPr>
        <w:t>К</w:t>
      </w:r>
      <w:r>
        <w:rPr>
          <w:bCs/>
          <w:vertAlign w:val="subscript"/>
        </w:rPr>
        <w:t>сч</w:t>
      </w:r>
      <w:proofErr w:type="spellEnd"/>
      <w:r>
        <w:rPr>
          <w:bCs/>
        </w:rPr>
        <w:t>=</w:t>
      </w:r>
      <w:r w:rsidRPr="00FA3DE2">
        <w:rPr>
          <w:bCs/>
        </w:rPr>
        <w:t>1</w:t>
      </w:r>
      <w:r>
        <w:rPr>
          <w:bCs/>
        </w:rPr>
        <w:t>0.</w:t>
      </w:r>
    </w:p>
    <w:p w:rsidR="00C25DBB" w:rsidRDefault="00C25DBB" w:rsidP="00985B22">
      <w:pPr>
        <w:pStyle w:val="aa"/>
        <w:ind w:left="0" w:firstLine="0"/>
        <w:rPr>
          <w:bCs/>
        </w:rPr>
      </w:pPr>
    </w:p>
    <w:p w:rsidR="00B71D30" w:rsidRDefault="00B71D30" w:rsidP="00985B22">
      <w:pPr>
        <w:pStyle w:val="aa"/>
        <w:ind w:left="0" w:firstLine="0"/>
        <w:rPr>
          <w:b/>
          <w:bCs/>
        </w:rPr>
      </w:pPr>
      <w:r>
        <w:rPr>
          <w:bCs/>
        </w:rPr>
        <w:tab/>
      </w:r>
      <w:r>
        <w:rPr>
          <w:b/>
          <w:bCs/>
        </w:rPr>
        <w:t>4.2.2 Динамический режим двоично-десятичного счетчика</w:t>
      </w:r>
    </w:p>
    <w:p w:rsidR="00B71D30" w:rsidRPr="00B71D30" w:rsidRDefault="00B71D30" w:rsidP="00985B22">
      <w:pPr>
        <w:pStyle w:val="aa"/>
        <w:ind w:left="0" w:firstLine="0"/>
        <w:rPr>
          <w:b/>
          <w:bCs/>
        </w:rPr>
      </w:pPr>
    </w:p>
    <w:p w:rsidR="00985B22" w:rsidRDefault="00985B22" w:rsidP="00B71D30">
      <w:pPr>
        <w:pStyle w:val="aa"/>
        <w:ind w:left="0" w:firstLine="0"/>
      </w:pPr>
      <w:r>
        <w:rPr>
          <w:bCs/>
        </w:rPr>
        <w:tab/>
      </w:r>
      <w:r w:rsidR="00B71D30">
        <w:rPr>
          <w:bCs/>
        </w:rPr>
        <w:t xml:space="preserve">Изменяя в процессе работы счетчика состояния </w:t>
      </w:r>
      <w:r w:rsidR="00B71D30">
        <w:t>входов</w:t>
      </w:r>
      <w:r>
        <w:t xml:space="preserve"> асинхронного сброса R1 и </w:t>
      </w:r>
      <w:r>
        <w:rPr>
          <w:lang w:val="en-US"/>
        </w:rPr>
        <w:t>R</w:t>
      </w:r>
      <w:r w:rsidRPr="00610EEF">
        <w:t>2</w:t>
      </w:r>
      <w:r>
        <w:t>, получим</w:t>
      </w:r>
      <w:r w:rsidR="00BD6AED">
        <w:t xml:space="preserve"> временную диаграмму состояний</w:t>
      </w:r>
      <w:r w:rsidR="00B71D30">
        <w:t>.</w:t>
      </w:r>
    </w:p>
    <w:p w:rsidR="00BD6AED" w:rsidRDefault="00BD6AED" w:rsidP="00B71D30">
      <w:pPr>
        <w:pStyle w:val="aa"/>
        <w:ind w:left="0" w:firstLine="0"/>
      </w:pPr>
    </w:p>
    <w:p w:rsidR="00BD6AED" w:rsidRPr="00B71D30" w:rsidRDefault="00BD6AED" w:rsidP="00B71D30">
      <w:pPr>
        <w:pStyle w:val="aa"/>
        <w:ind w:left="0" w:firstLine="0"/>
      </w:pPr>
      <w:r>
        <w:lastRenderedPageBreak/>
        <w:tab/>
        <w:t>Данная диаграмма приведена на рисунке 4.8.</w:t>
      </w:r>
    </w:p>
    <w:p w:rsidR="00033B07" w:rsidRDefault="00033B07" w:rsidP="00985B22">
      <w:pPr>
        <w:pStyle w:val="aa"/>
        <w:ind w:left="0" w:firstLine="708"/>
        <w:rPr>
          <w:bCs/>
        </w:rPr>
      </w:pPr>
    </w:p>
    <w:p w:rsidR="00033B07" w:rsidRDefault="00033B07" w:rsidP="00033B07">
      <w:pPr>
        <w:pStyle w:val="aa"/>
        <w:ind w:left="0"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>
            <wp:extent cx="3314700" cy="200239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01" cy="202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B22" w:rsidRPr="00BB2FA2" w:rsidRDefault="00985B22" w:rsidP="00033B07">
      <w:pPr>
        <w:pStyle w:val="aa"/>
        <w:ind w:left="0" w:firstLine="0"/>
        <w:rPr>
          <w:bCs/>
          <w:lang w:val="en-US"/>
        </w:rPr>
      </w:pPr>
    </w:p>
    <w:p w:rsidR="00985B22" w:rsidRDefault="00985B22" w:rsidP="00985B22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4.</w:t>
      </w:r>
      <w:r w:rsidRPr="00BB2FA2">
        <w:rPr>
          <w:bCs/>
        </w:rPr>
        <w:t>8</w:t>
      </w:r>
      <w:r>
        <w:rPr>
          <w:bCs/>
        </w:rPr>
        <w:t xml:space="preserve"> – Диаграмма состояний двоично-десятичного </w:t>
      </w:r>
    </w:p>
    <w:p w:rsidR="00985B22" w:rsidRPr="00ED15F7" w:rsidRDefault="00985B22" w:rsidP="00985B22">
      <w:pPr>
        <w:pStyle w:val="aa"/>
        <w:ind w:left="0" w:firstLine="0"/>
        <w:jc w:val="center"/>
        <w:rPr>
          <w:bCs/>
        </w:rPr>
      </w:pPr>
      <w:r>
        <w:rPr>
          <w:bCs/>
        </w:rPr>
        <w:t>счетчика</w:t>
      </w:r>
      <w:r w:rsidRPr="00BB2FA2">
        <w:rPr>
          <w:bCs/>
        </w:rPr>
        <w:t xml:space="preserve"> </w:t>
      </w:r>
      <w:r>
        <w:rPr>
          <w:bCs/>
        </w:rPr>
        <w:t>при изменении сигналов асинхронного сброса</w:t>
      </w:r>
    </w:p>
    <w:p w:rsidR="00985B22" w:rsidRDefault="00985B22" w:rsidP="00985B22">
      <w:pPr>
        <w:pStyle w:val="aa"/>
        <w:ind w:left="0" w:firstLine="0"/>
        <w:rPr>
          <w:b/>
        </w:rPr>
      </w:pPr>
    </w:p>
    <w:p w:rsidR="00B71D30" w:rsidRDefault="00B71D30" w:rsidP="00985B22">
      <w:pPr>
        <w:pStyle w:val="aa"/>
        <w:ind w:left="0" w:firstLine="0"/>
      </w:pPr>
      <w:r>
        <w:rPr>
          <w:b/>
        </w:rPr>
        <w:tab/>
      </w:r>
      <w:r>
        <w:t>По полученной диаграмме состояний</w:t>
      </w:r>
      <w:r w:rsidR="00C25DBB">
        <w:t xml:space="preserve"> заполним таблицу режимов работы для входов </w:t>
      </w:r>
      <w:r w:rsidR="00C25DBB">
        <w:rPr>
          <w:lang w:val="en-US"/>
        </w:rPr>
        <w:t>R</w:t>
      </w:r>
      <w:r w:rsidR="00C25DBB" w:rsidRPr="00C25DBB">
        <w:t xml:space="preserve">1 </w:t>
      </w:r>
      <w:r w:rsidR="00C25DBB">
        <w:t xml:space="preserve">и </w:t>
      </w:r>
      <w:r w:rsidR="00C25DBB">
        <w:rPr>
          <w:lang w:val="en-US"/>
        </w:rPr>
        <w:t>R</w:t>
      </w:r>
      <w:r w:rsidR="00C25DBB" w:rsidRPr="00C25DBB">
        <w:t>2 (</w:t>
      </w:r>
      <w:r w:rsidR="00C25DBB">
        <w:rPr>
          <w:lang w:val="be-BY"/>
        </w:rPr>
        <w:t>см. таблицу</w:t>
      </w:r>
      <w:r w:rsidR="00C25DBB">
        <w:t xml:space="preserve"> 4.2</w:t>
      </w:r>
      <w:r w:rsidR="00C25DBB" w:rsidRPr="00C25DBB">
        <w:t>).</w:t>
      </w:r>
    </w:p>
    <w:p w:rsidR="00C25DBB" w:rsidRDefault="00C25DBB" w:rsidP="00985B22">
      <w:pPr>
        <w:pStyle w:val="aa"/>
        <w:ind w:left="0" w:firstLine="0"/>
      </w:pPr>
    </w:p>
    <w:p w:rsidR="00C25DBB" w:rsidRPr="00C25DBB" w:rsidRDefault="00C25DBB" w:rsidP="00985B22">
      <w:pPr>
        <w:pStyle w:val="aa"/>
        <w:ind w:left="0" w:firstLine="0"/>
      </w:pPr>
      <w:r>
        <w:t xml:space="preserve">Таблица 4.2 – Таблица истинности режимов работы для входов </w:t>
      </w:r>
      <w:r>
        <w:rPr>
          <w:lang w:val="en-US"/>
        </w:rPr>
        <w:t>R</w:t>
      </w:r>
      <w:r w:rsidRPr="00C25DBB">
        <w:t xml:space="preserve">1 и </w:t>
      </w:r>
      <w:r>
        <w:rPr>
          <w:lang w:val="en-US"/>
        </w:rPr>
        <w:t>R</w:t>
      </w:r>
      <w:r w:rsidRPr="00C25DBB">
        <w:t>2</w:t>
      </w:r>
      <w:r>
        <w:t xml:space="preserve"> двоично-десятичного счетчика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C25DBB" w:rsidTr="00C25DBB">
        <w:tc>
          <w:tcPr>
            <w:tcW w:w="3114" w:type="dxa"/>
          </w:tcPr>
          <w:p w:rsidR="00C25DBB" w:rsidRPr="00C25DBB" w:rsidRDefault="00C25DBB" w:rsidP="00C25DBB">
            <w:pPr>
              <w:pStyle w:val="aa"/>
              <w:ind w:left="0" w:firstLine="0"/>
              <w:jc w:val="center"/>
              <w:rPr>
                <w:lang w:val="en-US"/>
              </w:rPr>
            </w:pPr>
            <w:r>
              <w:t xml:space="preserve">Вход </w:t>
            </w:r>
            <w:r>
              <w:rPr>
                <w:lang w:val="en-US"/>
              </w:rPr>
              <w:t>R1</w:t>
            </w:r>
          </w:p>
        </w:tc>
        <w:tc>
          <w:tcPr>
            <w:tcW w:w="3115" w:type="dxa"/>
          </w:tcPr>
          <w:p w:rsidR="00C25DBB" w:rsidRPr="00C25DBB" w:rsidRDefault="00C25DBB" w:rsidP="00C25DBB">
            <w:pPr>
              <w:pStyle w:val="aa"/>
              <w:ind w:left="0" w:firstLine="0"/>
              <w:jc w:val="center"/>
              <w:rPr>
                <w:lang w:val="be-BY"/>
              </w:rPr>
            </w:pPr>
            <w:r>
              <w:t xml:space="preserve">Вход </w:t>
            </w:r>
            <w:r>
              <w:rPr>
                <w:lang w:val="en-US"/>
              </w:rPr>
              <w:t>R2</w:t>
            </w:r>
          </w:p>
        </w:tc>
        <w:tc>
          <w:tcPr>
            <w:tcW w:w="3115" w:type="dxa"/>
          </w:tcPr>
          <w:p w:rsidR="00C25DBB" w:rsidRDefault="00C25DBB" w:rsidP="00C25DBB">
            <w:pPr>
              <w:pStyle w:val="aa"/>
              <w:ind w:left="0" w:firstLine="0"/>
              <w:jc w:val="center"/>
            </w:pPr>
            <w:r>
              <w:t>Режим работы</w:t>
            </w:r>
          </w:p>
        </w:tc>
      </w:tr>
      <w:tr w:rsidR="00C25DBB" w:rsidTr="00C25DBB">
        <w:tc>
          <w:tcPr>
            <w:tcW w:w="3114" w:type="dxa"/>
          </w:tcPr>
          <w:p w:rsidR="00C25DBB" w:rsidRDefault="00C25DBB" w:rsidP="00C25DBB">
            <w:pPr>
              <w:pStyle w:val="aa"/>
              <w:ind w:left="0" w:firstLine="0"/>
              <w:jc w:val="center"/>
            </w:pPr>
            <w:r>
              <w:t>0</w:t>
            </w:r>
          </w:p>
        </w:tc>
        <w:tc>
          <w:tcPr>
            <w:tcW w:w="3115" w:type="dxa"/>
          </w:tcPr>
          <w:p w:rsidR="00C25DBB" w:rsidRDefault="00C25DBB" w:rsidP="00C25DBB">
            <w:pPr>
              <w:pStyle w:val="aa"/>
              <w:ind w:left="0" w:firstLine="0"/>
              <w:jc w:val="center"/>
            </w:pPr>
            <w:r>
              <w:t>0</w:t>
            </w:r>
          </w:p>
        </w:tc>
        <w:tc>
          <w:tcPr>
            <w:tcW w:w="3115" w:type="dxa"/>
            <w:vMerge w:val="restart"/>
            <w:vAlign w:val="center"/>
          </w:tcPr>
          <w:p w:rsidR="00C25DBB" w:rsidRDefault="00C25DBB" w:rsidP="00C25DBB">
            <w:pPr>
              <w:pStyle w:val="aa"/>
              <w:ind w:left="0" w:firstLine="0"/>
              <w:jc w:val="center"/>
            </w:pPr>
            <w:r>
              <w:t>Режим счета</w:t>
            </w:r>
          </w:p>
        </w:tc>
      </w:tr>
      <w:tr w:rsidR="00C25DBB" w:rsidTr="00C25DBB">
        <w:tc>
          <w:tcPr>
            <w:tcW w:w="3114" w:type="dxa"/>
          </w:tcPr>
          <w:p w:rsidR="00C25DBB" w:rsidRDefault="00C25DBB" w:rsidP="00C25DBB">
            <w:pPr>
              <w:pStyle w:val="aa"/>
              <w:ind w:left="0" w:firstLine="0"/>
              <w:jc w:val="center"/>
            </w:pPr>
            <w:r>
              <w:t>0</w:t>
            </w:r>
          </w:p>
        </w:tc>
        <w:tc>
          <w:tcPr>
            <w:tcW w:w="3115" w:type="dxa"/>
          </w:tcPr>
          <w:p w:rsidR="00C25DBB" w:rsidRDefault="00C25DBB" w:rsidP="00C25DBB">
            <w:pPr>
              <w:pStyle w:val="aa"/>
              <w:ind w:left="0" w:firstLine="0"/>
              <w:jc w:val="center"/>
            </w:pPr>
            <w:r>
              <w:t>1</w:t>
            </w:r>
          </w:p>
        </w:tc>
        <w:tc>
          <w:tcPr>
            <w:tcW w:w="3115" w:type="dxa"/>
            <w:vMerge/>
            <w:vAlign w:val="center"/>
          </w:tcPr>
          <w:p w:rsidR="00C25DBB" w:rsidRDefault="00C25DBB" w:rsidP="00C25DBB">
            <w:pPr>
              <w:pStyle w:val="aa"/>
              <w:ind w:left="0" w:firstLine="0"/>
              <w:jc w:val="center"/>
            </w:pPr>
          </w:p>
        </w:tc>
      </w:tr>
      <w:tr w:rsidR="00C25DBB" w:rsidTr="00C25DBB">
        <w:tc>
          <w:tcPr>
            <w:tcW w:w="3114" w:type="dxa"/>
          </w:tcPr>
          <w:p w:rsidR="00C25DBB" w:rsidRDefault="00C25DBB" w:rsidP="00C25DBB">
            <w:pPr>
              <w:pStyle w:val="aa"/>
              <w:ind w:left="0" w:firstLine="0"/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C25DBB" w:rsidRDefault="00C25DBB" w:rsidP="00C25DBB">
            <w:pPr>
              <w:pStyle w:val="aa"/>
              <w:ind w:left="0" w:firstLine="0"/>
              <w:jc w:val="center"/>
            </w:pPr>
            <w:r>
              <w:t>0</w:t>
            </w:r>
          </w:p>
        </w:tc>
        <w:tc>
          <w:tcPr>
            <w:tcW w:w="3115" w:type="dxa"/>
            <w:vMerge/>
            <w:vAlign w:val="center"/>
          </w:tcPr>
          <w:p w:rsidR="00C25DBB" w:rsidRDefault="00C25DBB" w:rsidP="00C25DBB">
            <w:pPr>
              <w:pStyle w:val="aa"/>
              <w:ind w:left="0" w:firstLine="0"/>
              <w:jc w:val="center"/>
            </w:pPr>
          </w:p>
        </w:tc>
      </w:tr>
      <w:tr w:rsidR="00C25DBB" w:rsidTr="00C25DBB">
        <w:tc>
          <w:tcPr>
            <w:tcW w:w="3114" w:type="dxa"/>
          </w:tcPr>
          <w:p w:rsidR="00C25DBB" w:rsidRDefault="00C25DBB" w:rsidP="00C25DBB">
            <w:pPr>
              <w:pStyle w:val="aa"/>
              <w:ind w:left="0" w:firstLine="0"/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C25DBB" w:rsidRDefault="00C25DBB" w:rsidP="00C25DBB">
            <w:pPr>
              <w:pStyle w:val="aa"/>
              <w:ind w:left="0" w:firstLine="0"/>
              <w:jc w:val="center"/>
            </w:pPr>
            <w:r>
              <w:t>1</w:t>
            </w:r>
          </w:p>
        </w:tc>
        <w:tc>
          <w:tcPr>
            <w:tcW w:w="3115" w:type="dxa"/>
          </w:tcPr>
          <w:p w:rsidR="00C25DBB" w:rsidRDefault="00C25DBB" w:rsidP="00C25DBB">
            <w:pPr>
              <w:pStyle w:val="aa"/>
              <w:ind w:left="0" w:firstLine="0"/>
              <w:jc w:val="center"/>
            </w:pPr>
            <w:r>
              <w:t>Режим сброса</w:t>
            </w:r>
          </w:p>
        </w:tc>
      </w:tr>
    </w:tbl>
    <w:p w:rsidR="00C25DBB" w:rsidRPr="00C25DBB" w:rsidRDefault="00C25DBB" w:rsidP="00985B22">
      <w:pPr>
        <w:pStyle w:val="aa"/>
        <w:ind w:left="0" w:firstLine="0"/>
      </w:pPr>
    </w:p>
    <w:p w:rsidR="00985B22" w:rsidRPr="00B71D30" w:rsidRDefault="00985B22" w:rsidP="00B71D30">
      <w:pPr>
        <w:pStyle w:val="aa"/>
        <w:ind w:left="0" w:firstLine="708"/>
      </w:pPr>
      <w:r>
        <w:t xml:space="preserve">Подавая на входы асинхронной установки </w:t>
      </w:r>
      <w:r>
        <w:rPr>
          <w:lang w:val="en-US"/>
        </w:rPr>
        <w:t>S</w:t>
      </w:r>
      <w:r>
        <w:t xml:space="preserve">1 и </w:t>
      </w:r>
      <w:r>
        <w:rPr>
          <w:lang w:val="en-US"/>
        </w:rPr>
        <w:t>S</w:t>
      </w:r>
      <w:r w:rsidRPr="00610EEF">
        <w:t>2</w:t>
      </w:r>
      <w:r>
        <w:t xml:space="preserve"> счетчика всевозможные комбинации сигналов логических «0» и «1», получи</w:t>
      </w:r>
      <w:r w:rsidR="00B71D30">
        <w:t xml:space="preserve">м временную диаграмму состояний (см. рисунок 4.9). </w:t>
      </w:r>
    </w:p>
    <w:p w:rsidR="00C25DBB" w:rsidRDefault="00C25DBB" w:rsidP="00985B22">
      <w:pPr>
        <w:pStyle w:val="aa"/>
        <w:ind w:left="0" w:firstLine="708"/>
        <w:rPr>
          <w:bCs/>
        </w:rPr>
      </w:pPr>
    </w:p>
    <w:p w:rsidR="00985B22" w:rsidRPr="00ED15F7" w:rsidRDefault="00033B07" w:rsidP="00985B22">
      <w:pPr>
        <w:pStyle w:val="aa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230880" cy="194852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043" cy="195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B22" w:rsidRDefault="00985B22" w:rsidP="00985B22">
      <w:pPr>
        <w:pStyle w:val="aa"/>
        <w:ind w:left="0" w:firstLine="0"/>
        <w:rPr>
          <w:b/>
        </w:rPr>
      </w:pPr>
    </w:p>
    <w:p w:rsidR="00985B22" w:rsidRPr="00647052" w:rsidRDefault="00985B22" w:rsidP="00647052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4.9 – Диаграмма</w:t>
      </w:r>
      <w:r w:rsidR="00BD6AED">
        <w:rPr>
          <w:bCs/>
        </w:rPr>
        <w:t xml:space="preserve"> состояний двоично-десятичного </w:t>
      </w:r>
      <w:r>
        <w:rPr>
          <w:bCs/>
        </w:rPr>
        <w:t>счетчика</w:t>
      </w:r>
      <w:r w:rsidRPr="00BB2FA2">
        <w:rPr>
          <w:bCs/>
        </w:rPr>
        <w:t xml:space="preserve"> </w:t>
      </w:r>
      <w:r>
        <w:rPr>
          <w:bCs/>
        </w:rPr>
        <w:t>при изменении сигналов асинхронной установки</w:t>
      </w:r>
    </w:p>
    <w:p w:rsidR="00985B22" w:rsidRDefault="00985B22" w:rsidP="00985B22">
      <w:pPr>
        <w:pStyle w:val="aa"/>
        <w:ind w:left="0" w:firstLine="708"/>
        <w:rPr>
          <w:bCs/>
        </w:rPr>
      </w:pPr>
      <w:r>
        <w:rPr>
          <w:bCs/>
        </w:rPr>
        <w:lastRenderedPageBreak/>
        <w:t>В т</w:t>
      </w:r>
      <w:r w:rsidR="00BD6AED">
        <w:rPr>
          <w:bCs/>
        </w:rPr>
        <w:t>аблице 4.3</w:t>
      </w:r>
      <w:r>
        <w:rPr>
          <w:bCs/>
        </w:rPr>
        <w:t xml:space="preserve"> показано, каким режимам работы счетчика соответствуют его входные сигналы.</w:t>
      </w:r>
    </w:p>
    <w:p w:rsidR="00985B22" w:rsidRDefault="00985B22" w:rsidP="00985B22">
      <w:pPr>
        <w:pStyle w:val="aa"/>
        <w:ind w:left="0" w:firstLine="708"/>
        <w:rPr>
          <w:bCs/>
        </w:rPr>
      </w:pPr>
    </w:p>
    <w:p w:rsidR="00985B22" w:rsidRPr="00BD6AED" w:rsidRDefault="00BD6AED" w:rsidP="00985B22">
      <w:pPr>
        <w:pStyle w:val="aa"/>
        <w:ind w:left="0" w:firstLine="0"/>
        <w:rPr>
          <w:bCs/>
        </w:rPr>
      </w:pPr>
      <w:r>
        <w:rPr>
          <w:bCs/>
        </w:rPr>
        <w:t>Таблица 4.3</w:t>
      </w:r>
      <w:r w:rsidR="00985B22">
        <w:rPr>
          <w:bCs/>
        </w:rPr>
        <w:t xml:space="preserve"> – </w:t>
      </w:r>
      <w:r>
        <w:rPr>
          <w:bCs/>
        </w:rPr>
        <w:t xml:space="preserve">Таблица режимов </w:t>
      </w:r>
      <w:r w:rsidR="00985B22">
        <w:rPr>
          <w:bCs/>
        </w:rPr>
        <w:t>работы двоично-десятичного счетчика</w:t>
      </w:r>
      <w:r>
        <w:rPr>
          <w:bCs/>
        </w:rPr>
        <w:t xml:space="preserve"> для входов </w:t>
      </w:r>
      <w:r>
        <w:rPr>
          <w:bCs/>
          <w:lang w:val="en-US"/>
        </w:rPr>
        <w:t>S</w:t>
      </w:r>
      <w:r w:rsidRPr="00BD6AED">
        <w:rPr>
          <w:bCs/>
        </w:rPr>
        <w:t xml:space="preserve">1 </w:t>
      </w:r>
      <w:r>
        <w:rPr>
          <w:bCs/>
        </w:rPr>
        <w:t xml:space="preserve">и </w:t>
      </w:r>
      <w:r>
        <w:rPr>
          <w:bCs/>
          <w:lang w:val="en-US"/>
        </w:rPr>
        <w:t>S</w:t>
      </w:r>
      <w:r w:rsidRPr="00BD6AED">
        <w:rPr>
          <w:bCs/>
        </w:rPr>
        <w:t>2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1701"/>
        <w:gridCol w:w="1701"/>
        <w:gridCol w:w="5949"/>
      </w:tblGrid>
      <w:tr w:rsidR="00BD6AED" w:rsidTr="00BD6AED">
        <w:tc>
          <w:tcPr>
            <w:tcW w:w="1701" w:type="dxa"/>
          </w:tcPr>
          <w:p w:rsidR="00BD6AED" w:rsidRPr="00B13BB1" w:rsidRDefault="00BD6AED" w:rsidP="00F11F7A">
            <w:pPr>
              <w:pStyle w:val="aa"/>
              <w:ind w:left="0" w:firstLine="0"/>
              <w:jc w:val="center"/>
              <w:rPr>
                <w:b/>
                <w:lang w:val="en-US"/>
              </w:rPr>
            </w:pPr>
            <w:r>
              <w:rPr>
                <w:bCs/>
              </w:rPr>
              <w:t>Вход S</w:t>
            </w:r>
            <w:r>
              <w:rPr>
                <w:bCs/>
                <w:lang w:val="en-US"/>
              </w:rPr>
              <w:t>2</w:t>
            </w:r>
          </w:p>
        </w:tc>
        <w:tc>
          <w:tcPr>
            <w:tcW w:w="1701" w:type="dxa"/>
          </w:tcPr>
          <w:p w:rsidR="00BD6AED" w:rsidRDefault="00BD6AED" w:rsidP="00F11F7A">
            <w:pPr>
              <w:pStyle w:val="aa"/>
              <w:ind w:left="0" w:firstLine="0"/>
              <w:jc w:val="center"/>
              <w:rPr>
                <w:b/>
              </w:rPr>
            </w:pPr>
            <w:r>
              <w:rPr>
                <w:bCs/>
              </w:rPr>
              <w:t>Вход S</w:t>
            </w:r>
            <w:r>
              <w:rPr>
                <w:bCs/>
                <w:lang w:val="en-US"/>
              </w:rPr>
              <w:t>1</w:t>
            </w:r>
          </w:p>
        </w:tc>
        <w:tc>
          <w:tcPr>
            <w:tcW w:w="5949" w:type="dxa"/>
          </w:tcPr>
          <w:p w:rsidR="00BD6AED" w:rsidRDefault="00BD6AED" w:rsidP="00F11F7A">
            <w:pPr>
              <w:pStyle w:val="aa"/>
              <w:ind w:left="0" w:firstLine="0"/>
              <w:jc w:val="center"/>
              <w:rPr>
                <w:b/>
              </w:rPr>
            </w:pPr>
            <w:r>
              <w:rPr>
                <w:bCs/>
              </w:rPr>
              <w:t>Режим работы</w:t>
            </w:r>
          </w:p>
        </w:tc>
      </w:tr>
      <w:tr w:rsidR="00BD6AED" w:rsidTr="00BD6AED">
        <w:tc>
          <w:tcPr>
            <w:tcW w:w="1701" w:type="dxa"/>
          </w:tcPr>
          <w:p w:rsidR="00BD6AED" w:rsidRPr="00B13BB1" w:rsidRDefault="00BD6AED" w:rsidP="00F11F7A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0</w:t>
            </w:r>
          </w:p>
        </w:tc>
        <w:tc>
          <w:tcPr>
            <w:tcW w:w="1701" w:type="dxa"/>
          </w:tcPr>
          <w:p w:rsidR="00BD6AED" w:rsidRPr="00B13BB1" w:rsidRDefault="00BD6AED" w:rsidP="00F11F7A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0</w:t>
            </w:r>
          </w:p>
        </w:tc>
        <w:tc>
          <w:tcPr>
            <w:tcW w:w="5949" w:type="dxa"/>
            <w:vMerge w:val="restart"/>
            <w:vAlign w:val="center"/>
          </w:tcPr>
          <w:p w:rsidR="00BD6AED" w:rsidRPr="00BD6AED" w:rsidRDefault="00BD6AED" w:rsidP="00BD6AED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Режим счета</w:t>
            </w:r>
          </w:p>
        </w:tc>
      </w:tr>
      <w:tr w:rsidR="00BD6AED" w:rsidTr="00BD6AED">
        <w:tc>
          <w:tcPr>
            <w:tcW w:w="1701" w:type="dxa"/>
          </w:tcPr>
          <w:p w:rsidR="00BD6AED" w:rsidRPr="00B13BB1" w:rsidRDefault="00BD6AED" w:rsidP="00F11F7A">
            <w:pPr>
              <w:pStyle w:val="aa"/>
              <w:ind w:left="0"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</w:t>
            </w:r>
          </w:p>
        </w:tc>
        <w:tc>
          <w:tcPr>
            <w:tcW w:w="1701" w:type="dxa"/>
          </w:tcPr>
          <w:p w:rsidR="00BD6AED" w:rsidRPr="00B13BB1" w:rsidRDefault="00BD6AED" w:rsidP="00F11F7A">
            <w:pPr>
              <w:pStyle w:val="aa"/>
              <w:ind w:left="0"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</w:t>
            </w:r>
          </w:p>
        </w:tc>
        <w:tc>
          <w:tcPr>
            <w:tcW w:w="5949" w:type="dxa"/>
            <w:vMerge/>
          </w:tcPr>
          <w:p w:rsidR="00BD6AED" w:rsidRPr="00B13BB1" w:rsidRDefault="00BD6AED" w:rsidP="00F11F7A">
            <w:pPr>
              <w:pStyle w:val="aa"/>
              <w:ind w:left="0" w:firstLine="0"/>
              <w:jc w:val="center"/>
              <w:rPr>
                <w:bCs/>
              </w:rPr>
            </w:pPr>
          </w:p>
        </w:tc>
      </w:tr>
      <w:tr w:rsidR="00BD6AED" w:rsidTr="00BD6AED">
        <w:tc>
          <w:tcPr>
            <w:tcW w:w="1701" w:type="dxa"/>
          </w:tcPr>
          <w:p w:rsidR="00BD6AED" w:rsidRPr="00B13BB1" w:rsidRDefault="00BD6AED" w:rsidP="00F11F7A">
            <w:pPr>
              <w:pStyle w:val="aa"/>
              <w:ind w:left="0"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</w:t>
            </w:r>
          </w:p>
        </w:tc>
        <w:tc>
          <w:tcPr>
            <w:tcW w:w="1701" w:type="dxa"/>
          </w:tcPr>
          <w:p w:rsidR="00BD6AED" w:rsidRPr="00B13BB1" w:rsidRDefault="00BD6AED" w:rsidP="00F11F7A">
            <w:pPr>
              <w:pStyle w:val="aa"/>
              <w:ind w:left="0"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</w:t>
            </w:r>
          </w:p>
        </w:tc>
        <w:tc>
          <w:tcPr>
            <w:tcW w:w="5949" w:type="dxa"/>
            <w:vMerge/>
          </w:tcPr>
          <w:p w:rsidR="00BD6AED" w:rsidRPr="00B13BB1" w:rsidRDefault="00BD6AED" w:rsidP="00F11F7A">
            <w:pPr>
              <w:pStyle w:val="aa"/>
              <w:ind w:left="0" w:firstLine="0"/>
              <w:jc w:val="center"/>
              <w:rPr>
                <w:bCs/>
              </w:rPr>
            </w:pPr>
          </w:p>
        </w:tc>
      </w:tr>
      <w:tr w:rsidR="00BD6AED" w:rsidTr="00BD6AED">
        <w:tc>
          <w:tcPr>
            <w:tcW w:w="1701" w:type="dxa"/>
          </w:tcPr>
          <w:p w:rsidR="00BD6AED" w:rsidRPr="00B13BB1" w:rsidRDefault="00BD6AED" w:rsidP="00F11F7A">
            <w:pPr>
              <w:pStyle w:val="aa"/>
              <w:ind w:left="0"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</w:t>
            </w:r>
          </w:p>
        </w:tc>
        <w:tc>
          <w:tcPr>
            <w:tcW w:w="1701" w:type="dxa"/>
          </w:tcPr>
          <w:p w:rsidR="00BD6AED" w:rsidRPr="00B13BB1" w:rsidRDefault="00BD6AED" w:rsidP="00F11F7A">
            <w:pPr>
              <w:pStyle w:val="aa"/>
              <w:ind w:left="0"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</w:t>
            </w:r>
          </w:p>
        </w:tc>
        <w:tc>
          <w:tcPr>
            <w:tcW w:w="5949" w:type="dxa"/>
          </w:tcPr>
          <w:p w:rsidR="00BD6AED" w:rsidRDefault="00BD6AED" w:rsidP="00F11F7A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Предварительная</w:t>
            </w:r>
          </w:p>
          <w:p w:rsidR="00BD6AED" w:rsidRPr="00B13BB1" w:rsidRDefault="00BD6AED" w:rsidP="00F11F7A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установка кода «1001»</w:t>
            </w:r>
          </w:p>
        </w:tc>
      </w:tr>
    </w:tbl>
    <w:p w:rsidR="00985B22" w:rsidRDefault="00985B22" w:rsidP="00985B22">
      <w:pPr>
        <w:pStyle w:val="aa"/>
        <w:ind w:left="0" w:firstLine="0"/>
        <w:rPr>
          <w:b/>
        </w:rPr>
      </w:pPr>
    </w:p>
    <w:p w:rsidR="00985B22" w:rsidRDefault="00985B22" w:rsidP="00985B22">
      <w:pPr>
        <w:pStyle w:val="aa"/>
        <w:ind w:left="0" w:firstLine="708"/>
        <w:rPr>
          <w:bCs/>
        </w:rPr>
      </w:pPr>
      <w:r>
        <w:rPr>
          <w:bCs/>
        </w:rPr>
        <w:t xml:space="preserve">По полученной диаграмме состояний и выходным индикаторам </w:t>
      </w:r>
      <w:r>
        <w:rPr>
          <w:bCs/>
          <w:lang w:val="en-US"/>
        </w:rPr>
        <w:t>Q</w:t>
      </w:r>
      <w:r w:rsidRPr="00B9766F">
        <w:rPr>
          <w:bCs/>
        </w:rPr>
        <w:t xml:space="preserve">1, </w:t>
      </w:r>
      <w:r>
        <w:rPr>
          <w:bCs/>
          <w:lang w:val="en-US"/>
        </w:rPr>
        <w:t>Q</w:t>
      </w:r>
      <w:r w:rsidRPr="00B9766F">
        <w:rPr>
          <w:bCs/>
        </w:rPr>
        <w:t xml:space="preserve">2, </w:t>
      </w:r>
      <w:r>
        <w:rPr>
          <w:bCs/>
          <w:lang w:val="en-US"/>
        </w:rPr>
        <w:t>Q</w:t>
      </w:r>
      <w:r w:rsidRPr="00B9766F">
        <w:rPr>
          <w:bCs/>
        </w:rPr>
        <w:t xml:space="preserve">3, </w:t>
      </w:r>
      <w:r>
        <w:rPr>
          <w:bCs/>
          <w:lang w:val="en-US"/>
        </w:rPr>
        <w:t>Q</w:t>
      </w:r>
      <w:r w:rsidRPr="00B9766F">
        <w:rPr>
          <w:bCs/>
        </w:rPr>
        <w:t xml:space="preserve">4 </w:t>
      </w:r>
      <w:r>
        <w:rPr>
          <w:bCs/>
        </w:rPr>
        <w:t>можно сделать вывод, что переключение счетчика происходит по перепаду синхросигнала из «1» в «0».</w:t>
      </w:r>
    </w:p>
    <w:p w:rsidR="00985B22" w:rsidRDefault="00985B22" w:rsidP="00985B22">
      <w:pPr>
        <w:pStyle w:val="aa"/>
        <w:ind w:left="0" w:firstLine="0"/>
        <w:rPr>
          <w:b/>
        </w:rPr>
      </w:pPr>
    </w:p>
    <w:p w:rsidR="00985B22" w:rsidRDefault="00985B22" w:rsidP="00985B22">
      <w:pPr>
        <w:pStyle w:val="aa"/>
        <w:ind w:left="0" w:firstLine="0"/>
        <w:rPr>
          <w:b/>
        </w:rPr>
      </w:pPr>
      <w:r>
        <w:rPr>
          <w:b/>
        </w:rPr>
        <w:tab/>
        <w:t>4</w:t>
      </w:r>
      <w:r w:rsidR="00BD6AED">
        <w:rPr>
          <w:b/>
        </w:rPr>
        <w:t>.3 Изучение</w:t>
      </w:r>
      <w:r>
        <w:rPr>
          <w:b/>
        </w:rPr>
        <w:t xml:space="preserve"> работы реверсивного счетчика</w:t>
      </w:r>
    </w:p>
    <w:p w:rsidR="00BD6AED" w:rsidRDefault="00BD6AED" w:rsidP="00985B22">
      <w:pPr>
        <w:pStyle w:val="aa"/>
        <w:ind w:left="0" w:firstLine="0"/>
        <w:rPr>
          <w:b/>
        </w:rPr>
      </w:pPr>
    </w:p>
    <w:p w:rsidR="00BD6AED" w:rsidRDefault="00BD6AED" w:rsidP="00985B22">
      <w:pPr>
        <w:pStyle w:val="aa"/>
        <w:ind w:left="0" w:firstLine="0"/>
        <w:rPr>
          <w:b/>
        </w:rPr>
      </w:pPr>
      <w:r>
        <w:rPr>
          <w:b/>
        </w:rPr>
        <w:tab/>
        <w:t xml:space="preserve">4.3.1 </w:t>
      </w:r>
      <w:r w:rsidR="00702CBA">
        <w:rPr>
          <w:b/>
        </w:rPr>
        <w:t>Режим счета на увеличение реверсивного счетчика</w:t>
      </w:r>
    </w:p>
    <w:p w:rsidR="00985B22" w:rsidRDefault="00985B22" w:rsidP="00985B22">
      <w:pPr>
        <w:pStyle w:val="aa"/>
        <w:ind w:left="0" w:firstLine="0"/>
        <w:rPr>
          <w:b/>
        </w:rPr>
      </w:pPr>
    </w:p>
    <w:p w:rsidR="00985B22" w:rsidRDefault="00702CBA" w:rsidP="00702CBA">
      <w:pPr>
        <w:pStyle w:val="aa"/>
        <w:ind w:left="0" w:firstLine="708"/>
      </w:pPr>
      <w:r w:rsidRPr="00E60DEE">
        <w:t>После уста</w:t>
      </w:r>
      <w:r>
        <w:t>новки лабораторного модуля dLab14</w:t>
      </w:r>
      <w:r w:rsidRPr="00E60DEE">
        <w:t xml:space="preserve"> на макетную плату NI ELV</w:t>
      </w:r>
      <w:r>
        <w:t>IS и загрузки файла dLab14</w:t>
      </w:r>
      <w:r w:rsidRPr="00E60DEE">
        <w:t>.vi на экране появляется изображение ВП, необходимого для вы</w:t>
      </w:r>
      <w:r>
        <w:t>полнения работы (см. рисунок 4.10</w:t>
      </w:r>
      <w:r w:rsidRPr="00E60DEE">
        <w:t>).</w:t>
      </w:r>
    </w:p>
    <w:p w:rsidR="00702CBA" w:rsidRDefault="00702CBA" w:rsidP="00702CBA">
      <w:pPr>
        <w:pStyle w:val="aa"/>
        <w:ind w:left="0" w:firstLine="708"/>
        <w:rPr>
          <w:b/>
        </w:rPr>
      </w:pPr>
    </w:p>
    <w:p w:rsidR="00985B22" w:rsidRDefault="002D2DF2" w:rsidP="00985B22">
      <w:pPr>
        <w:pStyle w:val="aa"/>
        <w:ind w:left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2F47E1EA" wp14:editId="63F95FB6">
            <wp:extent cx="3154680" cy="2438400"/>
            <wp:effectExtent l="0" t="0" r="7620" b="0"/>
            <wp:docPr id="55" name="Рисунок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B22" w:rsidRDefault="00985B22" w:rsidP="00985B22">
      <w:pPr>
        <w:pStyle w:val="aa"/>
        <w:ind w:left="0" w:firstLine="0"/>
        <w:jc w:val="center"/>
        <w:rPr>
          <w:b/>
        </w:rPr>
      </w:pPr>
    </w:p>
    <w:p w:rsidR="00985B22" w:rsidRDefault="00985B22" w:rsidP="00BD6AED">
      <w:pPr>
        <w:pStyle w:val="aa"/>
        <w:ind w:left="0" w:firstLine="0"/>
        <w:jc w:val="center"/>
      </w:pPr>
      <w:r>
        <w:t>Рисун</w:t>
      </w:r>
      <w:r w:rsidR="00BD6AED">
        <w:t>ок 4.10 – Лицевая</w:t>
      </w:r>
      <w:r>
        <w:t xml:space="preserve"> пане</w:t>
      </w:r>
      <w:r w:rsidR="00702CBA">
        <w:t xml:space="preserve">ль </w:t>
      </w:r>
      <w:r w:rsidR="00BD6AED">
        <w:t>при работе с реверсивным счетчиком</w:t>
      </w:r>
    </w:p>
    <w:p w:rsidR="002D2DF2" w:rsidRDefault="002D2DF2" w:rsidP="00985B22">
      <w:pPr>
        <w:pStyle w:val="aa"/>
        <w:ind w:left="0" w:firstLine="0"/>
        <w:jc w:val="center"/>
      </w:pPr>
    </w:p>
    <w:p w:rsidR="00985B22" w:rsidRPr="00602B4A" w:rsidRDefault="00985B22" w:rsidP="00985B22">
      <w:pPr>
        <w:pStyle w:val="aa"/>
        <w:ind w:left="0" w:firstLine="0"/>
        <w:rPr>
          <w:bCs/>
        </w:rPr>
      </w:pPr>
      <w:r>
        <w:tab/>
      </w:r>
      <w:r>
        <w:rPr>
          <w:bCs/>
        </w:rPr>
        <w:t xml:space="preserve">Установим на входах асинхронной установки и асинхронного сброса счетчика сигналы </w:t>
      </w:r>
      <w:r>
        <w:rPr>
          <w:bCs/>
          <w:lang w:val="en-US"/>
        </w:rPr>
        <w:t>L</w:t>
      </w:r>
      <w:r w:rsidRPr="00CA61E3">
        <w:rPr>
          <w:bCs/>
        </w:rPr>
        <w:t xml:space="preserve">=1, </w:t>
      </w:r>
      <w:r>
        <w:rPr>
          <w:bCs/>
          <w:lang w:val="en-US"/>
        </w:rPr>
        <w:t>R</w:t>
      </w:r>
      <w:r w:rsidRPr="00CA61E3">
        <w:rPr>
          <w:bCs/>
        </w:rPr>
        <w:t>=</w:t>
      </w:r>
      <w:r w:rsidRPr="006E4DFE">
        <w:rPr>
          <w:bCs/>
        </w:rPr>
        <w:t>0</w:t>
      </w:r>
      <w:r>
        <w:rPr>
          <w:bCs/>
        </w:rPr>
        <w:t xml:space="preserve"> и выполним сброс счетчика, установив значение сигнала </w:t>
      </w:r>
      <w:r>
        <w:rPr>
          <w:bCs/>
          <w:lang w:val="en-US"/>
        </w:rPr>
        <w:t>R</w:t>
      </w:r>
      <w:r w:rsidRPr="00943419">
        <w:rPr>
          <w:bCs/>
        </w:rPr>
        <w:t xml:space="preserve"> </w:t>
      </w:r>
      <w:r>
        <w:rPr>
          <w:bCs/>
        </w:rPr>
        <w:t>сначала в «1», а затем в «0». Подавая импульсы на вход С</w:t>
      </w:r>
      <w:r>
        <w:rPr>
          <w:bCs/>
          <w:lang w:val="en-US"/>
        </w:rPr>
        <w:t>U</w:t>
      </w:r>
      <w:r>
        <w:rPr>
          <w:bCs/>
        </w:rPr>
        <w:t xml:space="preserve"> 1</w:t>
      </w:r>
      <w:r w:rsidRPr="006E4DFE">
        <w:rPr>
          <w:bCs/>
        </w:rPr>
        <w:t>6</w:t>
      </w:r>
      <w:r>
        <w:rPr>
          <w:bCs/>
        </w:rPr>
        <w:t xml:space="preserve"> раз</w:t>
      </w:r>
      <w:r w:rsidRPr="00053A84">
        <w:rPr>
          <w:bCs/>
        </w:rPr>
        <w:t>,</w:t>
      </w:r>
      <w:r>
        <w:rPr>
          <w:bCs/>
        </w:rPr>
        <w:t xml:space="preserve"> получим таблицу истинности и временную диаграмму состояний. </w:t>
      </w:r>
    </w:p>
    <w:p w:rsidR="00985B22" w:rsidRDefault="00985B22" w:rsidP="00985B22">
      <w:pPr>
        <w:pStyle w:val="aa"/>
        <w:ind w:left="0" w:firstLine="708"/>
        <w:rPr>
          <w:bCs/>
        </w:rPr>
      </w:pPr>
      <w:r>
        <w:rPr>
          <w:bCs/>
        </w:rPr>
        <w:lastRenderedPageBreak/>
        <w:t>Таблица истинности приведена на рисунке 4.11.</w:t>
      </w:r>
    </w:p>
    <w:p w:rsidR="00985B22" w:rsidRDefault="00985B22" w:rsidP="00985B22">
      <w:pPr>
        <w:pStyle w:val="aa"/>
        <w:ind w:left="0" w:firstLine="0"/>
        <w:rPr>
          <w:bCs/>
        </w:rPr>
      </w:pPr>
    </w:p>
    <w:p w:rsidR="00985B22" w:rsidRDefault="00985B22" w:rsidP="00985B22">
      <w:pPr>
        <w:pStyle w:val="aa"/>
        <w:ind w:left="0"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6F209F01" wp14:editId="5180E0E0">
            <wp:extent cx="4631054" cy="2179320"/>
            <wp:effectExtent l="0" t="0" r="0" b="0"/>
            <wp:docPr id="1392165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100" cy="219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B22" w:rsidRDefault="00985B22" w:rsidP="00985B22">
      <w:pPr>
        <w:pStyle w:val="aa"/>
        <w:ind w:left="0" w:firstLine="708"/>
        <w:jc w:val="center"/>
        <w:rPr>
          <w:bCs/>
        </w:rPr>
      </w:pPr>
    </w:p>
    <w:p w:rsidR="00985B22" w:rsidRDefault="00985B22" w:rsidP="00985B22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4.11 – Таблица истинности реверсивного</w:t>
      </w:r>
    </w:p>
    <w:p w:rsidR="00985B22" w:rsidRDefault="00985B22" w:rsidP="00985B22">
      <w:pPr>
        <w:pStyle w:val="aa"/>
        <w:ind w:left="0" w:firstLine="0"/>
        <w:jc w:val="center"/>
        <w:rPr>
          <w:bCs/>
        </w:rPr>
      </w:pPr>
      <w:r>
        <w:rPr>
          <w:bCs/>
        </w:rPr>
        <w:t>счетчика</w:t>
      </w:r>
      <w:r w:rsidR="00702CBA">
        <w:rPr>
          <w:bCs/>
        </w:rPr>
        <w:t xml:space="preserve"> при работе в режиме счета на увеличение</w:t>
      </w:r>
    </w:p>
    <w:p w:rsidR="00985B22" w:rsidRDefault="00985B22" w:rsidP="00985B22">
      <w:pPr>
        <w:pStyle w:val="aa"/>
        <w:ind w:left="0" w:firstLine="0"/>
        <w:rPr>
          <w:b/>
          <w:bCs/>
        </w:rPr>
      </w:pPr>
    </w:p>
    <w:p w:rsidR="00985B22" w:rsidRDefault="00985B22" w:rsidP="00985B22">
      <w:pPr>
        <w:pStyle w:val="aa"/>
        <w:ind w:left="0" w:firstLine="708"/>
        <w:rPr>
          <w:bCs/>
        </w:rPr>
      </w:pPr>
      <w:r>
        <w:rPr>
          <w:bCs/>
        </w:rPr>
        <w:t>Временная диаграмма состояний данного электронного прибора приведена на рисунке 4.12.</w:t>
      </w:r>
    </w:p>
    <w:p w:rsidR="00985B22" w:rsidRDefault="00985B22" w:rsidP="00985B22">
      <w:pPr>
        <w:pStyle w:val="aa"/>
        <w:ind w:left="0" w:firstLine="708"/>
        <w:rPr>
          <w:bCs/>
        </w:rPr>
      </w:pPr>
    </w:p>
    <w:p w:rsidR="00985B22" w:rsidRDefault="002D2DF2" w:rsidP="00985B22">
      <w:pPr>
        <w:pStyle w:val="aa"/>
        <w:ind w:left="0" w:firstLine="0"/>
        <w:jc w:val="center"/>
        <w:rPr>
          <w:bCs/>
          <w:lang w:val="en-US"/>
        </w:rPr>
      </w:pPr>
      <w:r>
        <w:rPr>
          <w:bCs/>
          <w:noProof/>
        </w:rPr>
        <w:drawing>
          <wp:inline distT="0" distB="0" distL="0" distR="0">
            <wp:extent cx="4100406" cy="25450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593" cy="255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B22" w:rsidRDefault="00985B22" w:rsidP="00985B22">
      <w:pPr>
        <w:pStyle w:val="aa"/>
        <w:ind w:left="0" w:firstLine="708"/>
        <w:jc w:val="center"/>
        <w:rPr>
          <w:bCs/>
          <w:lang w:val="en-US"/>
        </w:rPr>
      </w:pPr>
    </w:p>
    <w:p w:rsidR="00985B22" w:rsidRDefault="00985B22" w:rsidP="00985B22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4.12 – Временная диаграмма состояний реверсивного</w:t>
      </w:r>
    </w:p>
    <w:p w:rsidR="00985B22" w:rsidRDefault="00985B22" w:rsidP="00985B22">
      <w:pPr>
        <w:pStyle w:val="aa"/>
        <w:ind w:left="0" w:firstLine="0"/>
        <w:jc w:val="center"/>
        <w:rPr>
          <w:b/>
          <w:bCs/>
        </w:rPr>
      </w:pPr>
      <w:r>
        <w:rPr>
          <w:bCs/>
        </w:rPr>
        <w:t>счетчика</w:t>
      </w:r>
      <w:r w:rsidR="00702CBA">
        <w:rPr>
          <w:bCs/>
        </w:rPr>
        <w:t xml:space="preserve"> при работе в режиме счета на увеличение</w:t>
      </w:r>
    </w:p>
    <w:p w:rsidR="00985B22" w:rsidRPr="00D12A4E" w:rsidRDefault="00985B22" w:rsidP="00985B22">
      <w:pPr>
        <w:pStyle w:val="aa"/>
        <w:ind w:left="0" w:firstLine="0"/>
        <w:jc w:val="center"/>
        <w:rPr>
          <w:b/>
          <w:bCs/>
        </w:rPr>
      </w:pPr>
    </w:p>
    <w:p w:rsidR="00702CBA" w:rsidRDefault="00985B22" w:rsidP="00985B22">
      <w:pPr>
        <w:pStyle w:val="aa"/>
        <w:ind w:left="0" w:firstLine="708"/>
        <w:rPr>
          <w:bCs/>
        </w:rPr>
      </w:pPr>
      <w:r>
        <w:rPr>
          <w:bCs/>
        </w:rPr>
        <w:t xml:space="preserve">По полученным таблице истинности и временной диаграмме состояний можно определить, что в статическом режиме исследования данного электронного прибора возможно зарегистрировать изменение сигнала окончания счета (сигнала переноса) </w:t>
      </w:r>
      <w:r>
        <w:rPr>
          <w:bCs/>
          <w:lang w:val="en-US"/>
        </w:rPr>
        <w:t>PU</w:t>
      </w:r>
      <w:r w:rsidRPr="00C67EDC">
        <w:rPr>
          <w:bCs/>
        </w:rPr>
        <w:t xml:space="preserve"> </w:t>
      </w:r>
      <w:r>
        <w:rPr>
          <w:bCs/>
        </w:rPr>
        <w:t>при появлении на выходе кода «</w:t>
      </w:r>
      <w:r w:rsidRPr="00C67EDC">
        <w:rPr>
          <w:bCs/>
        </w:rPr>
        <w:t>1111</w:t>
      </w:r>
      <w:r>
        <w:rPr>
          <w:bCs/>
        </w:rPr>
        <w:t xml:space="preserve">». </w:t>
      </w:r>
    </w:p>
    <w:p w:rsidR="00985B22" w:rsidRDefault="00985B22" w:rsidP="00985B22">
      <w:pPr>
        <w:pStyle w:val="aa"/>
        <w:ind w:left="0" w:firstLine="708"/>
        <w:rPr>
          <w:bCs/>
        </w:rPr>
      </w:pPr>
      <w:r>
        <w:rPr>
          <w:bCs/>
        </w:rPr>
        <w:t>Также можно определить коэффиц</w:t>
      </w:r>
      <w:r w:rsidR="00702CBA">
        <w:rPr>
          <w:bCs/>
        </w:rPr>
        <w:t>и</w:t>
      </w:r>
      <w:r>
        <w:rPr>
          <w:bCs/>
        </w:rPr>
        <w:t xml:space="preserve">ент пересчета </w:t>
      </w:r>
      <w:proofErr w:type="spellStart"/>
      <w:r w:rsidRPr="00FA3DE2">
        <w:rPr>
          <w:bCs/>
        </w:rPr>
        <w:t>К</w:t>
      </w:r>
      <w:r>
        <w:rPr>
          <w:bCs/>
          <w:vertAlign w:val="subscript"/>
        </w:rPr>
        <w:t>сч</w:t>
      </w:r>
      <w:proofErr w:type="spellEnd"/>
      <w:r>
        <w:rPr>
          <w:bCs/>
        </w:rPr>
        <w:t xml:space="preserve"> в режиме счета на увеличение, который будет равен 16.</w:t>
      </w:r>
    </w:p>
    <w:p w:rsidR="00702CBA" w:rsidRDefault="00702CBA" w:rsidP="00985B22">
      <w:pPr>
        <w:pStyle w:val="aa"/>
        <w:ind w:left="0" w:firstLine="708"/>
        <w:rPr>
          <w:b/>
          <w:bCs/>
        </w:rPr>
      </w:pPr>
    </w:p>
    <w:p w:rsidR="00702CBA" w:rsidRDefault="00702CBA" w:rsidP="00985B22">
      <w:pPr>
        <w:pStyle w:val="aa"/>
        <w:ind w:left="0" w:firstLine="708"/>
        <w:rPr>
          <w:b/>
          <w:bCs/>
        </w:rPr>
      </w:pPr>
      <w:r>
        <w:rPr>
          <w:b/>
          <w:bCs/>
        </w:rPr>
        <w:lastRenderedPageBreak/>
        <w:t>4.3.2 Режим счета на уменьшение реверсивного счетчика</w:t>
      </w:r>
    </w:p>
    <w:p w:rsidR="00702CBA" w:rsidRDefault="00702CBA" w:rsidP="00985B22">
      <w:pPr>
        <w:pStyle w:val="aa"/>
        <w:ind w:left="0" w:firstLine="708"/>
        <w:rPr>
          <w:b/>
          <w:bCs/>
        </w:rPr>
      </w:pPr>
    </w:p>
    <w:p w:rsidR="00985B22" w:rsidRPr="00602B4A" w:rsidRDefault="00985B22" w:rsidP="00985B22">
      <w:pPr>
        <w:pStyle w:val="aa"/>
        <w:ind w:left="0" w:firstLine="708"/>
        <w:rPr>
          <w:bCs/>
        </w:rPr>
      </w:pPr>
      <w:r>
        <w:rPr>
          <w:bCs/>
        </w:rPr>
        <w:t xml:space="preserve">Установим на входах асинхронной установки и асинхронного сброса счетчика сигналы </w:t>
      </w:r>
      <w:r>
        <w:rPr>
          <w:bCs/>
          <w:lang w:val="en-US"/>
        </w:rPr>
        <w:t>L</w:t>
      </w:r>
      <w:r w:rsidRPr="00CA61E3">
        <w:rPr>
          <w:bCs/>
        </w:rPr>
        <w:t xml:space="preserve">=1, </w:t>
      </w:r>
      <w:r>
        <w:rPr>
          <w:bCs/>
          <w:lang w:val="en-US"/>
        </w:rPr>
        <w:t>R</w:t>
      </w:r>
      <w:r w:rsidRPr="00CA61E3">
        <w:rPr>
          <w:bCs/>
        </w:rPr>
        <w:t>=</w:t>
      </w:r>
      <w:r w:rsidRPr="006E4DFE">
        <w:rPr>
          <w:bCs/>
        </w:rPr>
        <w:t>0</w:t>
      </w:r>
      <w:r>
        <w:rPr>
          <w:bCs/>
        </w:rPr>
        <w:t xml:space="preserve"> и выполним сброс счетчика, установив значение сигнала </w:t>
      </w:r>
      <w:r>
        <w:rPr>
          <w:bCs/>
          <w:lang w:val="en-US"/>
        </w:rPr>
        <w:t>R</w:t>
      </w:r>
      <w:r w:rsidRPr="00943419">
        <w:rPr>
          <w:bCs/>
        </w:rPr>
        <w:t xml:space="preserve"> </w:t>
      </w:r>
      <w:r>
        <w:rPr>
          <w:bCs/>
        </w:rPr>
        <w:t>сначала в «1», а затем в «0». Подавая импульсы на вход С</w:t>
      </w:r>
      <w:r>
        <w:rPr>
          <w:bCs/>
          <w:lang w:val="en-US"/>
        </w:rPr>
        <w:t>D</w:t>
      </w:r>
      <w:r>
        <w:rPr>
          <w:bCs/>
        </w:rPr>
        <w:t xml:space="preserve"> 1</w:t>
      </w:r>
      <w:r w:rsidRPr="006E4DFE">
        <w:rPr>
          <w:bCs/>
        </w:rPr>
        <w:t>6</w:t>
      </w:r>
      <w:r>
        <w:rPr>
          <w:bCs/>
        </w:rPr>
        <w:t xml:space="preserve"> раз</w:t>
      </w:r>
      <w:r w:rsidRPr="00053A84">
        <w:rPr>
          <w:bCs/>
        </w:rPr>
        <w:t>,</w:t>
      </w:r>
      <w:r>
        <w:rPr>
          <w:bCs/>
        </w:rPr>
        <w:t xml:space="preserve"> получим таблицу истинности и временную диаграмму состояний. </w:t>
      </w:r>
    </w:p>
    <w:p w:rsidR="00985B22" w:rsidRDefault="00985B22" w:rsidP="00985B22">
      <w:pPr>
        <w:pStyle w:val="aa"/>
        <w:ind w:left="0" w:firstLine="708"/>
        <w:rPr>
          <w:bCs/>
        </w:rPr>
      </w:pPr>
      <w:r>
        <w:rPr>
          <w:bCs/>
        </w:rPr>
        <w:t>Таблица истинности приведена на рисунке 4.1</w:t>
      </w:r>
      <w:r w:rsidRPr="00D12A4E">
        <w:rPr>
          <w:bCs/>
        </w:rPr>
        <w:t>3</w:t>
      </w:r>
      <w:r>
        <w:rPr>
          <w:bCs/>
        </w:rPr>
        <w:t>.</w:t>
      </w:r>
    </w:p>
    <w:p w:rsidR="00985B22" w:rsidRDefault="00985B22" w:rsidP="00985B22">
      <w:pPr>
        <w:pStyle w:val="aa"/>
        <w:ind w:left="0" w:firstLine="0"/>
        <w:rPr>
          <w:bCs/>
        </w:rPr>
      </w:pPr>
    </w:p>
    <w:p w:rsidR="00985B22" w:rsidRDefault="00985B22" w:rsidP="00985B22">
      <w:pPr>
        <w:pStyle w:val="aa"/>
        <w:ind w:left="0"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626025CD" wp14:editId="1D970E7A">
            <wp:extent cx="5198808" cy="2400300"/>
            <wp:effectExtent l="0" t="0" r="1905" b="0"/>
            <wp:docPr id="1289984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808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B22" w:rsidRDefault="00985B22" w:rsidP="00985B22">
      <w:pPr>
        <w:pStyle w:val="aa"/>
        <w:ind w:left="0" w:firstLine="0"/>
        <w:jc w:val="center"/>
        <w:rPr>
          <w:bCs/>
        </w:rPr>
      </w:pPr>
    </w:p>
    <w:p w:rsidR="00985B22" w:rsidRDefault="00985B22" w:rsidP="00985B22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4.1</w:t>
      </w:r>
      <w:r w:rsidRPr="00602B4A">
        <w:rPr>
          <w:bCs/>
        </w:rPr>
        <w:t>3</w:t>
      </w:r>
      <w:r>
        <w:rPr>
          <w:bCs/>
        </w:rPr>
        <w:t xml:space="preserve"> – Таблица истинности реверсивного</w:t>
      </w:r>
    </w:p>
    <w:p w:rsidR="00985B22" w:rsidRDefault="00985B22" w:rsidP="00985B22">
      <w:pPr>
        <w:pStyle w:val="aa"/>
        <w:ind w:left="0" w:firstLine="0"/>
        <w:jc w:val="center"/>
        <w:rPr>
          <w:bCs/>
        </w:rPr>
      </w:pPr>
      <w:r>
        <w:rPr>
          <w:bCs/>
        </w:rPr>
        <w:t xml:space="preserve">счетчика при работе </w:t>
      </w:r>
      <w:r w:rsidR="00702CBA">
        <w:rPr>
          <w:bCs/>
        </w:rPr>
        <w:t>в режиме счета на уменьшение</w:t>
      </w:r>
    </w:p>
    <w:p w:rsidR="00985B22" w:rsidRDefault="00985B22" w:rsidP="00985B22">
      <w:pPr>
        <w:pStyle w:val="aa"/>
        <w:ind w:left="0" w:firstLine="0"/>
        <w:rPr>
          <w:b/>
          <w:bCs/>
        </w:rPr>
      </w:pPr>
    </w:p>
    <w:p w:rsidR="00985B22" w:rsidRDefault="00985B22" w:rsidP="00985B22">
      <w:pPr>
        <w:pStyle w:val="aa"/>
        <w:ind w:left="0" w:firstLine="708"/>
        <w:rPr>
          <w:bCs/>
        </w:rPr>
      </w:pPr>
      <w:r>
        <w:rPr>
          <w:bCs/>
        </w:rPr>
        <w:t>Временная диаграмма состояний данного электронного прибора приведена на рисунке 4.1</w:t>
      </w:r>
      <w:r w:rsidRPr="00D12A4E">
        <w:rPr>
          <w:bCs/>
        </w:rPr>
        <w:t>4</w:t>
      </w:r>
      <w:r>
        <w:rPr>
          <w:bCs/>
        </w:rPr>
        <w:t>.</w:t>
      </w:r>
    </w:p>
    <w:p w:rsidR="00985B22" w:rsidRDefault="00985B22" w:rsidP="00985B22">
      <w:pPr>
        <w:pStyle w:val="aa"/>
        <w:ind w:left="0" w:firstLine="708"/>
        <w:rPr>
          <w:bCs/>
        </w:rPr>
      </w:pPr>
    </w:p>
    <w:p w:rsidR="00985B22" w:rsidRDefault="002D2DF2" w:rsidP="00985B22">
      <w:pPr>
        <w:pStyle w:val="aa"/>
        <w:ind w:left="0" w:firstLine="0"/>
        <w:jc w:val="center"/>
        <w:rPr>
          <w:bCs/>
          <w:lang w:val="en-US"/>
        </w:rPr>
      </w:pPr>
      <w:r>
        <w:rPr>
          <w:bCs/>
          <w:noProof/>
        </w:rPr>
        <w:drawing>
          <wp:inline distT="0" distB="0" distL="0" distR="0">
            <wp:extent cx="4411980" cy="2708715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076" cy="27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B22" w:rsidRDefault="00985B22" w:rsidP="00985B22">
      <w:pPr>
        <w:pStyle w:val="aa"/>
        <w:ind w:left="0" w:firstLine="708"/>
        <w:jc w:val="center"/>
        <w:rPr>
          <w:bCs/>
          <w:lang w:val="en-US"/>
        </w:rPr>
      </w:pPr>
    </w:p>
    <w:p w:rsidR="00985B22" w:rsidRDefault="00985B22" w:rsidP="00985B22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4.1</w:t>
      </w:r>
      <w:r w:rsidRPr="00D12A4E">
        <w:rPr>
          <w:bCs/>
        </w:rPr>
        <w:t>4</w:t>
      </w:r>
      <w:r>
        <w:rPr>
          <w:bCs/>
        </w:rPr>
        <w:t xml:space="preserve"> – Временная диаграмма состояний реверсивного</w:t>
      </w:r>
    </w:p>
    <w:p w:rsidR="00985B22" w:rsidRDefault="00985B22" w:rsidP="00985B22">
      <w:pPr>
        <w:pStyle w:val="aa"/>
        <w:ind w:left="0" w:firstLine="0"/>
        <w:jc w:val="center"/>
        <w:rPr>
          <w:bCs/>
        </w:rPr>
      </w:pPr>
      <w:r>
        <w:rPr>
          <w:bCs/>
        </w:rPr>
        <w:t>с</w:t>
      </w:r>
      <w:r w:rsidR="00702CBA">
        <w:rPr>
          <w:bCs/>
        </w:rPr>
        <w:t>четчика при работе в</w:t>
      </w:r>
      <w:r>
        <w:rPr>
          <w:bCs/>
        </w:rPr>
        <w:t xml:space="preserve"> режиме</w:t>
      </w:r>
      <w:r w:rsidR="00702CBA">
        <w:rPr>
          <w:bCs/>
        </w:rPr>
        <w:t xml:space="preserve"> счета на уменьшение</w:t>
      </w:r>
    </w:p>
    <w:p w:rsidR="00985B22" w:rsidRPr="00D12A4E" w:rsidRDefault="00985B22" w:rsidP="00985B22">
      <w:pPr>
        <w:pStyle w:val="aa"/>
        <w:ind w:left="0" w:firstLine="0"/>
        <w:jc w:val="center"/>
        <w:rPr>
          <w:b/>
          <w:bCs/>
        </w:rPr>
      </w:pPr>
    </w:p>
    <w:p w:rsidR="00985B22" w:rsidRDefault="00985B22" w:rsidP="00985B22">
      <w:pPr>
        <w:pStyle w:val="aa"/>
        <w:ind w:left="0" w:firstLine="708"/>
        <w:rPr>
          <w:bCs/>
        </w:rPr>
      </w:pPr>
      <w:r>
        <w:rPr>
          <w:bCs/>
        </w:rPr>
        <w:lastRenderedPageBreak/>
        <w:t xml:space="preserve">По полученным таблице истинности и временной диаграмме состояний можно определить, что в статическом режиме исследования данного электронного прибора возможно зарегистрировать изменение сигнала окончания счета (сигнала переноса) </w:t>
      </w:r>
      <w:r>
        <w:rPr>
          <w:bCs/>
          <w:lang w:val="en-US"/>
        </w:rPr>
        <w:t>PD</w:t>
      </w:r>
      <w:r w:rsidRPr="00C67EDC">
        <w:rPr>
          <w:bCs/>
        </w:rPr>
        <w:t xml:space="preserve"> </w:t>
      </w:r>
      <w:r>
        <w:rPr>
          <w:bCs/>
        </w:rPr>
        <w:t>при появлении на выходе кода «</w:t>
      </w:r>
      <w:r w:rsidRPr="00D12A4E">
        <w:rPr>
          <w:bCs/>
        </w:rPr>
        <w:t>0000</w:t>
      </w:r>
      <w:r>
        <w:rPr>
          <w:bCs/>
        </w:rPr>
        <w:t>». Также можно определить коэффиц</w:t>
      </w:r>
      <w:r w:rsidR="005F34DE">
        <w:rPr>
          <w:bCs/>
        </w:rPr>
        <w:t>и</w:t>
      </w:r>
      <w:r>
        <w:rPr>
          <w:bCs/>
        </w:rPr>
        <w:t xml:space="preserve">ент пересчета </w:t>
      </w:r>
      <w:proofErr w:type="spellStart"/>
      <w:r w:rsidRPr="00FA3DE2">
        <w:rPr>
          <w:bCs/>
        </w:rPr>
        <w:t>К</w:t>
      </w:r>
      <w:r>
        <w:rPr>
          <w:bCs/>
          <w:vertAlign w:val="subscript"/>
        </w:rPr>
        <w:t>сч</w:t>
      </w:r>
      <w:proofErr w:type="spellEnd"/>
      <w:r>
        <w:rPr>
          <w:bCs/>
        </w:rPr>
        <w:t xml:space="preserve"> в режиме счета на уменьшение, который будет равен 16.</w:t>
      </w:r>
    </w:p>
    <w:p w:rsidR="00647052" w:rsidRDefault="00647052" w:rsidP="000A3131">
      <w:pPr>
        <w:pStyle w:val="aa"/>
        <w:ind w:left="0" w:firstLine="0"/>
        <w:rPr>
          <w:bCs/>
        </w:rPr>
      </w:pPr>
    </w:p>
    <w:p w:rsidR="00702CBA" w:rsidRPr="00702CBA" w:rsidRDefault="00702CBA" w:rsidP="00985B22">
      <w:pPr>
        <w:pStyle w:val="aa"/>
        <w:ind w:left="0" w:firstLine="708"/>
        <w:rPr>
          <w:b/>
          <w:bCs/>
        </w:rPr>
      </w:pPr>
      <w:r>
        <w:rPr>
          <w:b/>
          <w:bCs/>
        </w:rPr>
        <w:t>4.3.3 Режим параллельной загрузки реверсивного счетчика</w:t>
      </w:r>
    </w:p>
    <w:p w:rsidR="00702CBA" w:rsidRDefault="00702CBA" w:rsidP="00985B22">
      <w:pPr>
        <w:pStyle w:val="aa"/>
        <w:ind w:left="0" w:firstLine="708"/>
        <w:rPr>
          <w:bCs/>
        </w:rPr>
      </w:pPr>
    </w:p>
    <w:p w:rsidR="00702CBA" w:rsidRDefault="00985B22" w:rsidP="00702CBA">
      <w:pPr>
        <w:pStyle w:val="aa"/>
        <w:ind w:left="0" w:firstLine="708"/>
        <w:rPr>
          <w:bCs/>
        </w:rPr>
      </w:pPr>
      <w:r>
        <w:rPr>
          <w:bCs/>
        </w:rPr>
        <w:t xml:space="preserve">Установим на входах асинхронной установки и асинхронного сброса счетчика сигналы </w:t>
      </w:r>
      <w:r>
        <w:rPr>
          <w:bCs/>
          <w:lang w:val="en-US"/>
        </w:rPr>
        <w:t>L</w:t>
      </w:r>
      <w:r w:rsidRPr="00CA61E3">
        <w:rPr>
          <w:bCs/>
        </w:rPr>
        <w:t xml:space="preserve">=1, </w:t>
      </w:r>
      <w:r>
        <w:rPr>
          <w:bCs/>
          <w:lang w:val="en-US"/>
        </w:rPr>
        <w:t>R</w:t>
      </w:r>
      <w:r w:rsidRPr="00CA61E3">
        <w:rPr>
          <w:bCs/>
        </w:rPr>
        <w:t>=</w:t>
      </w:r>
      <w:r w:rsidRPr="006E4DFE">
        <w:rPr>
          <w:bCs/>
        </w:rPr>
        <w:t>0</w:t>
      </w:r>
      <w:r>
        <w:rPr>
          <w:bCs/>
        </w:rPr>
        <w:t xml:space="preserve"> и выполним сброс счетчика, установив значение сигнала </w:t>
      </w:r>
      <w:r>
        <w:rPr>
          <w:bCs/>
          <w:lang w:val="en-US"/>
        </w:rPr>
        <w:t>R</w:t>
      </w:r>
      <w:r w:rsidRPr="00943419">
        <w:rPr>
          <w:bCs/>
        </w:rPr>
        <w:t xml:space="preserve"> </w:t>
      </w:r>
      <w:r>
        <w:rPr>
          <w:bCs/>
        </w:rPr>
        <w:t xml:space="preserve">сначала в «1», а затем в «0». </w:t>
      </w:r>
    </w:p>
    <w:p w:rsidR="00985B22" w:rsidRDefault="00702CBA" w:rsidP="00702CBA">
      <w:pPr>
        <w:pStyle w:val="aa"/>
        <w:ind w:left="0" w:firstLine="708"/>
        <w:rPr>
          <w:bCs/>
        </w:rPr>
      </w:pPr>
      <w:r>
        <w:rPr>
          <w:bCs/>
        </w:rPr>
        <w:t>Теперь п</w:t>
      </w:r>
      <w:r w:rsidR="00985B22">
        <w:rPr>
          <w:bCs/>
        </w:rPr>
        <w:t xml:space="preserve">одадим на входы параллельной загрузки </w:t>
      </w:r>
      <w:r w:rsidR="00985B22">
        <w:rPr>
          <w:bCs/>
          <w:lang w:val="en-US"/>
        </w:rPr>
        <w:t>D</w:t>
      </w:r>
      <w:r w:rsidR="00985B22" w:rsidRPr="00345248">
        <w:rPr>
          <w:bCs/>
        </w:rPr>
        <w:t xml:space="preserve">0, </w:t>
      </w:r>
      <w:r w:rsidR="00985B22">
        <w:rPr>
          <w:bCs/>
          <w:lang w:val="en-US"/>
        </w:rPr>
        <w:t>D</w:t>
      </w:r>
      <w:r w:rsidR="00985B22" w:rsidRPr="00345248">
        <w:rPr>
          <w:bCs/>
        </w:rPr>
        <w:t xml:space="preserve">1, </w:t>
      </w:r>
      <w:r w:rsidR="00985B22">
        <w:rPr>
          <w:bCs/>
          <w:lang w:val="en-US"/>
        </w:rPr>
        <w:t>D</w:t>
      </w:r>
      <w:r w:rsidR="00985B22" w:rsidRPr="00345248">
        <w:rPr>
          <w:bCs/>
        </w:rPr>
        <w:t xml:space="preserve">2, </w:t>
      </w:r>
      <w:r w:rsidR="00985B22">
        <w:rPr>
          <w:bCs/>
          <w:lang w:val="en-US"/>
        </w:rPr>
        <w:t>D</w:t>
      </w:r>
      <w:r w:rsidR="00985B22" w:rsidRPr="00345248">
        <w:rPr>
          <w:bCs/>
        </w:rPr>
        <w:t xml:space="preserve">3 </w:t>
      </w:r>
      <w:r w:rsidR="00985B22">
        <w:rPr>
          <w:bCs/>
        </w:rPr>
        <w:t xml:space="preserve">значения сигналов </w:t>
      </w:r>
      <w:r w:rsidR="00985B22">
        <w:rPr>
          <w:bCs/>
          <w:lang w:val="en-US"/>
        </w:rPr>
        <w:t>D</w:t>
      </w:r>
      <w:r w:rsidR="00985B22" w:rsidRPr="00345248">
        <w:rPr>
          <w:bCs/>
        </w:rPr>
        <w:t xml:space="preserve">0=0, </w:t>
      </w:r>
      <w:r w:rsidR="00985B22">
        <w:rPr>
          <w:bCs/>
          <w:lang w:val="en-US"/>
        </w:rPr>
        <w:t>D</w:t>
      </w:r>
      <w:r w:rsidR="00985B22" w:rsidRPr="00345248">
        <w:rPr>
          <w:bCs/>
        </w:rPr>
        <w:t xml:space="preserve">1=1, </w:t>
      </w:r>
      <w:r w:rsidR="00985B22">
        <w:rPr>
          <w:bCs/>
          <w:lang w:val="en-US"/>
        </w:rPr>
        <w:t>D</w:t>
      </w:r>
      <w:r w:rsidR="00985B22" w:rsidRPr="00345248">
        <w:rPr>
          <w:bCs/>
        </w:rPr>
        <w:t xml:space="preserve">2=1, </w:t>
      </w:r>
      <w:r w:rsidR="00985B22">
        <w:rPr>
          <w:bCs/>
          <w:lang w:val="en-US"/>
        </w:rPr>
        <w:t>D</w:t>
      </w:r>
      <w:r w:rsidR="00985B22" w:rsidRPr="00345248">
        <w:rPr>
          <w:bCs/>
        </w:rPr>
        <w:t xml:space="preserve">3=0, </w:t>
      </w:r>
      <w:r w:rsidR="00985B22">
        <w:rPr>
          <w:bCs/>
        </w:rPr>
        <w:t xml:space="preserve">далее выполним параллельную загрузку счетчика, установив вход управления загрузкой </w:t>
      </w:r>
      <w:r w:rsidR="00985B22">
        <w:rPr>
          <w:bCs/>
          <w:lang w:val="en-US"/>
        </w:rPr>
        <w:t>L</w:t>
      </w:r>
      <w:r w:rsidR="00985B22" w:rsidRPr="00345248">
        <w:rPr>
          <w:bCs/>
        </w:rPr>
        <w:t xml:space="preserve"> </w:t>
      </w:r>
      <w:r w:rsidR="00985B22">
        <w:rPr>
          <w:bCs/>
        </w:rPr>
        <w:t xml:space="preserve">сначала в состояние «0», а после в состояние «1». Далее повторим параллельную загрузку для следующих значений сигналов: </w:t>
      </w:r>
      <w:r w:rsidR="00985B22">
        <w:rPr>
          <w:bCs/>
          <w:lang w:val="en-US"/>
        </w:rPr>
        <w:t>D</w:t>
      </w:r>
      <w:r w:rsidR="00985B22" w:rsidRPr="00345248">
        <w:rPr>
          <w:bCs/>
        </w:rPr>
        <w:t>0=</w:t>
      </w:r>
      <w:r w:rsidR="00985B22">
        <w:rPr>
          <w:bCs/>
        </w:rPr>
        <w:t xml:space="preserve">0, </w:t>
      </w:r>
      <w:r w:rsidR="00985B22">
        <w:rPr>
          <w:bCs/>
          <w:lang w:val="en-US"/>
        </w:rPr>
        <w:t>D</w:t>
      </w:r>
      <w:r w:rsidR="00985B22" w:rsidRPr="00345248">
        <w:rPr>
          <w:bCs/>
        </w:rPr>
        <w:t xml:space="preserve">1=0, </w:t>
      </w:r>
      <w:r w:rsidR="00985B22">
        <w:rPr>
          <w:bCs/>
          <w:lang w:val="en-US"/>
        </w:rPr>
        <w:t>D</w:t>
      </w:r>
      <w:r w:rsidR="00985B22" w:rsidRPr="00345248">
        <w:rPr>
          <w:bCs/>
        </w:rPr>
        <w:t xml:space="preserve">2=0, </w:t>
      </w:r>
      <w:r w:rsidR="00985B22">
        <w:rPr>
          <w:bCs/>
          <w:lang w:val="en-US"/>
        </w:rPr>
        <w:t>D</w:t>
      </w:r>
      <w:r w:rsidR="00985B22" w:rsidRPr="00345248">
        <w:rPr>
          <w:bCs/>
        </w:rPr>
        <w:t xml:space="preserve">3=0 </w:t>
      </w:r>
      <w:r w:rsidR="00985B22">
        <w:rPr>
          <w:bCs/>
        </w:rPr>
        <w:t xml:space="preserve">и </w:t>
      </w:r>
      <w:r w:rsidR="00985B22">
        <w:rPr>
          <w:bCs/>
          <w:lang w:val="en-US"/>
        </w:rPr>
        <w:t>D</w:t>
      </w:r>
      <w:r w:rsidR="00985B22" w:rsidRPr="00345248">
        <w:rPr>
          <w:bCs/>
        </w:rPr>
        <w:t xml:space="preserve">0=1, </w:t>
      </w:r>
      <w:r w:rsidR="00985B22">
        <w:rPr>
          <w:bCs/>
          <w:lang w:val="en-US"/>
        </w:rPr>
        <w:t>D</w:t>
      </w:r>
      <w:r w:rsidR="00985B22" w:rsidRPr="00345248">
        <w:rPr>
          <w:bCs/>
        </w:rPr>
        <w:t xml:space="preserve">1=1, </w:t>
      </w:r>
      <w:r w:rsidR="00985B22">
        <w:rPr>
          <w:bCs/>
          <w:lang w:val="en-US"/>
        </w:rPr>
        <w:t>D</w:t>
      </w:r>
      <w:r w:rsidR="00985B22" w:rsidRPr="00345248">
        <w:rPr>
          <w:bCs/>
        </w:rPr>
        <w:t xml:space="preserve">2=1, </w:t>
      </w:r>
      <w:r w:rsidR="00985B22">
        <w:rPr>
          <w:bCs/>
          <w:lang w:val="en-US"/>
        </w:rPr>
        <w:t>D</w:t>
      </w:r>
      <w:r w:rsidR="00985B22" w:rsidRPr="00345248">
        <w:rPr>
          <w:bCs/>
        </w:rPr>
        <w:t>3=</w:t>
      </w:r>
      <w:r w:rsidR="00985B22">
        <w:rPr>
          <w:bCs/>
        </w:rPr>
        <w:t>1, получив при этом значения на выходах счетчи</w:t>
      </w:r>
      <w:r w:rsidR="00647052">
        <w:rPr>
          <w:bCs/>
        </w:rPr>
        <w:t>ка, представленные на рисунке</w:t>
      </w:r>
      <w:r>
        <w:rPr>
          <w:bCs/>
        </w:rPr>
        <w:t xml:space="preserve"> </w:t>
      </w:r>
      <w:r w:rsidR="00647052">
        <w:rPr>
          <w:bCs/>
        </w:rPr>
        <w:t>4.15</w:t>
      </w:r>
      <w:r>
        <w:rPr>
          <w:bCs/>
        </w:rPr>
        <w:t>.</w:t>
      </w:r>
    </w:p>
    <w:p w:rsidR="00985B22" w:rsidRDefault="00985B22" w:rsidP="00985B22">
      <w:pPr>
        <w:pStyle w:val="aa"/>
        <w:ind w:left="0" w:firstLine="708"/>
        <w:rPr>
          <w:bCs/>
        </w:rPr>
      </w:pPr>
    </w:p>
    <w:p w:rsidR="00647052" w:rsidRDefault="00647052" w:rsidP="00647052">
      <w:pPr>
        <w:pStyle w:val="aa"/>
        <w:ind w:left="0"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60572840" wp14:editId="20B263BE">
            <wp:extent cx="5695348" cy="181356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756" t="47663" r="55711" b="28827"/>
                    <a:stretch/>
                  </pic:blipFill>
                  <pic:spPr bwMode="auto">
                    <a:xfrm>
                      <a:off x="0" y="0"/>
                      <a:ext cx="5774043" cy="1838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052" w:rsidRDefault="00647052" w:rsidP="00647052">
      <w:pPr>
        <w:pStyle w:val="aa"/>
        <w:ind w:left="0" w:firstLine="0"/>
        <w:jc w:val="center"/>
        <w:rPr>
          <w:bCs/>
        </w:rPr>
      </w:pPr>
    </w:p>
    <w:p w:rsidR="00647052" w:rsidRDefault="00647052" w:rsidP="00647052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4.15 – Таблица работы реверсивного счетчика в режиме параллельной загрузки</w:t>
      </w:r>
    </w:p>
    <w:p w:rsidR="00985B22" w:rsidRDefault="00985B22" w:rsidP="00985B22">
      <w:pPr>
        <w:pStyle w:val="aa"/>
        <w:ind w:left="0" w:firstLine="0"/>
        <w:rPr>
          <w:bCs/>
        </w:rPr>
      </w:pPr>
    </w:p>
    <w:p w:rsidR="00985B22" w:rsidRDefault="00985B22" w:rsidP="00985B22">
      <w:pPr>
        <w:pStyle w:val="aa"/>
        <w:ind w:left="0" w:firstLine="708"/>
        <w:rPr>
          <w:bCs/>
        </w:rPr>
      </w:pPr>
      <w:r>
        <w:rPr>
          <w:bCs/>
        </w:rPr>
        <w:t xml:space="preserve">По полученным результатам можно определить, что в режиме параллельной загрузки реверсивного счетчика параллельная загрузка происходит при подаче на вход управления загрузкой </w:t>
      </w:r>
      <w:r>
        <w:rPr>
          <w:bCs/>
          <w:lang w:val="en-US"/>
        </w:rPr>
        <w:t>L</w:t>
      </w:r>
      <w:r w:rsidRPr="00A8099F">
        <w:rPr>
          <w:bCs/>
        </w:rPr>
        <w:t xml:space="preserve"> </w:t>
      </w:r>
      <w:r>
        <w:rPr>
          <w:bCs/>
        </w:rPr>
        <w:t>значения «0».</w:t>
      </w:r>
    </w:p>
    <w:p w:rsidR="00985B22" w:rsidRDefault="00985B22" w:rsidP="00985B22">
      <w:pPr>
        <w:pStyle w:val="aa"/>
        <w:ind w:left="0" w:firstLine="708"/>
        <w:rPr>
          <w:bCs/>
        </w:rPr>
      </w:pPr>
    </w:p>
    <w:p w:rsidR="005F34DE" w:rsidRPr="005F34DE" w:rsidRDefault="005F34DE" w:rsidP="00985B22">
      <w:pPr>
        <w:pStyle w:val="aa"/>
        <w:ind w:left="0" w:firstLine="708"/>
        <w:rPr>
          <w:b/>
          <w:bCs/>
        </w:rPr>
      </w:pPr>
      <w:r>
        <w:rPr>
          <w:b/>
          <w:bCs/>
        </w:rPr>
        <w:t>4.3.4 Динамический режим реверсивного счетчика</w:t>
      </w:r>
    </w:p>
    <w:p w:rsidR="005F34DE" w:rsidRDefault="005F34DE" w:rsidP="00985B22">
      <w:pPr>
        <w:pStyle w:val="aa"/>
        <w:ind w:left="0" w:firstLine="708"/>
        <w:rPr>
          <w:bCs/>
        </w:rPr>
      </w:pPr>
    </w:p>
    <w:p w:rsidR="00647052" w:rsidRDefault="00985B22" w:rsidP="00647052">
      <w:pPr>
        <w:pStyle w:val="aa"/>
        <w:ind w:left="0" w:firstLine="708"/>
        <w:rPr>
          <w:bCs/>
        </w:rPr>
      </w:pPr>
      <w:r>
        <w:rPr>
          <w:bCs/>
        </w:rPr>
        <w:t>Управляя состоянием входных сигналов в динамическом режиме, получим временную диаграмму работы реверсивного счетчика в режимах счет</w:t>
      </w:r>
      <w:r w:rsidR="00647052">
        <w:rPr>
          <w:bCs/>
        </w:rPr>
        <w:t>а на увеличение и на уменьшение.</w:t>
      </w:r>
    </w:p>
    <w:p w:rsidR="000A3131" w:rsidRDefault="000A3131" w:rsidP="00647052">
      <w:pPr>
        <w:pStyle w:val="aa"/>
        <w:ind w:left="0" w:firstLine="708"/>
        <w:rPr>
          <w:bCs/>
        </w:rPr>
      </w:pPr>
    </w:p>
    <w:p w:rsidR="000A3131" w:rsidRDefault="000A3131" w:rsidP="00647052">
      <w:pPr>
        <w:pStyle w:val="aa"/>
        <w:ind w:left="0" w:firstLine="708"/>
        <w:rPr>
          <w:bCs/>
        </w:rPr>
      </w:pPr>
    </w:p>
    <w:p w:rsidR="00647052" w:rsidRDefault="00647052" w:rsidP="00647052">
      <w:pPr>
        <w:pStyle w:val="aa"/>
        <w:ind w:left="0" w:firstLine="708"/>
        <w:rPr>
          <w:bCs/>
        </w:rPr>
      </w:pPr>
      <w:bookmarkStart w:id="0" w:name="_GoBack"/>
      <w:bookmarkEnd w:id="0"/>
      <w:r>
        <w:rPr>
          <w:bCs/>
        </w:rPr>
        <w:lastRenderedPageBreak/>
        <w:t>Данная диаграмма представлена на рисунке 4.16.</w:t>
      </w:r>
    </w:p>
    <w:p w:rsidR="002D2DF2" w:rsidRDefault="002D2DF2" w:rsidP="00985B22">
      <w:pPr>
        <w:pStyle w:val="aa"/>
        <w:ind w:left="0" w:firstLine="708"/>
        <w:rPr>
          <w:bCs/>
        </w:rPr>
      </w:pPr>
    </w:p>
    <w:p w:rsidR="00985B22" w:rsidRPr="00106F49" w:rsidRDefault="002D2DF2" w:rsidP="00106F49">
      <w:pPr>
        <w:pStyle w:val="aa"/>
        <w:ind w:left="0"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>
            <wp:extent cx="3482340" cy="2160231"/>
            <wp:effectExtent l="0" t="0" r="3810" b="0"/>
            <wp:docPr id="1112059520" name="Рисунок 1112059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888" cy="216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B22" w:rsidRPr="000D2827" w:rsidRDefault="00985B22" w:rsidP="00985B22">
      <w:pPr>
        <w:pStyle w:val="aa"/>
        <w:ind w:left="0" w:firstLine="708"/>
        <w:jc w:val="center"/>
        <w:rPr>
          <w:bCs/>
          <w:lang w:val="en-US"/>
        </w:rPr>
      </w:pPr>
    </w:p>
    <w:p w:rsidR="00985B22" w:rsidRDefault="00647052" w:rsidP="00985B22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4.16</w:t>
      </w:r>
      <w:r w:rsidR="00985B22">
        <w:rPr>
          <w:bCs/>
        </w:rPr>
        <w:t xml:space="preserve"> – Временная диаграмма состояний реверсивного</w:t>
      </w:r>
    </w:p>
    <w:p w:rsidR="00985B22" w:rsidRDefault="00985B22" w:rsidP="00985B22">
      <w:pPr>
        <w:pStyle w:val="aa"/>
        <w:ind w:left="0" w:firstLine="0"/>
        <w:jc w:val="center"/>
      </w:pPr>
      <w:r>
        <w:rPr>
          <w:bCs/>
        </w:rPr>
        <w:t xml:space="preserve">счетчика </w:t>
      </w:r>
      <w:r w:rsidR="005F34DE">
        <w:rPr>
          <w:bCs/>
        </w:rPr>
        <w:t>при работе в динамическом режиме</w:t>
      </w:r>
    </w:p>
    <w:p w:rsidR="002D2DF2" w:rsidRPr="000C43E0" w:rsidRDefault="002D2DF2" w:rsidP="00985B22">
      <w:pPr>
        <w:pStyle w:val="aa"/>
        <w:ind w:left="0" w:firstLine="0"/>
        <w:jc w:val="center"/>
      </w:pPr>
    </w:p>
    <w:p w:rsidR="00985B22" w:rsidRPr="000C43E0" w:rsidRDefault="00985B22" w:rsidP="00647052">
      <w:pPr>
        <w:pStyle w:val="aa"/>
        <w:ind w:left="0" w:firstLine="708"/>
        <w:rPr>
          <w:bCs/>
        </w:rPr>
      </w:pPr>
      <w:r>
        <w:rPr>
          <w:bCs/>
        </w:rPr>
        <w:t xml:space="preserve">По данной временной диаграмме можно определить, что изменения состояния реверсивного счетчика в режимах счета на увеличение и на </w:t>
      </w:r>
      <w:r w:rsidR="00106F49">
        <w:rPr>
          <w:bCs/>
        </w:rPr>
        <w:t>уменьшение происходят при появл</w:t>
      </w:r>
      <w:r>
        <w:rPr>
          <w:bCs/>
        </w:rPr>
        <w:t xml:space="preserve">ении переднего фронта на тактовых входах </w:t>
      </w:r>
      <w:r>
        <w:rPr>
          <w:bCs/>
          <w:lang w:val="en-US"/>
        </w:rPr>
        <w:t>CD</w:t>
      </w:r>
      <w:r w:rsidRPr="000C43E0">
        <w:rPr>
          <w:bCs/>
        </w:rPr>
        <w:t xml:space="preserve"> </w:t>
      </w:r>
      <w:r>
        <w:rPr>
          <w:bCs/>
        </w:rPr>
        <w:t xml:space="preserve">и </w:t>
      </w:r>
      <w:r>
        <w:rPr>
          <w:bCs/>
          <w:lang w:val="en-US"/>
        </w:rPr>
        <w:t>CU</w:t>
      </w:r>
      <w:r w:rsidRPr="000C43E0">
        <w:rPr>
          <w:bCs/>
        </w:rPr>
        <w:t>.</w:t>
      </w:r>
      <w:r w:rsidRPr="005E3AD7">
        <w:rPr>
          <w:bCs/>
        </w:rPr>
        <w:t xml:space="preserve"> </w:t>
      </w:r>
      <w:r>
        <w:rPr>
          <w:bCs/>
        </w:rPr>
        <w:t xml:space="preserve">Также можно определить, что формирование сигнала переноса </w:t>
      </w:r>
      <w:r>
        <w:rPr>
          <w:bCs/>
          <w:lang w:val="en-US"/>
        </w:rPr>
        <w:t>PU</w:t>
      </w:r>
      <w:r w:rsidRPr="005E3AD7">
        <w:rPr>
          <w:bCs/>
        </w:rPr>
        <w:t xml:space="preserve"> </w:t>
      </w:r>
      <w:r>
        <w:rPr>
          <w:bCs/>
        </w:rPr>
        <w:t>происходит при</w:t>
      </w:r>
      <w:r w:rsidRPr="005E3AD7">
        <w:rPr>
          <w:bCs/>
        </w:rPr>
        <w:t xml:space="preserve"> </w:t>
      </w:r>
      <w:r>
        <w:rPr>
          <w:bCs/>
          <w:lang w:val="en-US"/>
        </w:rPr>
        <w:t>Q</w:t>
      </w:r>
      <w:r w:rsidRPr="005E3AD7">
        <w:rPr>
          <w:bCs/>
        </w:rPr>
        <w:t xml:space="preserve">0=1, </w:t>
      </w:r>
      <w:r>
        <w:rPr>
          <w:bCs/>
          <w:lang w:val="en-US"/>
        </w:rPr>
        <w:t>Q</w:t>
      </w:r>
      <w:r w:rsidRPr="005E3AD7">
        <w:rPr>
          <w:bCs/>
        </w:rPr>
        <w:t xml:space="preserve">1=1, </w:t>
      </w:r>
      <w:r>
        <w:rPr>
          <w:bCs/>
          <w:lang w:val="en-US"/>
        </w:rPr>
        <w:t>Q</w:t>
      </w:r>
      <w:r w:rsidRPr="005E3AD7">
        <w:rPr>
          <w:bCs/>
        </w:rPr>
        <w:t xml:space="preserve">2=1, </w:t>
      </w:r>
      <w:r>
        <w:rPr>
          <w:bCs/>
          <w:lang w:val="en-US"/>
        </w:rPr>
        <w:t>Q</w:t>
      </w:r>
      <w:r w:rsidRPr="005E3AD7">
        <w:rPr>
          <w:bCs/>
        </w:rPr>
        <w:t xml:space="preserve">3=1 </w:t>
      </w:r>
      <w:r>
        <w:rPr>
          <w:bCs/>
        </w:rPr>
        <w:t xml:space="preserve">и появлении на тактовом входе </w:t>
      </w:r>
      <w:r>
        <w:rPr>
          <w:bCs/>
          <w:lang w:val="en-US"/>
        </w:rPr>
        <w:t>CU</w:t>
      </w:r>
      <w:r w:rsidRPr="005E3AD7">
        <w:rPr>
          <w:bCs/>
        </w:rPr>
        <w:t xml:space="preserve"> </w:t>
      </w:r>
      <w:r>
        <w:rPr>
          <w:bCs/>
        </w:rPr>
        <w:t xml:space="preserve">переднего фронта, а для </w:t>
      </w:r>
      <w:r>
        <w:rPr>
          <w:bCs/>
          <w:lang w:val="en-US"/>
        </w:rPr>
        <w:t>PD</w:t>
      </w:r>
      <w:r w:rsidRPr="005E3AD7">
        <w:rPr>
          <w:bCs/>
        </w:rPr>
        <w:t xml:space="preserve"> </w:t>
      </w:r>
      <w:r>
        <w:rPr>
          <w:bCs/>
        </w:rPr>
        <w:t xml:space="preserve">при </w:t>
      </w:r>
      <w:r>
        <w:rPr>
          <w:bCs/>
          <w:lang w:val="en-US"/>
        </w:rPr>
        <w:t>Q</w:t>
      </w:r>
      <w:r w:rsidRPr="005E3AD7">
        <w:rPr>
          <w:bCs/>
        </w:rPr>
        <w:t xml:space="preserve">0=0, </w:t>
      </w:r>
      <w:r>
        <w:rPr>
          <w:bCs/>
          <w:lang w:val="en-US"/>
        </w:rPr>
        <w:t>Q</w:t>
      </w:r>
      <w:r w:rsidRPr="005E3AD7">
        <w:rPr>
          <w:bCs/>
        </w:rPr>
        <w:t xml:space="preserve">1=0, </w:t>
      </w:r>
      <w:r>
        <w:rPr>
          <w:bCs/>
          <w:lang w:val="en-US"/>
        </w:rPr>
        <w:t>Q</w:t>
      </w:r>
      <w:r w:rsidRPr="005E3AD7">
        <w:rPr>
          <w:bCs/>
        </w:rPr>
        <w:t xml:space="preserve">2=0, </w:t>
      </w:r>
      <w:r>
        <w:rPr>
          <w:bCs/>
          <w:lang w:val="en-US"/>
        </w:rPr>
        <w:t>Q</w:t>
      </w:r>
      <w:r w:rsidRPr="005E3AD7">
        <w:rPr>
          <w:bCs/>
        </w:rPr>
        <w:t xml:space="preserve">3=0 </w:t>
      </w:r>
      <w:r>
        <w:rPr>
          <w:bCs/>
        </w:rPr>
        <w:t xml:space="preserve">и при появлении на тактовом входе </w:t>
      </w:r>
      <w:r>
        <w:rPr>
          <w:bCs/>
          <w:lang w:val="en-US"/>
        </w:rPr>
        <w:t>CD</w:t>
      </w:r>
      <w:r w:rsidRPr="005E3AD7">
        <w:rPr>
          <w:bCs/>
        </w:rPr>
        <w:t xml:space="preserve"> </w:t>
      </w:r>
      <w:r>
        <w:rPr>
          <w:bCs/>
        </w:rPr>
        <w:t>переднего фронта.</w:t>
      </w:r>
    </w:p>
    <w:p w:rsidR="00985B22" w:rsidRDefault="00647052" w:rsidP="00985B22">
      <w:pPr>
        <w:pStyle w:val="aa"/>
        <w:ind w:left="0" w:firstLine="708"/>
        <w:rPr>
          <w:bCs/>
        </w:rPr>
      </w:pPr>
      <w:r>
        <w:rPr>
          <w:bCs/>
        </w:rPr>
        <w:t>Теперь, у</w:t>
      </w:r>
      <w:r w:rsidR="00985B22">
        <w:rPr>
          <w:bCs/>
        </w:rPr>
        <w:t>правляя состоянием входных сигналов в динамическом режиме, получим временную диаграмму работы реверсивного счетчика в режимах параллельной загрузки и сброса.</w:t>
      </w:r>
      <w:r w:rsidR="00985B22" w:rsidRPr="000D2827">
        <w:rPr>
          <w:bCs/>
        </w:rPr>
        <w:t xml:space="preserve"> </w:t>
      </w:r>
      <w:r w:rsidR="00985B22">
        <w:rPr>
          <w:bCs/>
        </w:rPr>
        <w:t>Данная временная диагра</w:t>
      </w:r>
      <w:r>
        <w:rPr>
          <w:bCs/>
        </w:rPr>
        <w:t>мма представлена на рисунке 4.17</w:t>
      </w:r>
      <w:r w:rsidR="00985B22">
        <w:rPr>
          <w:bCs/>
        </w:rPr>
        <w:t>.</w:t>
      </w:r>
    </w:p>
    <w:p w:rsidR="00985B22" w:rsidRDefault="00985B22" w:rsidP="00985B22">
      <w:pPr>
        <w:pStyle w:val="aa"/>
        <w:ind w:left="0" w:firstLine="708"/>
        <w:rPr>
          <w:bCs/>
        </w:rPr>
      </w:pPr>
    </w:p>
    <w:p w:rsidR="00985B22" w:rsidRPr="00106F49" w:rsidRDefault="00106F49" w:rsidP="00106F49">
      <w:pPr>
        <w:pStyle w:val="aa"/>
        <w:ind w:left="0"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>
            <wp:extent cx="3535680" cy="2191637"/>
            <wp:effectExtent l="0" t="0" r="7620" b="0"/>
            <wp:docPr id="1112059521" name="Рисунок 1112059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680" cy="219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B22" w:rsidRDefault="00985B22" w:rsidP="00985B22">
      <w:pPr>
        <w:pStyle w:val="aa"/>
        <w:ind w:left="0" w:firstLine="708"/>
        <w:jc w:val="center"/>
        <w:rPr>
          <w:bCs/>
          <w:lang w:val="en-US"/>
        </w:rPr>
      </w:pPr>
    </w:p>
    <w:p w:rsidR="00985B22" w:rsidRDefault="00647052" w:rsidP="00985B22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4.17</w:t>
      </w:r>
      <w:r w:rsidR="00985B22">
        <w:rPr>
          <w:bCs/>
        </w:rPr>
        <w:t xml:space="preserve"> – Временная диаграмма состояний реверсивного</w:t>
      </w:r>
    </w:p>
    <w:p w:rsidR="00985B22" w:rsidRDefault="00985B22" w:rsidP="005F34DE">
      <w:pPr>
        <w:pStyle w:val="aa"/>
        <w:ind w:left="0" w:firstLine="0"/>
        <w:jc w:val="center"/>
        <w:rPr>
          <w:bCs/>
        </w:rPr>
      </w:pPr>
      <w:r>
        <w:rPr>
          <w:bCs/>
        </w:rPr>
        <w:t>счетчика при работе в режимах параллельной загрузки и сброса</w:t>
      </w:r>
    </w:p>
    <w:p w:rsidR="00647052" w:rsidRPr="005F34DE" w:rsidRDefault="00647052" w:rsidP="005F34DE">
      <w:pPr>
        <w:pStyle w:val="aa"/>
        <w:ind w:left="0" w:firstLine="0"/>
        <w:jc w:val="center"/>
        <w:rPr>
          <w:b/>
          <w:bCs/>
        </w:rPr>
      </w:pPr>
    </w:p>
    <w:p w:rsidR="00985B22" w:rsidRPr="001A4189" w:rsidRDefault="00985B22" w:rsidP="00985B22">
      <w:pPr>
        <w:pStyle w:val="aa"/>
        <w:ind w:left="0" w:firstLine="708"/>
        <w:rPr>
          <w:bCs/>
        </w:rPr>
      </w:pPr>
      <w:r>
        <w:rPr>
          <w:bCs/>
        </w:rPr>
        <w:lastRenderedPageBreak/>
        <w:t xml:space="preserve">По данной временной диаграмме можно определить, что сброс происходит при появлении на входе </w:t>
      </w:r>
      <w:r>
        <w:rPr>
          <w:bCs/>
          <w:lang w:val="en-US"/>
        </w:rPr>
        <w:t>R</w:t>
      </w:r>
      <w:r w:rsidRPr="00F42AC6">
        <w:rPr>
          <w:bCs/>
        </w:rPr>
        <w:t xml:space="preserve"> </w:t>
      </w:r>
      <w:r>
        <w:rPr>
          <w:bCs/>
        </w:rPr>
        <w:t>сигнала логического «1», а параллельная загрузка происхо</w:t>
      </w:r>
      <w:r w:rsidR="005F34DE">
        <w:rPr>
          <w:bCs/>
        </w:rPr>
        <w:t>д</w:t>
      </w:r>
      <w:r>
        <w:rPr>
          <w:bCs/>
        </w:rPr>
        <w:t xml:space="preserve">ит при появлении на входе управления загрузкой </w:t>
      </w:r>
      <w:r>
        <w:rPr>
          <w:bCs/>
          <w:lang w:val="en-US"/>
        </w:rPr>
        <w:t>L</w:t>
      </w:r>
      <w:r w:rsidRPr="00F42AC6">
        <w:rPr>
          <w:bCs/>
        </w:rPr>
        <w:t xml:space="preserve"> </w:t>
      </w:r>
      <w:r>
        <w:rPr>
          <w:bCs/>
        </w:rPr>
        <w:t>логического «0». Значение сигнала переноса «</w:t>
      </w:r>
      <w:r>
        <w:rPr>
          <w:bCs/>
          <w:lang w:val="en-US"/>
        </w:rPr>
        <w:t>PU</w:t>
      </w:r>
      <w:r>
        <w:rPr>
          <w:bCs/>
        </w:rPr>
        <w:t>»</w:t>
      </w:r>
      <w:r w:rsidRPr="001A4189">
        <w:rPr>
          <w:bCs/>
        </w:rPr>
        <w:t xml:space="preserve"> </w:t>
      </w:r>
      <w:r>
        <w:rPr>
          <w:bCs/>
        </w:rPr>
        <w:t>в режиме сброса и установки значения «</w:t>
      </w:r>
      <w:r w:rsidRPr="000F4E9C">
        <w:rPr>
          <w:bCs/>
        </w:rPr>
        <w:t>1111</w:t>
      </w:r>
      <w:r>
        <w:rPr>
          <w:bCs/>
        </w:rPr>
        <w:t>» всегда равно «1», сигнал «</w:t>
      </w:r>
      <w:r>
        <w:rPr>
          <w:bCs/>
          <w:lang w:val="en-US"/>
        </w:rPr>
        <w:t>PD</w:t>
      </w:r>
      <w:r>
        <w:rPr>
          <w:bCs/>
        </w:rPr>
        <w:t>» дублирует состояние счетного входа «</w:t>
      </w:r>
      <w:r>
        <w:rPr>
          <w:bCs/>
          <w:lang w:val="en-US"/>
        </w:rPr>
        <w:t>CD</w:t>
      </w:r>
      <w:r>
        <w:rPr>
          <w:bCs/>
        </w:rPr>
        <w:t>»</w:t>
      </w:r>
      <w:r w:rsidRPr="001A4189">
        <w:rPr>
          <w:bCs/>
        </w:rPr>
        <w:t>.</w:t>
      </w:r>
      <w:r>
        <w:rPr>
          <w:bCs/>
        </w:rPr>
        <w:t xml:space="preserve"> При установке значения «</w:t>
      </w:r>
      <w:r w:rsidRPr="000F4E9C">
        <w:rPr>
          <w:bCs/>
        </w:rPr>
        <w:t>0000</w:t>
      </w:r>
      <w:r>
        <w:rPr>
          <w:bCs/>
        </w:rPr>
        <w:t>», значение сигнала «</w:t>
      </w:r>
      <w:r>
        <w:rPr>
          <w:bCs/>
          <w:lang w:val="en-US"/>
        </w:rPr>
        <w:t>PD</w:t>
      </w:r>
      <w:r>
        <w:rPr>
          <w:bCs/>
        </w:rPr>
        <w:t>» равно «1», сигнал «</w:t>
      </w:r>
      <w:r>
        <w:rPr>
          <w:bCs/>
          <w:lang w:val="en-US"/>
        </w:rPr>
        <w:t>PU</w:t>
      </w:r>
      <w:r>
        <w:rPr>
          <w:bCs/>
        </w:rPr>
        <w:t>» дублирует состояние входа «</w:t>
      </w:r>
      <w:r>
        <w:rPr>
          <w:bCs/>
          <w:lang w:val="en-US"/>
        </w:rPr>
        <w:t>CU</w:t>
      </w:r>
      <w:r>
        <w:rPr>
          <w:bCs/>
        </w:rPr>
        <w:t>»</w:t>
      </w:r>
      <w:r w:rsidRPr="001A4189">
        <w:rPr>
          <w:bCs/>
        </w:rPr>
        <w:t>.</w:t>
      </w:r>
    </w:p>
    <w:p w:rsidR="00985B22" w:rsidRPr="00C67EDC" w:rsidRDefault="00985B22" w:rsidP="00985B22">
      <w:pPr>
        <w:pStyle w:val="aa"/>
        <w:ind w:left="0" w:firstLine="708"/>
        <w:jc w:val="center"/>
        <w:rPr>
          <w:bCs/>
        </w:rPr>
      </w:pPr>
    </w:p>
    <w:p w:rsidR="00985B22" w:rsidRPr="008400A0" w:rsidRDefault="00985B22" w:rsidP="00985B22">
      <w:pPr>
        <w:pStyle w:val="aa"/>
        <w:ind w:left="0" w:firstLine="0"/>
        <w:rPr>
          <w:b/>
        </w:rPr>
      </w:pPr>
      <w:r>
        <w:rPr>
          <w:b/>
        </w:rPr>
        <w:tab/>
        <w:t>5 ВЫВОД</w:t>
      </w:r>
    </w:p>
    <w:p w:rsidR="00985B22" w:rsidRDefault="00985B22" w:rsidP="00985B22"/>
    <w:p w:rsidR="00985B22" w:rsidRDefault="00985B22" w:rsidP="00985B22">
      <w:pPr>
        <w:pStyle w:val="aa"/>
        <w:ind w:left="0" w:firstLine="708"/>
        <w:rPr>
          <w:bCs/>
        </w:rPr>
      </w:pPr>
      <w:r>
        <w:rPr>
          <w:bCs/>
        </w:rPr>
        <w:t>Были получены знания о работе с учебными модулями dLab12, dLab13</w:t>
      </w:r>
      <w:r w:rsidRPr="00F42AC6">
        <w:rPr>
          <w:bCs/>
        </w:rPr>
        <w:t>,</w:t>
      </w:r>
      <w:r>
        <w:rPr>
          <w:bCs/>
        </w:rPr>
        <w:t xml:space="preserve"> </w:t>
      </w:r>
      <w:proofErr w:type="spellStart"/>
      <w:r>
        <w:rPr>
          <w:bCs/>
          <w:lang w:val="en-US"/>
        </w:rPr>
        <w:t>dLab</w:t>
      </w:r>
      <w:proofErr w:type="spellEnd"/>
      <w:r w:rsidRPr="00F42AC6">
        <w:rPr>
          <w:bCs/>
        </w:rPr>
        <w:t>14</w:t>
      </w:r>
      <w:r>
        <w:rPr>
          <w:bCs/>
        </w:rPr>
        <w:t xml:space="preserve">. </w:t>
      </w:r>
    </w:p>
    <w:p w:rsidR="00985B22" w:rsidRDefault="00985B22" w:rsidP="00985B22">
      <w:pPr>
        <w:pStyle w:val="aa"/>
        <w:ind w:left="0" w:firstLine="708"/>
        <w:rPr>
          <w:bCs/>
        </w:rPr>
      </w:pPr>
      <w:r>
        <w:rPr>
          <w:bCs/>
        </w:rPr>
        <w:t>Были исследованы двоичный, двоично-десятичный и реверсивный счетчики статическом и динамическом режимах, построены их таблицы истинности и временные диаграммы состояний для данных режимов. А также были рассмотрены режимы работы данных устройств.</w:t>
      </w:r>
    </w:p>
    <w:p w:rsidR="005F34DE" w:rsidRPr="005F34DE" w:rsidRDefault="005F34DE" w:rsidP="005F34DE">
      <w:pPr>
        <w:pStyle w:val="aa"/>
        <w:ind w:left="0"/>
        <w:rPr>
          <w:bCs/>
        </w:rPr>
      </w:pPr>
      <w:r>
        <w:rPr>
          <w:bCs/>
        </w:rPr>
        <w:t>Д</w:t>
      </w:r>
      <w:r w:rsidR="00985B22">
        <w:t xml:space="preserve">ля двоичного и двоично-десятичного счетчиков были определены их типы: суммирующие или вычитающие. </w:t>
      </w:r>
      <w:r>
        <w:t>Также для этих счетчиков было определено, по какому фронту (переднему или заднему) на тактовом входе «С» происходят изменения состояний данных счетчиков в динамическом режиме</w:t>
      </w:r>
      <w:r w:rsidRPr="006C2939">
        <w:t>.</w:t>
      </w:r>
    </w:p>
    <w:p w:rsidR="00985B22" w:rsidRDefault="00985B22" w:rsidP="00985B22">
      <w:pPr>
        <w:pStyle w:val="aa"/>
        <w:ind w:left="0"/>
      </w:pPr>
      <w:r>
        <w:t xml:space="preserve">Было проведено вычисление коэффициентов пересчета </w:t>
      </w:r>
      <w:proofErr w:type="spellStart"/>
      <w:r w:rsidRPr="006C2939">
        <w:t>К</w:t>
      </w:r>
      <w:r>
        <w:rPr>
          <w:vertAlign w:val="subscript"/>
        </w:rPr>
        <w:t>сч</w:t>
      </w:r>
      <w:proofErr w:type="spellEnd"/>
      <w:r>
        <w:t xml:space="preserve"> </w:t>
      </w:r>
      <w:r w:rsidRPr="006C2939">
        <w:t>двоичного</w:t>
      </w:r>
      <w:r>
        <w:t xml:space="preserve"> и двоично-десятичного счетчиков и для реверсивного счетчика в режимах счета на увеличение и уменьшение.</w:t>
      </w:r>
    </w:p>
    <w:p w:rsidR="002F5A21" w:rsidRPr="005F34DE" w:rsidRDefault="005F34DE" w:rsidP="005F34DE">
      <w:pPr>
        <w:pStyle w:val="aa"/>
        <w:ind w:left="0"/>
      </w:pPr>
      <w:r>
        <w:t>Для реверсивного счетчика б</w:t>
      </w:r>
      <w:r w:rsidR="00985B22">
        <w:t>ыли определены условия возникновения сигналов переноса «</w:t>
      </w:r>
      <w:r w:rsidR="00985B22">
        <w:rPr>
          <w:lang w:val="en-US"/>
        </w:rPr>
        <w:t>PU</w:t>
      </w:r>
      <w:r w:rsidR="00985B22">
        <w:t>» и «</w:t>
      </w:r>
      <w:r w:rsidR="00985B22">
        <w:rPr>
          <w:lang w:val="en-US"/>
        </w:rPr>
        <w:t>PD</w:t>
      </w:r>
      <w:r w:rsidR="00985B22">
        <w:t xml:space="preserve">» на </w:t>
      </w:r>
      <w:r>
        <w:t xml:space="preserve">его </w:t>
      </w:r>
      <w:r w:rsidR="00985B22">
        <w:t>выходах</w:t>
      </w:r>
      <w:r>
        <w:t>.</w:t>
      </w:r>
    </w:p>
    <w:sectPr w:rsidR="002F5A21" w:rsidRPr="005F34DE" w:rsidSect="00EE55F3">
      <w:footerReference w:type="default" r:id="rId33"/>
      <w:pgSz w:w="11906" w:h="16838"/>
      <w:pgMar w:top="1134" w:right="851" w:bottom="153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4981" w:rsidRDefault="00844981" w:rsidP="00EE55F3">
      <w:pPr>
        <w:spacing w:line="240" w:lineRule="auto"/>
      </w:pPr>
      <w:r>
        <w:separator/>
      </w:r>
    </w:p>
  </w:endnote>
  <w:endnote w:type="continuationSeparator" w:id="0">
    <w:p w:rsidR="00844981" w:rsidRDefault="00844981" w:rsidP="00EE55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11884879"/>
      <w:docPartObj>
        <w:docPartGallery w:val="Page Numbers (Bottom of Page)"/>
        <w:docPartUnique/>
      </w:docPartObj>
    </w:sdtPr>
    <w:sdtEndPr/>
    <w:sdtContent>
      <w:p w:rsidR="001942EF" w:rsidRDefault="001942E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3131">
          <w:rPr>
            <w:noProof/>
          </w:rPr>
          <w:t>20</w:t>
        </w:r>
        <w:r>
          <w:fldChar w:fldCharType="end"/>
        </w:r>
      </w:p>
    </w:sdtContent>
  </w:sdt>
  <w:p w:rsidR="001942EF" w:rsidRDefault="001942E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4981" w:rsidRDefault="00844981" w:rsidP="00EE55F3">
      <w:pPr>
        <w:spacing w:line="240" w:lineRule="auto"/>
      </w:pPr>
      <w:r>
        <w:separator/>
      </w:r>
    </w:p>
  </w:footnote>
  <w:footnote w:type="continuationSeparator" w:id="0">
    <w:p w:rsidR="00844981" w:rsidRDefault="00844981" w:rsidP="00EE55F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B637F"/>
    <w:multiLevelType w:val="hybridMultilevel"/>
    <w:tmpl w:val="E7B83E7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553271"/>
    <w:multiLevelType w:val="hybridMultilevel"/>
    <w:tmpl w:val="33A23DA0"/>
    <w:lvl w:ilvl="0" w:tplc="1FC4E510">
      <w:start w:val="1"/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C6C48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ED831D9"/>
    <w:multiLevelType w:val="hybridMultilevel"/>
    <w:tmpl w:val="98600CBE"/>
    <w:lvl w:ilvl="0" w:tplc="0CC645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E37F6E"/>
    <w:multiLevelType w:val="hybridMultilevel"/>
    <w:tmpl w:val="C27469F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7043513"/>
    <w:multiLevelType w:val="hybridMultilevel"/>
    <w:tmpl w:val="74E28920"/>
    <w:lvl w:ilvl="0" w:tplc="C9F075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E570A3"/>
    <w:multiLevelType w:val="hybridMultilevel"/>
    <w:tmpl w:val="DB780714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7" w15:restartNumberingAfterBreak="0">
    <w:nsid w:val="185111B7"/>
    <w:multiLevelType w:val="hybridMultilevel"/>
    <w:tmpl w:val="856E3B6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F3528C"/>
    <w:multiLevelType w:val="hybridMultilevel"/>
    <w:tmpl w:val="3A88EC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A3101B0"/>
    <w:multiLevelType w:val="hybridMultilevel"/>
    <w:tmpl w:val="19B6C6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CE5423D"/>
    <w:multiLevelType w:val="hybridMultilevel"/>
    <w:tmpl w:val="B7CA56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E734D20"/>
    <w:multiLevelType w:val="hybridMultilevel"/>
    <w:tmpl w:val="F8CEBA5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1FD56A57"/>
    <w:multiLevelType w:val="hybridMultilevel"/>
    <w:tmpl w:val="4AC243E4"/>
    <w:lvl w:ilvl="0" w:tplc="3F6452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1DD5682"/>
    <w:multiLevelType w:val="multilevel"/>
    <w:tmpl w:val="E5EC3FF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259D33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5A307CC"/>
    <w:multiLevelType w:val="hybridMultilevel"/>
    <w:tmpl w:val="960CDB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6216E2D"/>
    <w:multiLevelType w:val="hybridMultilevel"/>
    <w:tmpl w:val="C82611B0"/>
    <w:lvl w:ilvl="0" w:tplc="F9C208CC">
      <w:start w:val="5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6C811B2"/>
    <w:multiLevelType w:val="hybridMultilevel"/>
    <w:tmpl w:val="FE28CD7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9D80728"/>
    <w:multiLevelType w:val="hybridMultilevel"/>
    <w:tmpl w:val="C7E06A72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9" w15:restartNumberingAfterBreak="0">
    <w:nsid w:val="2CEB6586"/>
    <w:multiLevelType w:val="hybridMultilevel"/>
    <w:tmpl w:val="F34433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2842226"/>
    <w:multiLevelType w:val="hybridMultilevel"/>
    <w:tmpl w:val="3ED4B170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1" w15:restartNumberingAfterBreak="0">
    <w:nsid w:val="39246B95"/>
    <w:multiLevelType w:val="hybridMultilevel"/>
    <w:tmpl w:val="2CF04B6A"/>
    <w:lvl w:ilvl="0" w:tplc="5E18259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2" w15:restartNumberingAfterBreak="0">
    <w:nsid w:val="3B945828"/>
    <w:multiLevelType w:val="multilevel"/>
    <w:tmpl w:val="5CA80CD6"/>
    <w:lvl w:ilvl="0">
      <w:start w:val="1"/>
      <w:numFmt w:val="decimal"/>
      <w:lvlText w:val="%1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1354589"/>
    <w:multiLevelType w:val="multilevel"/>
    <w:tmpl w:val="766457F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4" w15:restartNumberingAfterBreak="0">
    <w:nsid w:val="44A07059"/>
    <w:multiLevelType w:val="hybridMultilevel"/>
    <w:tmpl w:val="FDE4B6B4"/>
    <w:lvl w:ilvl="0" w:tplc="6890F1BA">
      <w:start w:val="2"/>
      <w:numFmt w:val="bullet"/>
      <w:lvlText w:val=""/>
      <w:lvlJc w:val="left"/>
      <w:pPr>
        <w:ind w:left="123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9" w:hanging="360"/>
      </w:pPr>
      <w:rPr>
        <w:rFonts w:ascii="Wingdings" w:hAnsi="Wingdings" w:hint="default"/>
      </w:rPr>
    </w:lvl>
  </w:abstractNum>
  <w:abstractNum w:abstractNumId="25" w15:restartNumberingAfterBreak="0">
    <w:nsid w:val="48D9741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D685B95"/>
    <w:multiLevelType w:val="hybridMultilevel"/>
    <w:tmpl w:val="4F5E499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24571A1"/>
    <w:multiLevelType w:val="hybridMultilevel"/>
    <w:tmpl w:val="E92E1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8579D9"/>
    <w:multiLevelType w:val="hybridMultilevel"/>
    <w:tmpl w:val="7B50385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5097FE7"/>
    <w:multiLevelType w:val="hybridMultilevel"/>
    <w:tmpl w:val="6E180A52"/>
    <w:lvl w:ilvl="0" w:tplc="2234B0D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0" w15:restartNumberingAfterBreak="0">
    <w:nsid w:val="57134E50"/>
    <w:multiLevelType w:val="hybridMultilevel"/>
    <w:tmpl w:val="1F7064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A3B456B"/>
    <w:multiLevelType w:val="hybridMultilevel"/>
    <w:tmpl w:val="1B6C72FC"/>
    <w:lvl w:ilvl="0" w:tplc="F034AD1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F034AD1E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1E16CF"/>
    <w:multiLevelType w:val="hybridMultilevel"/>
    <w:tmpl w:val="764CC6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8DC0EFF"/>
    <w:multiLevelType w:val="hybridMultilevel"/>
    <w:tmpl w:val="51B84FCA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4" w15:restartNumberingAfterBreak="0">
    <w:nsid w:val="6E9E74A3"/>
    <w:multiLevelType w:val="hybridMultilevel"/>
    <w:tmpl w:val="F190DE7A"/>
    <w:lvl w:ilvl="0" w:tplc="0409000F">
      <w:start w:val="1"/>
      <w:numFmt w:val="decimal"/>
      <w:lvlText w:val="%1."/>
      <w:lvlJc w:val="left"/>
      <w:pPr>
        <w:ind w:left="890" w:hanging="360"/>
      </w:pPr>
    </w:lvl>
    <w:lvl w:ilvl="1" w:tplc="04090019" w:tentative="1">
      <w:start w:val="1"/>
      <w:numFmt w:val="lowerLetter"/>
      <w:lvlText w:val="%2."/>
      <w:lvlJc w:val="left"/>
      <w:pPr>
        <w:ind w:left="1610" w:hanging="360"/>
      </w:pPr>
    </w:lvl>
    <w:lvl w:ilvl="2" w:tplc="0409001B" w:tentative="1">
      <w:start w:val="1"/>
      <w:numFmt w:val="lowerRoman"/>
      <w:lvlText w:val="%3."/>
      <w:lvlJc w:val="right"/>
      <w:pPr>
        <w:ind w:left="2330" w:hanging="180"/>
      </w:pPr>
    </w:lvl>
    <w:lvl w:ilvl="3" w:tplc="0409000F">
      <w:start w:val="1"/>
      <w:numFmt w:val="decimal"/>
      <w:lvlText w:val="%4."/>
      <w:lvlJc w:val="left"/>
      <w:pPr>
        <w:ind w:left="3050" w:hanging="360"/>
      </w:pPr>
    </w:lvl>
    <w:lvl w:ilvl="4" w:tplc="04090019" w:tentative="1">
      <w:start w:val="1"/>
      <w:numFmt w:val="lowerLetter"/>
      <w:lvlText w:val="%5."/>
      <w:lvlJc w:val="left"/>
      <w:pPr>
        <w:ind w:left="3770" w:hanging="360"/>
      </w:pPr>
    </w:lvl>
    <w:lvl w:ilvl="5" w:tplc="0409001B" w:tentative="1">
      <w:start w:val="1"/>
      <w:numFmt w:val="lowerRoman"/>
      <w:lvlText w:val="%6."/>
      <w:lvlJc w:val="right"/>
      <w:pPr>
        <w:ind w:left="4490" w:hanging="180"/>
      </w:pPr>
    </w:lvl>
    <w:lvl w:ilvl="6" w:tplc="0409000F" w:tentative="1">
      <w:start w:val="1"/>
      <w:numFmt w:val="decimal"/>
      <w:lvlText w:val="%7."/>
      <w:lvlJc w:val="left"/>
      <w:pPr>
        <w:ind w:left="5210" w:hanging="360"/>
      </w:pPr>
    </w:lvl>
    <w:lvl w:ilvl="7" w:tplc="04090019" w:tentative="1">
      <w:start w:val="1"/>
      <w:numFmt w:val="lowerLetter"/>
      <w:lvlText w:val="%8."/>
      <w:lvlJc w:val="left"/>
      <w:pPr>
        <w:ind w:left="5930" w:hanging="360"/>
      </w:pPr>
    </w:lvl>
    <w:lvl w:ilvl="8" w:tplc="040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35" w15:restartNumberingAfterBreak="0">
    <w:nsid w:val="6F4279E7"/>
    <w:multiLevelType w:val="hybridMultilevel"/>
    <w:tmpl w:val="C5E22CF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718A040C"/>
    <w:multiLevelType w:val="multilevel"/>
    <w:tmpl w:val="C3CABE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7" w15:restartNumberingAfterBreak="0">
    <w:nsid w:val="72851898"/>
    <w:multiLevelType w:val="hybridMultilevel"/>
    <w:tmpl w:val="59B4E7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44E3040"/>
    <w:multiLevelType w:val="hybridMultilevel"/>
    <w:tmpl w:val="1A9670D4"/>
    <w:lvl w:ilvl="0" w:tplc="04190017">
      <w:start w:val="1"/>
      <w:numFmt w:val="lowerLetter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75407513"/>
    <w:multiLevelType w:val="hybridMultilevel"/>
    <w:tmpl w:val="5F20CB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38415F"/>
    <w:multiLevelType w:val="hybridMultilevel"/>
    <w:tmpl w:val="1B6C72FC"/>
    <w:lvl w:ilvl="0" w:tplc="FFFFFFFF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31"/>
  </w:num>
  <w:num w:numId="3">
    <w:abstractNumId w:val="8"/>
  </w:num>
  <w:num w:numId="4">
    <w:abstractNumId w:val="30"/>
  </w:num>
  <w:num w:numId="5">
    <w:abstractNumId w:val="17"/>
  </w:num>
  <w:num w:numId="6">
    <w:abstractNumId w:val="11"/>
  </w:num>
  <w:num w:numId="7">
    <w:abstractNumId w:val="40"/>
  </w:num>
  <w:num w:numId="8">
    <w:abstractNumId w:val="14"/>
  </w:num>
  <w:num w:numId="9">
    <w:abstractNumId w:val="25"/>
  </w:num>
  <w:num w:numId="10">
    <w:abstractNumId w:val="2"/>
  </w:num>
  <w:num w:numId="11">
    <w:abstractNumId w:val="16"/>
  </w:num>
  <w:num w:numId="12">
    <w:abstractNumId w:val="12"/>
  </w:num>
  <w:num w:numId="13">
    <w:abstractNumId w:val="37"/>
  </w:num>
  <w:num w:numId="14">
    <w:abstractNumId w:val="0"/>
  </w:num>
  <w:num w:numId="15">
    <w:abstractNumId w:val="4"/>
  </w:num>
  <w:num w:numId="16">
    <w:abstractNumId w:val="28"/>
  </w:num>
  <w:num w:numId="17">
    <w:abstractNumId w:val="35"/>
  </w:num>
  <w:num w:numId="18">
    <w:abstractNumId w:val="19"/>
  </w:num>
  <w:num w:numId="19">
    <w:abstractNumId w:val="22"/>
  </w:num>
  <w:num w:numId="20">
    <w:abstractNumId w:val="34"/>
  </w:num>
  <w:num w:numId="21">
    <w:abstractNumId w:val="3"/>
  </w:num>
  <w:num w:numId="22">
    <w:abstractNumId w:val="5"/>
  </w:num>
  <w:num w:numId="23">
    <w:abstractNumId w:val="9"/>
  </w:num>
  <w:num w:numId="24">
    <w:abstractNumId w:val="38"/>
  </w:num>
  <w:num w:numId="25">
    <w:abstractNumId w:val="1"/>
  </w:num>
  <w:num w:numId="26">
    <w:abstractNumId w:val="20"/>
  </w:num>
  <w:num w:numId="27">
    <w:abstractNumId w:val="26"/>
  </w:num>
  <w:num w:numId="28">
    <w:abstractNumId w:val="15"/>
  </w:num>
  <w:num w:numId="29">
    <w:abstractNumId w:val="7"/>
  </w:num>
  <w:num w:numId="30">
    <w:abstractNumId w:val="24"/>
  </w:num>
  <w:num w:numId="31">
    <w:abstractNumId w:val="27"/>
  </w:num>
  <w:num w:numId="32">
    <w:abstractNumId w:val="32"/>
  </w:num>
  <w:num w:numId="33">
    <w:abstractNumId w:val="18"/>
  </w:num>
  <w:num w:numId="34">
    <w:abstractNumId w:val="10"/>
  </w:num>
  <w:num w:numId="35">
    <w:abstractNumId w:val="6"/>
  </w:num>
  <w:num w:numId="36">
    <w:abstractNumId w:val="33"/>
  </w:num>
  <w:num w:numId="37">
    <w:abstractNumId w:val="21"/>
  </w:num>
  <w:num w:numId="38">
    <w:abstractNumId w:val="29"/>
  </w:num>
  <w:num w:numId="39">
    <w:abstractNumId w:val="23"/>
  </w:num>
  <w:num w:numId="40">
    <w:abstractNumId w:val="36"/>
  </w:num>
  <w:num w:numId="4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A42"/>
    <w:rsid w:val="000017A5"/>
    <w:rsid w:val="00002C6A"/>
    <w:rsid w:val="00011C56"/>
    <w:rsid w:val="00023468"/>
    <w:rsid w:val="00027129"/>
    <w:rsid w:val="00031C94"/>
    <w:rsid w:val="00033B07"/>
    <w:rsid w:val="000442CA"/>
    <w:rsid w:val="00055E7F"/>
    <w:rsid w:val="0006642D"/>
    <w:rsid w:val="00071D1D"/>
    <w:rsid w:val="0007383D"/>
    <w:rsid w:val="000A3131"/>
    <w:rsid w:val="000B14F4"/>
    <w:rsid w:val="000D162B"/>
    <w:rsid w:val="000F1F39"/>
    <w:rsid w:val="000F466A"/>
    <w:rsid w:val="00106F49"/>
    <w:rsid w:val="001126F4"/>
    <w:rsid w:val="00121729"/>
    <w:rsid w:val="00153F45"/>
    <w:rsid w:val="00161B87"/>
    <w:rsid w:val="00171B30"/>
    <w:rsid w:val="00181D68"/>
    <w:rsid w:val="00183868"/>
    <w:rsid w:val="001942EF"/>
    <w:rsid w:val="001A66CC"/>
    <w:rsid w:val="001A7D09"/>
    <w:rsid w:val="001C7881"/>
    <w:rsid w:val="001D1A13"/>
    <w:rsid w:val="001D5B0C"/>
    <w:rsid w:val="001F1396"/>
    <w:rsid w:val="001F43AD"/>
    <w:rsid w:val="00230B97"/>
    <w:rsid w:val="002442F0"/>
    <w:rsid w:val="0024621C"/>
    <w:rsid w:val="0025072B"/>
    <w:rsid w:val="00256D84"/>
    <w:rsid w:val="00256EF7"/>
    <w:rsid w:val="00257216"/>
    <w:rsid w:val="00264D69"/>
    <w:rsid w:val="00294308"/>
    <w:rsid w:val="002A6552"/>
    <w:rsid w:val="002B243F"/>
    <w:rsid w:val="002D2DF2"/>
    <w:rsid w:val="002E34FF"/>
    <w:rsid w:val="002E4EC6"/>
    <w:rsid w:val="002F020D"/>
    <w:rsid w:val="002F0A3F"/>
    <w:rsid w:val="002F0D54"/>
    <w:rsid w:val="002F5A21"/>
    <w:rsid w:val="00303995"/>
    <w:rsid w:val="0031208A"/>
    <w:rsid w:val="0031337F"/>
    <w:rsid w:val="003200D2"/>
    <w:rsid w:val="0032424E"/>
    <w:rsid w:val="00326ADF"/>
    <w:rsid w:val="00362148"/>
    <w:rsid w:val="00365FB2"/>
    <w:rsid w:val="0037355E"/>
    <w:rsid w:val="00385751"/>
    <w:rsid w:val="00390386"/>
    <w:rsid w:val="003A386B"/>
    <w:rsid w:val="003A6C7E"/>
    <w:rsid w:val="003B1D27"/>
    <w:rsid w:val="003B3FCF"/>
    <w:rsid w:val="003C1761"/>
    <w:rsid w:val="003D299E"/>
    <w:rsid w:val="003D7D8E"/>
    <w:rsid w:val="003F275A"/>
    <w:rsid w:val="004148EE"/>
    <w:rsid w:val="00417DDB"/>
    <w:rsid w:val="00436BB7"/>
    <w:rsid w:val="00441C26"/>
    <w:rsid w:val="004468F7"/>
    <w:rsid w:val="0047719F"/>
    <w:rsid w:val="004E217F"/>
    <w:rsid w:val="00503C84"/>
    <w:rsid w:val="0052312F"/>
    <w:rsid w:val="00531EA7"/>
    <w:rsid w:val="005343E4"/>
    <w:rsid w:val="00535943"/>
    <w:rsid w:val="00551A42"/>
    <w:rsid w:val="00563348"/>
    <w:rsid w:val="005709FF"/>
    <w:rsid w:val="00576205"/>
    <w:rsid w:val="00577AB2"/>
    <w:rsid w:val="005966BC"/>
    <w:rsid w:val="005B7818"/>
    <w:rsid w:val="005E4B65"/>
    <w:rsid w:val="005F34DE"/>
    <w:rsid w:val="00622EB3"/>
    <w:rsid w:val="00647052"/>
    <w:rsid w:val="0067125A"/>
    <w:rsid w:val="00674B48"/>
    <w:rsid w:val="00687E26"/>
    <w:rsid w:val="00695062"/>
    <w:rsid w:val="006D7BE4"/>
    <w:rsid w:val="006E6D94"/>
    <w:rsid w:val="0070219D"/>
    <w:rsid w:val="00702CBA"/>
    <w:rsid w:val="00710EB1"/>
    <w:rsid w:val="00713312"/>
    <w:rsid w:val="00714DEA"/>
    <w:rsid w:val="00726046"/>
    <w:rsid w:val="00763283"/>
    <w:rsid w:val="007705A8"/>
    <w:rsid w:val="00772278"/>
    <w:rsid w:val="00776B2E"/>
    <w:rsid w:val="00782C2C"/>
    <w:rsid w:val="00784A91"/>
    <w:rsid w:val="007930C2"/>
    <w:rsid w:val="007979B3"/>
    <w:rsid w:val="007A65F8"/>
    <w:rsid w:val="007B17C6"/>
    <w:rsid w:val="007B3E9B"/>
    <w:rsid w:val="007D49EB"/>
    <w:rsid w:val="007E1C37"/>
    <w:rsid w:val="007F5251"/>
    <w:rsid w:val="00803ACA"/>
    <w:rsid w:val="008177A9"/>
    <w:rsid w:val="00837183"/>
    <w:rsid w:val="00844981"/>
    <w:rsid w:val="00846C73"/>
    <w:rsid w:val="00873DDD"/>
    <w:rsid w:val="00880B9B"/>
    <w:rsid w:val="00883047"/>
    <w:rsid w:val="008E1793"/>
    <w:rsid w:val="008E5590"/>
    <w:rsid w:val="008F6421"/>
    <w:rsid w:val="008F660F"/>
    <w:rsid w:val="009254C5"/>
    <w:rsid w:val="00926919"/>
    <w:rsid w:val="0092757A"/>
    <w:rsid w:val="009408E8"/>
    <w:rsid w:val="00944159"/>
    <w:rsid w:val="00950E2F"/>
    <w:rsid w:val="009574C3"/>
    <w:rsid w:val="00983D0E"/>
    <w:rsid w:val="00985B22"/>
    <w:rsid w:val="00994943"/>
    <w:rsid w:val="009E286C"/>
    <w:rsid w:val="009E35E4"/>
    <w:rsid w:val="009F6B52"/>
    <w:rsid w:val="00A03BF7"/>
    <w:rsid w:val="00A177C7"/>
    <w:rsid w:val="00A223CC"/>
    <w:rsid w:val="00A248FA"/>
    <w:rsid w:val="00A24B7F"/>
    <w:rsid w:val="00A51498"/>
    <w:rsid w:val="00A527FE"/>
    <w:rsid w:val="00A70BBC"/>
    <w:rsid w:val="00A72862"/>
    <w:rsid w:val="00A9544B"/>
    <w:rsid w:val="00AA2925"/>
    <w:rsid w:val="00AB09AB"/>
    <w:rsid w:val="00AB6363"/>
    <w:rsid w:val="00AB7066"/>
    <w:rsid w:val="00AC0F4E"/>
    <w:rsid w:val="00AF5059"/>
    <w:rsid w:val="00AF618C"/>
    <w:rsid w:val="00B22316"/>
    <w:rsid w:val="00B27F9F"/>
    <w:rsid w:val="00B36BB7"/>
    <w:rsid w:val="00B378F6"/>
    <w:rsid w:val="00B46239"/>
    <w:rsid w:val="00B534F1"/>
    <w:rsid w:val="00B61AE4"/>
    <w:rsid w:val="00B71D30"/>
    <w:rsid w:val="00B77183"/>
    <w:rsid w:val="00B81BC2"/>
    <w:rsid w:val="00B919D8"/>
    <w:rsid w:val="00B97A5A"/>
    <w:rsid w:val="00BA76F2"/>
    <w:rsid w:val="00BB67B8"/>
    <w:rsid w:val="00BD6AED"/>
    <w:rsid w:val="00BF0CB2"/>
    <w:rsid w:val="00BF7546"/>
    <w:rsid w:val="00C00CFA"/>
    <w:rsid w:val="00C0343C"/>
    <w:rsid w:val="00C0770C"/>
    <w:rsid w:val="00C12BEE"/>
    <w:rsid w:val="00C1787C"/>
    <w:rsid w:val="00C20303"/>
    <w:rsid w:val="00C25DBB"/>
    <w:rsid w:val="00C32F90"/>
    <w:rsid w:val="00C336F7"/>
    <w:rsid w:val="00C4015D"/>
    <w:rsid w:val="00C47562"/>
    <w:rsid w:val="00C618EA"/>
    <w:rsid w:val="00C61F7B"/>
    <w:rsid w:val="00C64885"/>
    <w:rsid w:val="00C66B27"/>
    <w:rsid w:val="00C7301B"/>
    <w:rsid w:val="00CB0DA1"/>
    <w:rsid w:val="00CC616C"/>
    <w:rsid w:val="00CD0092"/>
    <w:rsid w:val="00CE0066"/>
    <w:rsid w:val="00CE323F"/>
    <w:rsid w:val="00CE7E08"/>
    <w:rsid w:val="00CF121A"/>
    <w:rsid w:val="00CF765C"/>
    <w:rsid w:val="00D04378"/>
    <w:rsid w:val="00D12A9D"/>
    <w:rsid w:val="00D17A37"/>
    <w:rsid w:val="00D26B8E"/>
    <w:rsid w:val="00D43415"/>
    <w:rsid w:val="00D504F9"/>
    <w:rsid w:val="00D60CD3"/>
    <w:rsid w:val="00D667E7"/>
    <w:rsid w:val="00DA1626"/>
    <w:rsid w:val="00DB7214"/>
    <w:rsid w:val="00DC125A"/>
    <w:rsid w:val="00DE2D86"/>
    <w:rsid w:val="00E00565"/>
    <w:rsid w:val="00E06C2B"/>
    <w:rsid w:val="00E26924"/>
    <w:rsid w:val="00E378BB"/>
    <w:rsid w:val="00E41A25"/>
    <w:rsid w:val="00E542F0"/>
    <w:rsid w:val="00E54BCE"/>
    <w:rsid w:val="00E60DEE"/>
    <w:rsid w:val="00E61014"/>
    <w:rsid w:val="00E61630"/>
    <w:rsid w:val="00E66C52"/>
    <w:rsid w:val="00E6737C"/>
    <w:rsid w:val="00E865B0"/>
    <w:rsid w:val="00E86FCD"/>
    <w:rsid w:val="00E918C7"/>
    <w:rsid w:val="00EA568D"/>
    <w:rsid w:val="00EB034D"/>
    <w:rsid w:val="00EB35EA"/>
    <w:rsid w:val="00EB408A"/>
    <w:rsid w:val="00EB7D1C"/>
    <w:rsid w:val="00ED4DAD"/>
    <w:rsid w:val="00EE55F3"/>
    <w:rsid w:val="00F11F7A"/>
    <w:rsid w:val="00F23D6C"/>
    <w:rsid w:val="00F304CF"/>
    <w:rsid w:val="00F34E87"/>
    <w:rsid w:val="00F55E26"/>
    <w:rsid w:val="00F700F3"/>
    <w:rsid w:val="00F83385"/>
    <w:rsid w:val="00F91AAF"/>
    <w:rsid w:val="00FA6EA7"/>
    <w:rsid w:val="00FB16EB"/>
    <w:rsid w:val="00FC0F51"/>
    <w:rsid w:val="00FC2156"/>
    <w:rsid w:val="00FC5211"/>
    <w:rsid w:val="00FD0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940B5"/>
  <w15:chartTrackingRefBased/>
  <w15:docId w15:val="{54AB7BA0-DE20-46B4-8962-FDDA072EB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4B7F"/>
    <w:pPr>
      <w:spacing w:after="0" w:line="288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9544B"/>
    <w:pPr>
      <w:keepNext/>
      <w:keepLines/>
      <w:spacing w:before="24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3">
    <w:name w:val="heading 3"/>
    <w:basedOn w:val="a"/>
    <w:next w:val="a"/>
    <w:link w:val="30"/>
    <w:qFormat/>
    <w:rsid w:val="00A9544B"/>
    <w:pPr>
      <w:keepNext/>
      <w:spacing w:before="120"/>
      <w:outlineLvl w:val="2"/>
    </w:pPr>
    <w:rPr>
      <w:rFonts w:cs="Arial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6421"/>
    <w:pPr>
      <w:ind w:left="720"/>
      <w:contextualSpacing/>
    </w:pPr>
  </w:style>
  <w:style w:type="table" w:styleId="a4">
    <w:name w:val="Table Grid"/>
    <w:basedOn w:val="a1"/>
    <w:uiPriority w:val="39"/>
    <w:rsid w:val="00E378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B97A5A"/>
    <w:rPr>
      <w:color w:val="808080"/>
    </w:rPr>
  </w:style>
  <w:style w:type="paragraph" w:styleId="a6">
    <w:name w:val="header"/>
    <w:basedOn w:val="a"/>
    <w:link w:val="a7"/>
    <w:uiPriority w:val="99"/>
    <w:unhideWhenUsed/>
    <w:rsid w:val="00EE55F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E55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EE55F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E55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a">
    <w:name w:val="СТП БГУИР"/>
    <w:basedOn w:val="a"/>
    <w:link w:val="ab"/>
    <w:qFormat/>
    <w:rsid w:val="00563348"/>
    <w:pPr>
      <w:spacing w:line="240" w:lineRule="auto"/>
      <w:ind w:left="170" w:right="85"/>
    </w:pPr>
    <w:rPr>
      <w:sz w:val="28"/>
      <w:szCs w:val="28"/>
    </w:rPr>
  </w:style>
  <w:style w:type="character" w:customStyle="1" w:styleId="ab">
    <w:name w:val="СТП БГУИР Знак"/>
    <w:basedOn w:val="a0"/>
    <w:link w:val="aa"/>
    <w:rsid w:val="0056334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9544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30">
    <w:name w:val="Заголовок 3 Знак"/>
    <w:basedOn w:val="a0"/>
    <w:link w:val="3"/>
    <w:rsid w:val="00A9544B"/>
    <w:rPr>
      <w:rFonts w:ascii="Times New Roman" w:eastAsia="Times New Roman" w:hAnsi="Times New Roman" w:cs="Arial"/>
      <w:b/>
      <w:bCs/>
      <w:sz w:val="24"/>
      <w:szCs w:val="26"/>
      <w:lang w:eastAsia="ru-RU"/>
    </w:rPr>
  </w:style>
  <w:style w:type="paragraph" w:customStyle="1" w:styleId="ac">
    <w:name w:val="для лаб"/>
    <w:basedOn w:val="a"/>
    <w:link w:val="ad"/>
    <w:qFormat/>
    <w:rsid w:val="00A9544B"/>
    <w:pPr>
      <w:spacing w:line="240" w:lineRule="auto"/>
      <w:ind w:left="170" w:right="85" w:firstLine="0"/>
      <w:contextualSpacing/>
      <w:jc w:val="left"/>
    </w:pPr>
    <w:rPr>
      <w:rFonts w:eastAsiaTheme="minorHAnsi" w:cstheme="minorBidi"/>
      <w:sz w:val="28"/>
      <w:szCs w:val="22"/>
      <w:lang w:eastAsia="en-US"/>
    </w:rPr>
  </w:style>
  <w:style w:type="character" w:customStyle="1" w:styleId="ad">
    <w:name w:val="для лаб Знак"/>
    <w:basedOn w:val="a0"/>
    <w:link w:val="ac"/>
    <w:rsid w:val="00A9544B"/>
    <w:rPr>
      <w:rFonts w:ascii="Times New Roman" w:hAnsi="Times New Roman"/>
      <w:sz w:val="28"/>
    </w:rPr>
  </w:style>
  <w:style w:type="paragraph" w:styleId="ae">
    <w:name w:val="Balloon Text"/>
    <w:basedOn w:val="a"/>
    <w:link w:val="af"/>
    <w:uiPriority w:val="99"/>
    <w:semiHidden/>
    <w:unhideWhenUsed/>
    <w:rsid w:val="00A9544B"/>
    <w:pPr>
      <w:spacing w:line="240" w:lineRule="auto"/>
      <w:ind w:firstLine="0"/>
      <w:jc w:val="left"/>
    </w:pPr>
    <w:rPr>
      <w:rFonts w:ascii="Segoe UI" w:eastAsiaTheme="minorHAnsi" w:hAnsi="Segoe UI" w:cs="Segoe UI"/>
      <w:sz w:val="18"/>
      <w:szCs w:val="18"/>
      <w:lang w:val="en-US" w:eastAsia="en-US"/>
    </w:rPr>
  </w:style>
  <w:style w:type="character" w:customStyle="1" w:styleId="af">
    <w:name w:val="Текст выноски Знак"/>
    <w:basedOn w:val="a0"/>
    <w:link w:val="ae"/>
    <w:uiPriority w:val="99"/>
    <w:semiHidden/>
    <w:rsid w:val="00A9544B"/>
    <w:rPr>
      <w:rFonts w:ascii="Segoe UI" w:hAnsi="Segoe UI" w:cs="Segoe UI"/>
      <w:sz w:val="18"/>
      <w:szCs w:val="18"/>
      <w:lang w:val="en-US"/>
    </w:rPr>
  </w:style>
  <w:style w:type="character" w:customStyle="1" w:styleId="t3">
    <w:name w:val="t3"/>
    <w:basedOn w:val="a0"/>
    <w:rsid w:val="00A9544B"/>
  </w:style>
  <w:style w:type="paragraph" w:customStyle="1" w:styleId="28292020">
    <w:name w:val="_28_лаба_29__20_основной_20_текст"/>
    <w:basedOn w:val="a"/>
    <w:rsid w:val="00A9544B"/>
    <w:pPr>
      <w:spacing w:before="100" w:beforeAutospacing="1" w:after="100" w:afterAutospacing="1" w:line="240" w:lineRule="auto"/>
      <w:ind w:firstLine="0"/>
      <w:jc w:val="left"/>
    </w:pPr>
  </w:style>
  <w:style w:type="paragraph" w:customStyle="1" w:styleId="af0">
    <w:name w:val="Стиль для схемотехники"/>
    <w:basedOn w:val="a"/>
    <w:link w:val="af1"/>
    <w:qFormat/>
    <w:rsid w:val="00A9544B"/>
    <w:pPr>
      <w:spacing w:after="160" w:line="240" w:lineRule="auto"/>
      <w:ind w:firstLine="0"/>
    </w:pPr>
    <w:rPr>
      <w:rFonts w:eastAsiaTheme="minorHAnsi"/>
      <w:sz w:val="28"/>
      <w:szCs w:val="28"/>
      <w:lang w:eastAsia="en-US"/>
    </w:rPr>
  </w:style>
  <w:style w:type="character" w:customStyle="1" w:styleId="af1">
    <w:name w:val="Стиль для схемотехники Знак"/>
    <w:basedOn w:val="a0"/>
    <w:link w:val="af0"/>
    <w:rsid w:val="00A9544B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1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3D840-B108-4284-8BC6-B26E3B35A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2811</TotalTime>
  <Pages>20</Pages>
  <Words>3431</Words>
  <Characters>19559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Климович Алексей</dc:creator>
  <cp:keywords/>
  <dc:description/>
  <cp:lastModifiedBy>Admin</cp:lastModifiedBy>
  <cp:revision>46</cp:revision>
  <cp:lastPrinted>2023-02-20T15:21:00Z</cp:lastPrinted>
  <dcterms:created xsi:type="dcterms:W3CDTF">2023-02-17T14:16:00Z</dcterms:created>
  <dcterms:modified xsi:type="dcterms:W3CDTF">2023-05-04T08:01:00Z</dcterms:modified>
</cp:coreProperties>
</file>