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0483" w14:textId="2A2A9CF6" w:rsidR="003C3EB8" w:rsidRDefault="00AB4B22" w:rsidP="00AB4B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FD444A3" w14:textId="5084E4EA" w:rsidR="00AB4B22" w:rsidRDefault="00AB4B22" w:rsidP="00AB4B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154EB496" w14:textId="0D21B23F" w:rsidR="00AB4B22" w:rsidRPr="00AB4B22" w:rsidRDefault="007E2881" w:rsidP="00AB4B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B4B22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539EC6F" w14:textId="77777777" w:rsidR="003C3EB8" w:rsidRPr="00AB4B22" w:rsidRDefault="003C3EB8" w:rsidP="00AB4B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3025CE" w14:textId="60BFD81A" w:rsidR="003C3EB8" w:rsidRDefault="003C3EB8" w:rsidP="007E28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6308F6" w14:textId="285B880E" w:rsidR="007E2881" w:rsidRPr="007E2881" w:rsidRDefault="007E2881" w:rsidP="007E2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0427349E" w14:textId="5AED63EF" w:rsidR="003C3EB8" w:rsidRDefault="003C3EB8" w:rsidP="007E2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C3EB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7E2881">
        <w:rPr>
          <w:rFonts w:ascii="Times New Roman" w:hAnsi="Times New Roman" w:cs="Times New Roman"/>
          <w:sz w:val="28"/>
          <w:szCs w:val="28"/>
          <w:lang w:val="ru-RU"/>
        </w:rPr>
        <w:t>электронных вычислительных машин</w:t>
      </w:r>
    </w:p>
    <w:p w14:paraId="601FABB4" w14:textId="2432F265" w:rsidR="007E2881" w:rsidRPr="007E2881" w:rsidRDefault="007E2881" w:rsidP="007E2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Дисциплина: Контроль и диагностика средств вычислительной техники</w:t>
      </w:r>
    </w:p>
    <w:p w14:paraId="6F1A50A3" w14:textId="77777777" w:rsidR="003C3EB8" w:rsidRPr="003C3EB8" w:rsidRDefault="003C3EB8" w:rsidP="00AB4B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9462BE" w14:textId="77777777" w:rsidR="003C3EB8" w:rsidRPr="003C3EB8" w:rsidRDefault="003C3EB8" w:rsidP="00AB4B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9CF1A8" w14:textId="77777777" w:rsidR="003C3EB8" w:rsidRPr="003C3EB8" w:rsidRDefault="003C3EB8" w:rsidP="00AB4B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EFA3AE" w14:textId="77777777" w:rsidR="003C3EB8" w:rsidRPr="003C3EB8" w:rsidRDefault="003C3EB8" w:rsidP="00AB4B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72865" w14:textId="77777777" w:rsidR="003C3EB8" w:rsidRPr="003C3EB8" w:rsidRDefault="003C3EB8" w:rsidP="00AB4B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590E5" w14:textId="77777777" w:rsidR="003C3EB8" w:rsidRPr="003C3EB8" w:rsidRDefault="003C3EB8" w:rsidP="00AB4B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5C439E" w14:textId="6CF36FCB" w:rsidR="003C3EB8" w:rsidRPr="00DF3C2D" w:rsidRDefault="003C3EB8" w:rsidP="00AB4B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3EB8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DF3C2D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59AC3B6" w14:textId="77777777" w:rsidR="003C3EB8" w:rsidRPr="003C3EB8" w:rsidRDefault="003C3EB8" w:rsidP="00AB4B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53099D" w14:textId="5189D7FE" w:rsidR="003C3EB8" w:rsidRDefault="003C3EB8" w:rsidP="00AB4B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01A2B" w14:textId="4068B6DE" w:rsidR="007E2881" w:rsidRDefault="007E2881" w:rsidP="00AB4B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3C34EC" w14:textId="77777777" w:rsidR="007E2881" w:rsidRPr="003C3EB8" w:rsidRDefault="007E2881" w:rsidP="00AB4B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A4A67A" w14:textId="77777777" w:rsidR="003C3EB8" w:rsidRPr="003C3EB8" w:rsidRDefault="003C3EB8" w:rsidP="00AB4B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FDFA98" w14:textId="77777777" w:rsidR="003C3EB8" w:rsidRPr="003C3EB8" w:rsidRDefault="003C3EB8" w:rsidP="00AB4B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839586" w14:textId="77777777" w:rsidR="003C3EB8" w:rsidRPr="003C3EB8" w:rsidRDefault="003C3EB8" w:rsidP="00AB4B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0C1CA1" w14:textId="77777777" w:rsidR="003C3EB8" w:rsidRPr="003C3EB8" w:rsidRDefault="003C3EB8" w:rsidP="00AB4B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B33C5C" w14:textId="77777777" w:rsidR="003C3EB8" w:rsidRPr="003C3EB8" w:rsidRDefault="003C3EB8" w:rsidP="00AB4B2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C3EB8">
        <w:rPr>
          <w:rFonts w:ascii="Times New Roman" w:hAnsi="Times New Roman" w:cs="Times New Roman"/>
          <w:sz w:val="28"/>
          <w:szCs w:val="28"/>
        </w:rPr>
        <w:t>Выполнил:</w:t>
      </w:r>
    </w:p>
    <w:p w14:paraId="481F502A" w14:textId="77777777" w:rsidR="003C3EB8" w:rsidRPr="003C3EB8" w:rsidRDefault="003C3EB8" w:rsidP="00AB4B2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C3EB8">
        <w:rPr>
          <w:rFonts w:ascii="Times New Roman" w:hAnsi="Times New Roman" w:cs="Times New Roman"/>
          <w:sz w:val="28"/>
          <w:szCs w:val="28"/>
        </w:rPr>
        <w:t>студент группы 150501 Климович А.Н.</w:t>
      </w:r>
    </w:p>
    <w:p w14:paraId="745344AE" w14:textId="77777777" w:rsidR="003C3EB8" w:rsidRPr="003C3EB8" w:rsidRDefault="003C3EB8" w:rsidP="00AB4B2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7EB6DB" w14:textId="77777777" w:rsidR="003C3EB8" w:rsidRPr="003C3EB8" w:rsidRDefault="003C3EB8" w:rsidP="00AB4B2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39BBE9" w14:textId="77777777" w:rsidR="003C3EB8" w:rsidRPr="003C3EB8" w:rsidRDefault="003C3EB8" w:rsidP="00AB4B2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C3EB8">
        <w:rPr>
          <w:rFonts w:ascii="Times New Roman" w:hAnsi="Times New Roman" w:cs="Times New Roman"/>
          <w:sz w:val="28"/>
          <w:szCs w:val="28"/>
        </w:rPr>
        <w:t>Проверил:</w:t>
      </w:r>
    </w:p>
    <w:p w14:paraId="3AEAB701" w14:textId="24E50E06" w:rsidR="003C3EB8" w:rsidRPr="003C3EB8" w:rsidRDefault="00B32FCA" w:rsidP="00AB4B2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профессор</w:t>
      </w:r>
      <w:r w:rsidR="003C3EB8" w:rsidRPr="003C3E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Татур</w:t>
      </w:r>
      <w:r w:rsidR="003C3EB8" w:rsidRPr="003C3E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3C3EB8" w:rsidRPr="003C3E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3C3EB8" w:rsidRPr="003C3EB8">
        <w:rPr>
          <w:rFonts w:ascii="Times New Roman" w:hAnsi="Times New Roman" w:cs="Times New Roman"/>
          <w:sz w:val="28"/>
          <w:szCs w:val="28"/>
        </w:rPr>
        <w:t>.</w:t>
      </w:r>
    </w:p>
    <w:p w14:paraId="597B87A4" w14:textId="77777777" w:rsidR="003C3EB8" w:rsidRPr="003C3EB8" w:rsidRDefault="003C3EB8" w:rsidP="00AB4B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D66E0" w14:textId="572B16F8" w:rsidR="003C3EB8" w:rsidRDefault="003C3EB8" w:rsidP="00AB4B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1D04DB" w14:textId="5247376F" w:rsidR="003C3EB8" w:rsidRDefault="003C3EB8" w:rsidP="00AB4B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266C9A" w14:textId="0A210A2B" w:rsidR="003C3EB8" w:rsidRDefault="003C3EB8" w:rsidP="00AB4B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8FCC45" w14:textId="7B46BF84" w:rsidR="003C3EB8" w:rsidRDefault="003C3EB8" w:rsidP="00AB4B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2E2EE6" w14:textId="11313898" w:rsidR="008D675B" w:rsidRDefault="008D675B" w:rsidP="00AB4B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EFFFA4" w14:textId="142F2BC5" w:rsidR="00AB4B22" w:rsidRDefault="00AB4B22" w:rsidP="00AB4B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AEDB56" w14:textId="7F2169F9" w:rsidR="00AB4B22" w:rsidRDefault="00AB4B22" w:rsidP="00AB4B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EB7FDA" w14:textId="4894948E" w:rsidR="00AB4B22" w:rsidRDefault="00AB4B22" w:rsidP="00AB4B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13D492" w14:textId="1ECE955F" w:rsidR="00AB4B22" w:rsidRDefault="00AB4B22" w:rsidP="00AB4B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45170E" w14:textId="5392611B" w:rsidR="00AB4B22" w:rsidRDefault="00AB4B22" w:rsidP="00AB4B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A42DBD" w14:textId="027B78D7" w:rsidR="00AB4B22" w:rsidRDefault="00AB4B22" w:rsidP="00AB4B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D78707" w14:textId="4863F6DB" w:rsidR="00AB4B22" w:rsidRDefault="00AB4B22" w:rsidP="00AB4B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3FAC9A" w14:textId="77777777" w:rsidR="007E2881" w:rsidRDefault="003C3EB8" w:rsidP="009636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3EB8">
        <w:rPr>
          <w:rFonts w:ascii="Times New Roman" w:hAnsi="Times New Roman" w:cs="Times New Roman"/>
          <w:sz w:val="28"/>
          <w:szCs w:val="28"/>
        </w:rPr>
        <w:t>Минск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3EB8">
        <w:rPr>
          <w:rFonts w:ascii="Times New Roman" w:hAnsi="Times New Roman" w:cs="Times New Roman"/>
          <w:sz w:val="28"/>
          <w:szCs w:val="28"/>
        </w:rPr>
        <w:t>2023</w:t>
      </w:r>
    </w:p>
    <w:p w14:paraId="188C85B0" w14:textId="67D89AE4" w:rsidR="008D675B" w:rsidRPr="008D675B" w:rsidRDefault="00A22B10" w:rsidP="00A22B1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2B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1 </w:t>
      </w:r>
      <w:r w:rsidR="00D3496C" w:rsidRPr="00A22B10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 ГЕНЕРАТОРОВ ПСЕВДОСЛУЧАЙНЫХ ПОСЛЕДОВАТЕЛЬНОСТЕЙ</w:t>
      </w:r>
      <w:r w:rsidR="00D349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СИГНАТУРНЫХ АНАЛИЗАТОРОВ</w:t>
      </w:r>
    </w:p>
    <w:p w14:paraId="1992136A" w14:textId="77777777" w:rsidR="00A22B10" w:rsidRDefault="00A22B10" w:rsidP="00A22B1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B04CCB" w14:textId="25F586EA" w:rsidR="00A22B10" w:rsidRPr="00A22B10" w:rsidRDefault="00A22B10" w:rsidP="00A22B1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1.1</w:t>
      </w:r>
      <w:r w:rsidRPr="00A22B10">
        <w:rPr>
          <w:rFonts w:ascii="Times New Roman" w:hAnsi="Times New Roman" w:cs="Times New Roman"/>
          <w:b/>
          <w:bCs/>
          <w:sz w:val="28"/>
          <w:szCs w:val="28"/>
          <w:lang w:val="ru-RU"/>
        </w:rPr>
        <w:t> Исходные данные</w:t>
      </w:r>
    </w:p>
    <w:p w14:paraId="6D979D4B" w14:textId="510786CF" w:rsidR="00A22B10" w:rsidRDefault="00A22B10" w:rsidP="00A22B1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6FEADF" w14:textId="250E1C1A" w:rsidR="00963664" w:rsidRDefault="00A22B10" w:rsidP="0096366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Дано шестнадцатиразрядное число: 1010 1111 0011 0011.</w:t>
      </w:r>
    </w:p>
    <w:p w14:paraId="2958D33C" w14:textId="4FAC7635" w:rsidR="00963664" w:rsidRDefault="00963664" w:rsidP="0096366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63FA370" w14:textId="0B91DA87" w:rsidR="00963664" w:rsidRDefault="00963664" w:rsidP="0096366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3664">
        <w:rPr>
          <w:rFonts w:ascii="Times New Roman" w:hAnsi="Times New Roman" w:cs="Times New Roman"/>
          <w:b/>
          <w:bCs/>
          <w:sz w:val="28"/>
          <w:szCs w:val="28"/>
          <w:lang w:val="ru-RU"/>
        </w:rPr>
        <w:t>1.2 Ход работы</w:t>
      </w:r>
    </w:p>
    <w:p w14:paraId="75791E7E" w14:textId="4293C37B" w:rsidR="00963664" w:rsidRDefault="00963664" w:rsidP="0096366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C381A4" w14:textId="2ECAE6F1" w:rsidR="00F204A8" w:rsidRDefault="00F204A8" w:rsidP="00F20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04A8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4E662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204A8">
        <w:rPr>
          <w:rFonts w:ascii="Times New Roman" w:hAnsi="Times New Roman" w:cs="Times New Roman"/>
          <w:sz w:val="28"/>
          <w:szCs w:val="28"/>
          <w:lang w:val="ru-RU"/>
        </w:rPr>
        <w:t>Для генератора ПСП (5 разрядов) опытным путем най</w:t>
      </w:r>
      <w:r>
        <w:rPr>
          <w:rFonts w:ascii="Times New Roman" w:hAnsi="Times New Roman" w:cs="Times New Roman"/>
          <w:sz w:val="28"/>
          <w:szCs w:val="28"/>
          <w:lang w:val="ru-RU"/>
        </w:rPr>
        <w:t>дем</w:t>
      </w:r>
      <w:r w:rsidRPr="00F204A8">
        <w:rPr>
          <w:rFonts w:ascii="Times New Roman" w:hAnsi="Times New Roman" w:cs="Times New Roman"/>
          <w:sz w:val="28"/>
          <w:szCs w:val="28"/>
          <w:lang w:val="ru-RU"/>
        </w:rPr>
        <w:t xml:space="preserve"> все примитивные полиномы. Результаты све</w:t>
      </w:r>
      <w:r>
        <w:rPr>
          <w:rFonts w:ascii="Times New Roman" w:hAnsi="Times New Roman" w:cs="Times New Roman"/>
          <w:sz w:val="28"/>
          <w:szCs w:val="28"/>
          <w:lang w:val="ru-RU"/>
        </w:rPr>
        <w:t>дены</w:t>
      </w:r>
      <w:r w:rsidRPr="00F204A8">
        <w:rPr>
          <w:rFonts w:ascii="Times New Roman" w:hAnsi="Times New Roman" w:cs="Times New Roman"/>
          <w:sz w:val="28"/>
          <w:szCs w:val="28"/>
          <w:lang w:val="ru-RU"/>
        </w:rPr>
        <w:t xml:space="preserve"> в таблицу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1.1</w:t>
      </w:r>
      <w:r w:rsidRPr="00F204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DC14EB" w14:textId="121E8142" w:rsidR="00F204A8" w:rsidRDefault="00F204A8" w:rsidP="00F204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6928D3" w14:textId="65067D6E" w:rsidR="00F204A8" w:rsidRDefault="00F204A8" w:rsidP="00F204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1.1 – Таблица полиномов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759"/>
        <w:gridCol w:w="761"/>
        <w:gridCol w:w="762"/>
        <w:gridCol w:w="761"/>
        <w:gridCol w:w="720"/>
        <w:gridCol w:w="2758"/>
        <w:gridCol w:w="2830"/>
      </w:tblGrid>
      <w:tr w:rsidR="004E6E42" w14:paraId="6C482BB7" w14:textId="77777777" w:rsidTr="004E6E42">
        <w:tc>
          <w:tcPr>
            <w:tcW w:w="759" w:type="dxa"/>
          </w:tcPr>
          <w:p w14:paraId="0D5D74D2" w14:textId="22A43F56" w:rsidR="00E21979" w:rsidRPr="00F204A8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761" w:type="dxa"/>
          </w:tcPr>
          <w:p w14:paraId="55575C0D" w14:textId="39392E8C" w:rsidR="00E21979" w:rsidRPr="00F204A8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762" w:type="dxa"/>
          </w:tcPr>
          <w:p w14:paraId="13734EAB" w14:textId="72436C84" w:rsidR="00E21979" w:rsidRPr="00F204A8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761" w:type="dxa"/>
          </w:tcPr>
          <w:p w14:paraId="499DB7D5" w14:textId="6451AFF8" w:rsidR="00E21979" w:rsidRPr="00F204A8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D4</w:t>
            </w:r>
          </w:p>
        </w:tc>
        <w:tc>
          <w:tcPr>
            <w:tcW w:w="720" w:type="dxa"/>
          </w:tcPr>
          <w:p w14:paraId="42A24BAF" w14:textId="10870DEF" w:rsidR="00E21979" w:rsidRPr="00F204A8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D5</w:t>
            </w:r>
          </w:p>
        </w:tc>
        <w:tc>
          <w:tcPr>
            <w:tcW w:w="2758" w:type="dxa"/>
          </w:tcPr>
          <w:p w14:paraId="13EA1F3D" w14:textId="4F7072AB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 покрывающихся последовательностей</w:t>
            </w:r>
          </w:p>
        </w:tc>
        <w:tc>
          <w:tcPr>
            <w:tcW w:w="2830" w:type="dxa"/>
          </w:tcPr>
          <w:p w14:paraId="5A7F9A1D" w14:textId="0918B526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Полином</w:t>
            </w:r>
          </w:p>
        </w:tc>
      </w:tr>
      <w:tr w:rsidR="004E6E42" w14:paraId="7F0A9CFC" w14:textId="77777777" w:rsidTr="004E6E42">
        <w:tc>
          <w:tcPr>
            <w:tcW w:w="759" w:type="dxa"/>
          </w:tcPr>
          <w:p w14:paraId="27C1FBE0" w14:textId="037931CF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57E88588" w14:textId="0125FF94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2" w:type="dxa"/>
          </w:tcPr>
          <w:p w14:paraId="0E57A559" w14:textId="29CA7BA0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61" w:type="dxa"/>
          </w:tcPr>
          <w:p w14:paraId="536F133C" w14:textId="57F57F11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6741BEB5" w14:textId="0018A1A2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58" w:type="dxa"/>
          </w:tcPr>
          <w:p w14:paraId="50CCE1AF" w14:textId="0023AB6B" w:rsidR="00E21979" w:rsidRPr="00371BAB" w:rsidRDefault="00E21979" w:rsidP="00F204A8">
            <w:pPr>
              <w:jc w:val="both"/>
              <w:rPr>
                <w:rFonts w:ascii="Cambria Math" w:hAnsi="Cambria Math" w:cs="Cambria Math"/>
                <w:sz w:val="28"/>
                <w:szCs w:val="28"/>
                <w:lang w:val="ru-RU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ru-RU"/>
              </w:rPr>
              <w:t>2</w:t>
            </w:r>
            <w:r w:rsidR="009D0D49">
              <w:rPr>
                <w:rFonts w:ascii="Cambria Math" w:hAnsi="Cambria Math" w:cs="Cambria Math"/>
                <w:sz w:val="28"/>
                <w:szCs w:val="28"/>
                <w:lang w:val="ru-RU"/>
              </w:rPr>
              <w:t>1</w:t>
            </w:r>
          </w:p>
        </w:tc>
        <w:tc>
          <w:tcPr>
            <w:tcW w:w="2830" w:type="dxa"/>
          </w:tcPr>
          <w:p w14:paraId="4B14FBBF" w14:textId="65F93D3E" w:rsidR="00E21979" w:rsidRPr="0096384A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ambria Math" w:hAnsi="Cambria Math" w:cs="Cambria Math"/>
                <w:sz w:val="28"/>
                <w:szCs w:val="28"/>
                <w:lang w:val="ru-RU"/>
              </w:rPr>
              <w:t>1</w:t>
            </w:r>
            <w:r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x</w:t>
            </w:r>
            <w:r w:rsidR="0096384A"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 w:rsidR="0096384A">
              <w:rPr>
                <w:rFonts w:ascii="Cambria Math" w:hAnsi="Cambria Math" w:cs="Cambria Math"/>
                <w:sz w:val="28"/>
                <w:szCs w:val="28"/>
                <w:lang w:val="en-US"/>
              </w:rPr>
              <w:t>x</w:t>
            </w:r>
            <w:r w:rsidR="0096384A">
              <w:rPr>
                <w:rFonts w:ascii="Cambria Math" w:hAnsi="Cambria Math" w:cs="Cambria Math"/>
                <w:sz w:val="28"/>
                <w:szCs w:val="28"/>
                <w:vertAlign w:val="superscript"/>
                <w:lang w:val="ru-RU"/>
              </w:rPr>
              <w:t>5</w:t>
            </w:r>
          </w:p>
        </w:tc>
      </w:tr>
      <w:tr w:rsidR="004E6E42" w14:paraId="138555DE" w14:textId="77777777" w:rsidTr="004E6E42">
        <w:tc>
          <w:tcPr>
            <w:tcW w:w="759" w:type="dxa"/>
          </w:tcPr>
          <w:p w14:paraId="58B83D42" w14:textId="3B8A3A0D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2F130145" w14:textId="4BFD759B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62" w:type="dxa"/>
          </w:tcPr>
          <w:p w14:paraId="07246F6A" w14:textId="5595862A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1BD2E397" w14:textId="6448CBFA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0471E689" w14:textId="57C6240A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58" w:type="dxa"/>
          </w:tcPr>
          <w:p w14:paraId="55D572CB" w14:textId="3E0BFE82" w:rsidR="00E21979" w:rsidRPr="00371BAB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9D0D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30" w:type="dxa"/>
          </w:tcPr>
          <w:p w14:paraId="118E19ED" w14:textId="01C257B7" w:rsidR="00E21979" w:rsidRPr="004E6E42" w:rsidRDefault="00E21979" w:rsidP="00F204A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ru-RU"/>
              </w:rPr>
            </w:pPr>
            <w:r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lang w:val="ru-RU"/>
              </w:rPr>
              <w:t>1</w:t>
            </w:r>
            <w:r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lang w:val="en-US"/>
              </w:rPr>
              <w:t>⊕</w:t>
            </w:r>
            <w:r w:rsidRPr="004E6E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  <w:t>x</w:t>
            </w:r>
            <w:r w:rsidR="0096384A" w:rsidRPr="004E6E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vertAlign w:val="superscript"/>
                <w:lang w:val="ru-RU"/>
              </w:rPr>
              <w:t>2</w:t>
            </w:r>
            <w:r w:rsidR="0096384A"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lang w:val="en-US"/>
              </w:rPr>
              <w:t>⊕x</w:t>
            </w:r>
            <w:r w:rsidR="0096384A"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vertAlign w:val="superscript"/>
                <w:lang w:val="ru-RU"/>
              </w:rPr>
              <w:t>5</w:t>
            </w:r>
          </w:p>
        </w:tc>
      </w:tr>
      <w:tr w:rsidR="004E6E42" w14:paraId="75B0325A" w14:textId="77777777" w:rsidTr="004E6E42">
        <w:tc>
          <w:tcPr>
            <w:tcW w:w="759" w:type="dxa"/>
          </w:tcPr>
          <w:p w14:paraId="7495BF2F" w14:textId="350A01A4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2FD46AC2" w14:textId="676174E3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2" w:type="dxa"/>
          </w:tcPr>
          <w:p w14:paraId="0310518C" w14:textId="20CE1FD4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24151CC3" w14:textId="1EA7C90E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58FD2175" w14:textId="25D8EB0A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58" w:type="dxa"/>
          </w:tcPr>
          <w:p w14:paraId="6E94B6C1" w14:textId="5406C7BF" w:rsidR="00E21979" w:rsidRPr="00371BAB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9D0D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830" w:type="dxa"/>
          </w:tcPr>
          <w:p w14:paraId="59F0606E" w14:textId="169D437A" w:rsidR="00E21979" w:rsidRPr="00F836E4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x</w:t>
            </w:r>
            <w:r w:rsidR="0096384A">
              <w:rPr>
                <w:rFonts w:ascii="Cambria Math" w:hAnsi="Cambria Math" w:cs="Cambria Math"/>
                <w:sz w:val="28"/>
                <w:szCs w:val="28"/>
                <w:vertAlign w:val="superscript"/>
                <w:lang w:val="ru-RU"/>
              </w:rPr>
              <w:t>2</w:t>
            </w:r>
            <w:r w:rsidR="0096384A"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 w:rsidR="0096384A">
              <w:rPr>
                <w:rFonts w:ascii="Cambria Math" w:hAnsi="Cambria Math" w:cs="Cambria Math"/>
                <w:sz w:val="28"/>
                <w:szCs w:val="28"/>
                <w:lang w:val="en-US"/>
              </w:rPr>
              <w:t>x</w:t>
            </w:r>
            <w:r w:rsidR="0096384A">
              <w:rPr>
                <w:rFonts w:ascii="Cambria Math" w:hAnsi="Cambria Math" w:cs="Cambria Math"/>
                <w:sz w:val="28"/>
                <w:szCs w:val="28"/>
                <w:vertAlign w:val="superscript"/>
                <w:lang w:val="ru-RU"/>
              </w:rPr>
              <w:t>5</w:t>
            </w:r>
          </w:p>
        </w:tc>
      </w:tr>
      <w:tr w:rsidR="004E6E42" w14:paraId="11B9546F" w14:textId="77777777" w:rsidTr="004E6E42">
        <w:tc>
          <w:tcPr>
            <w:tcW w:w="759" w:type="dxa"/>
          </w:tcPr>
          <w:p w14:paraId="44B66732" w14:textId="43BDA8D5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24A1D4C4" w14:textId="0DBDA704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62" w:type="dxa"/>
          </w:tcPr>
          <w:p w14:paraId="6F6C2763" w14:textId="3FBD09C3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61" w:type="dxa"/>
          </w:tcPr>
          <w:p w14:paraId="232FE60C" w14:textId="522C585A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7F990F2E" w14:textId="0A465EB9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58" w:type="dxa"/>
          </w:tcPr>
          <w:p w14:paraId="198816A8" w14:textId="16482080" w:rsidR="00E21979" w:rsidRP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9D0D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30" w:type="dxa"/>
          </w:tcPr>
          <w:p w14:paraId="45D4D9EE" w14:textId="4EDAA98E" w:rsidR="00E21979" w:rsidRPr="004E6E42" w:rsidRDefault="00E21979" w:rsidP="00F204A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ru-RU"/>
              </w:rPr>
            </w:pPr>
            <w:r w:rsidRPr="004E6E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ru-RU"/>
              </w:rPr>
              <w:t>1</w:t>
            </w:r>
            <w:r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lang w:val="en-US"/>
              </w:rPr>
              <w:t>⊕</w:t>
            </w:r>
            <w:r w:rsidRPr="004E6E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  <w:t>x</w:t>
            </w:r>
            <w:r w:rsidR="0096384A" w:rsidRPr="004E6E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vertAlign w:val="superscript"/>
                <w:lang w:val="ru-RU"/>
              </w:rPr>
              <w:t>3</w:t>
            </w:r>
            <w:r w:rsidR="0096384A"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lang w:val="en-US"/>
              </w:rPr>
              <w:t>⊕x</w:t>
            </w:r>
            <w:r w:rsidR="0096384A"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vertAlign w:val="superscript"/>
                <w:lang w:val="ru-RU"/>
              </w:rPr>
              <w:t>5</w:t>
            </w:r>
          </w:p>
        </w:tc>
      </w:tr>
      <w:tr w:rsidR="004E6E42" w14:paraId="57397AA7" w14:textId="77777777" w:rsidTr="004E6E42">
        <w:tc>
          <w:tcPr>
            <w:tcW w:w="759" w:type="dxa"/>
          </w:tcPr>
          <w:p w14:paraId="26238CFF" w14:textId="2D0BE911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3CE4CAC2" w14:textId="66367812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2" w:type="dxa"/>
          </w:tcPr>
          <w:p w14:paraId="30435031" w14:textId="52A9433F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61" w:type="dxa"/>
          </w:tcPr>
          <w:p w14:paraId="216827DE" w14:textId="4285B9A1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33CE2EBD" w14:textId="1F2F24FD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58" w:type="dxa"/>
          </w:tcPr>
          <w:p w14:paraId="097B61E3" w14:textId="525F439C" w:rsidR="00E21979" w:rsidRP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9D0D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830" w:type="dxa"/>
          </w:tcPr>
          <w:p w14:paraId="4C1EDE0D" w14:textId="160970D4" w:rsidR="00E21979" w:rsidRPr="00F836E4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96384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1</w:t>
            </w:r>
            <w:r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x</w:t>
            </w:r>
            <w:r w:rsidR="0096384A">
              <w:rPr>
                <w:rFonts w:ascii="Cambria Math" w:hAnsi="Cambria Math" w:cs="Cambria Math"/>
                <w:sz w:val="28"/>
                <w:szCs w:val="28"/>
                <w:vertAlign w:val="superscript"/>
                <w:lang w:val="ru-RU"/>
              </w:rPr>
              <w:t>3</w:t>
            </w:r>
            <w:r w:rsidR="0096384A"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 w:rsidR="0096384A">
              <w:rPr>
                <w:rFonts w:ascii="Cambria Math" w:hAnsi="Cambria Math" w:cs="Cambria Math"/>
                <w:sz w:val="28"/>
                <w:szCs w:val="28"/>
                <w:lang w:val="en-US"/>
              </w:rPr>
              <w:t>x</w:t>
            </w:r>
            <w:r w:rsidR="0096384A">
              <w:rPr>
                <w:rFonts w:ascii="Cambria Math" w:hAnsi="Cambria Math" w:cs="Cambria Math"/>
                <w:sz w:val="28"/>
                <w:szCs w:val="28"/>
                <w:vertAlign w:val="superscript"/>
                <w:lang w:val="ru-RU"/>
              </w:rPr>
              <w:t>5</w:t>
            </w:r>
          </w:p>
        </w:tc>
      </w:tr>
      <w:tr w:rsidR="004E6E42" w14:paraId="181F89E4" w14:textId="77777777" w:rsidTr="004E6E42">
        <w:tc>
          <w:tcPr>
            <w:tcW w:w="759" w:type="dxa"/>
          </w:tcPr>
          <w:p w14:paraId="5062935B" w14:textId="396D6706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70BBDFB3" w14:textId="6EAACD08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62" w:type="dxa"/>
          </w:tcPr>
          <w:p w14:paraId="7281C777" w14:textId="2988A4EB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77CE20BB" w14:textId="490ACEB9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39CA938E" w14:textId="3EA96227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58" w:type="dxa"/>
          </w:tcPr>
          <w:p w14:paraId="5364E0FD" w14:textId="55422A9B" w:rsidR="00E21979" w:rsidRPr="004333D2" w:rsidRDefault="004333D2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9D0D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30" w:type="dxa"/>
          </w:tcPr>
          <w:p w14:paraId="21822058" w14:textId="134026D0" w:rsidR="00E21979" w:rsidRPr="0096384A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96384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2</w:t>
            </w:r>
            <w:r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x</w:t>
            </w:r>
            <w:r w:rsidR="0096384A">
              <w:rPr>
                <w:rFonts w:ascii="Cambria Math" w:hAnsi="Cambria Math" w:cs="Cambria Math"/>
                <w:sz w:val="28"/>
                <w:szCs w:val="28"/>
                <w:vertAlign w:val="superscript"/>
                <w:lang w:val="ru-RU"/>
              </w:rPr>
              <w:t>3</w:t>
            </w:r>
            <w:r w:rsidR="0096384A"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 w:rsidR="0096384A">
              <w:rPr>
                <w:rFonts w:ascii="Cambria Math" w:hAnsi="Cambria Math" w:cs="Cambria Math"/>
                <w:sz w:val="28"/>
                <w:szCs w:val="28"/>
                <w:lang w:val="en-US"/>
              </w:rPr>
              <w:t>x</w:t>
            </w:r>
            <w:r w:rsidR="0096384A">
              <w:rPr>
                <w:rFonts w:ascii="Cambria Math" w:hAnsi="Cambria Math" w:cs="Cambria Math"/>
                <w:sz w:val="28"/>
                <w:szCs w:val="28"/>
                <w:vertAlign w:val="superscript"/>
                <w:lang w:val="ru-RU"/>
              </w:rPr>
              <w:t>5</w:t>
            </w:r>
          </w:p>
        </w:tc>
      </w:tr>
      <w:tr w:rsidR="004E6E42" w14:paraId="2982BDBA" w14:textId="77777777" w:rsidTr="004E6E42">
        <w:tc>
          <w:tcPr>
            <w:tcW w:w="759" w:type="dxa"/>
          </w:tcPr>
          <w:p w14:paraId="609EB19A" w14:textId="2B19178C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43104E1E" w14:textId="03274EEF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2" w:type="dxa"/>
          </w:tcPr>
          <w:p w14:paraId="6391A153" w14:textId="160BD55C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64E6D17B" w14:textId="5F04D62E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05FF3DD8" w14:textId="5799968D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758" w:type="dxa"/>
          </w:tcPr>
          <w:p w14:paraId="183778E6" w14:textId="75735AEF" w:rsidR="00E21979" w:rsidRPr="004333D2" w:rsidRDefault="004333D2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9D0D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30" w:type="dxa"/>
          </w:tcPr>
          <w:p w14:paraId="533B6AF3" w14:textId="364E415A" w:rsidR="00E21979" w:rsidRPr="004E6E42" w:rsidRDefault="00E21979" w:rsidP="00F204A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</w:pPr>
            <w:r w:rsidRPr="004E6E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ru-RU"/>
              </w:rPr>
              <w:t>1</w:t>
            </w:r>
            <w:r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lang w:val="en-US"/>
              </w:rPr>
              <w:t>⊕</w:t>
            </w:r>
            <w:r w:rsidRPr="004E6E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  <w:t>x</w:t>
            </w:r>
            <w:r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lang w:val="en-US"/>
              </w:rPr>
              <w:t>⊕x</w:t>
            </w:r>
            <w:r w:rsidR="0096384A"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vertAlign w:val="superscript"/>
                <w:lang w:val="ru-RU"/>
              </w:rPr>
              <w:t>2</w:t>
            </w:r>
            <w:r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lang w:val="en-US"/>
              </w:rPr>
              <w:t>⊕x</w:t>
            </w:r>
            <w:r w:rsidR="0096384A"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vertAlign w:val="superscript"/>
                <w:lang w:val="ru-RU"/>
              </w:rPr>
              <w:t>3</w:t>
            </w:r>
            <w:r w:rsidR="0096384A"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lang w:val="en-US"/>
              </w:rPr>
              <w:t>⊕x</w:t>
            </w:r>
            <w:r w:rsidR="0096384A"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vertAlign w:val="superscript"/>
                <w:lang w:val="ru-RU"/>
              </w:rPr>
              <w:t>5</w:t>
            </w:r>
          </w:p>
        </w:tc>
      </w:tr>
      <w:tr w:rsidR="004E6E42" w14:paraId="2712A5F1" w14:textId="77777777" w:rsidTr="004E6E42">
        <w:tc>
          <w:tcPr>
            <w:tcW w:w="759" w:type="dxa"/>
          </w:tcPr>
          <w:p w14:paraId="66EAA03E" w14:textId="7E505D75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521257EB" w14:textId="3A317205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62" w:type="dxa"/>
          </w:tcPr>
          <w:p w14:paraId="24C3B3B4" w14:textId="15EFF8A5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61" w:type="dxa"/>
          </w:tcPr>
          <w:p w14:paraId="02D1D85C" w14:textId="322288B7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4765FE57" w14:textId="71E3A5DA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58" w:type="dxa"/>
          </w:tcPr>
          <w:p w14:paraId="7EAE8DEC" w14:textId="41B0F6D8" w:rsidR="00E21979" w:rsidRPr="004333D2" w:rsidRDefault="004333D2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9D0D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30" w:type="dxa"/>
          </w:tcPr>
          <w:p w14:paraId="26F1D8B0" w14:textId="46DA70A1" w:rsidR="00E21979" w:rsidRPr="00F836E4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96384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4</w:t>
            </w:r>
            <w:r w:rsidR="0096384A"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 w:rsidR="0096384A">
              <w:rPr>
                <w:rFonts w:ascii="Cambria Math" w:hAnsi="Cambria Math" w:cs="Cambria Math"/>
                <w:sz w:val="28"/>
                <w:szCs w:val="28"/>
                <w:lang w:val="en-US"/>
              </w:rPr>
              <w:t>x</w:t>
            </w:r>
            <w:r w:rsidR="0096384A">
              <w:rPr>
                <w:rFonts w:ascii="Cambria Math" w:hAnsi="Cambria Math" w:cs="Cambria Math"/>
                <w:sz w:val="28"/>
                <w:szCs w:val="28"/>
                <w:vertAlign w:val="superscript"/>
                <w:lang w:val="ru-RU"/>
              </w:rPr>
              <w:t>5</w:t>
            </w:r>
          </w:p>
        </w:tc>
      </w:tr>
      <w:tr w:rsidR="004E6E42" w14:paraId="11DDF4C4" w14:textId="77777777" w:rsidTr="004E6E42">
        <w:tc>
          <w:tcPr>
            <w:tcW w:w="759" w:type="dxa"/>
          </w:tcPr>
          <w:p w14:paraId="53FB3044" w14:textId="644246B4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66777CF0" w14:textId="2983D760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2" w:type="dxa"/>
          </w:tcPr>
          <w:p w14:paraId="1100F408" w14:textId="41EA41C3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61" w:type="dxa"/>
          </w:tcPr>
          <w:p w14:paraId="6C9E9F82" w14:textId="52E99F0B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1C5A3ECE" w14:textId="67875497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58" w:type="dxa"/>
          </w:tcPr>
          <w:p w14:paraId="321AE27C" w14:textId="7148EA31" w:rsidR="00E21979" w:rsidRPr="004333D2" w:rsidRDefault="004333D2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9D0D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830" w:type="dxa"/>
          </w:tcPr>
          <w:p w14:paraId="1A38D8B2" w14:textId="09484BC3" w:rsidR="00E21979" w:rsidRPr="00F836E4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x</w:t>
            </w:r>
            <w:r w:rsidR="0096384A">
              <w:rPr>
                <w:rFonts w:ascii="Cambria Math" w:hAnsi="Cambria Math" w:cs="Cambria Math"/>
                <w:sz w:val="28"/>
                <w:szCs w:val="28"/>
                <w:vertAlign w:val="superscript"/>
                <w:lang w:val="ru-RU"/>
              </w:rPr>
              <w:t>4</w:t>
            </w:r>
            <w:r w:rsidR="0096384A"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 w:rsidR="0096384A">
              <w:rPr>
                <w:rFonts w:ascii="Cambria Math" w:hAnsi="Cambria Math" w:cs="Cambria Math"/>
                <w:sz w:val="28"/>
                <w:szCs w:val="28"/>
                <w:lang w:val="en-US"/>
              </w:rPr>
              <w:t>x</w:t>
            </w:r>
            <w:r w:rsidR="0096384A">
              <w:rPr>
                <w:rFonts w:ascii="Cambria Math" w:hAnsi="Cambria Math" w:cs="Cambria Math"/>
                <w:sz w:val="28"/>
                <w:szCs w:val="28"/>
                <w:vertAlign w:val="superscript"/>
                <w:lang w:val="ru-RU"/>
              </w:rPr>
              <w:t>5</w:t>
            </w:r>
          </w:p>
        </w:tc>
      </w:tr>
      <w:tr w:rsidR="004E6E42" w14:paraId="0FDEC4E7" w14:textId="77777777" w:rsidTr="004E6E42">
        <w:tc>
          <w:tcPr>
            <w:tcW w:w="759" w:type="dxa"/>
          </w:tcPr>
          <w:p w14:paraId="5EE71B18" w14:textId="43EC2B35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630753D7" w14:textId="292DAE08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62" w:type="dxa"/>
          </w:tcPr>
          <w:p w14:paraId="2B283D11" w14:textId="587A2393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41BB8679" w14:textId="60B3A0DB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5222ACDE" w14:textId="662EE552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58" w:type="dxa"/>
          </w:tcPr>
          <w:p w14:paraId="6B8A792A" w14:textId="456AC730" w:rsidR="00E21979" w:rsidRPr="0096384A" w:rsidRDefault="009D0D4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2830" w:type="dxa"/>
          </w:tcPr>
          <w:p w14:paraId="3EE26F90" w14:textId="66DE6E42" w:rsidR="00E21979" w:rsidRPr="00F836E4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96384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2</w:t>
            </w:r>
            <w:r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x</w:t>
            </w:r>
            <w:r w:rsidR="0096384A">
              <w:rPr>
                <w:rFonts w:ascii="Cambria Math" w:hAnsi="Cambria Math" w:cs="Cambria Math"/>
                <w:sz w:val="28"/>
                <w:szCs w:val="28"/>
                <w:vertAlign w:val="superscript"/>
                <w:lang w:val="ru-RU"/>
              </w:rPr>
              <w:t>4</w:t>
            </w:r>
            <w:r w:rsidR="0096384A"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 w:rsidR="0096384A">
              <w:rPr>
                <w:rFonts w:ascii="Cambria Math" w:hAnsi="Cambria Math" w:cs="Cambria Math"/>
                <w:sz w:val="28"/>
                <w:szCs w:val="28"/>
                <w:lang w:val="en-US"/>
              </w:rPr>
              <w:t>x</w:t>
            </w:r>
            <w:r w:rsidR="0096384A">
              <w:rPr>
                <w:rFonts w:ascii="Cambria Math" w:hAnsi="Cambria Math" w:cs="Cambria Math"/>
                <w:sz w:val="28"/>
                <w:szCs w:val="28"/>
                <w:vertAlign w:val="superscript"/>
                <w:lang w:val="ru-RU"/>
              </w:rPr>
              <w:t>5</w:t>
            </w:r>
          </w:p>
        </w:tc>
      </w:tr>
      <w:tr w:rsidR="004E6E42" w14:paraId="27FBA020" w14:textId="77777777" w:rsidTr="004E6E42">
        <w:tc>
          <w:tcPr>
            <w:tcW w:w="759" w:type="dxa"/>
          </w:tcPr>
          <w:p w14:paraId="2B1B55C6" w14:textId="4AE1C3ED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52B651B7" w14:textId="142A0C48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2" w:type="dxa"/>
          </w:tcPr>
          <w:p w14:paraId="3769A994" w14:textId="2C25ECAA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6B9B7345" w14:textId="45F50CAD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20" w:type="dxa"/>
          </w:tcPr>
          <w:p w14:paraId="45A21C78" w14:textId="64F4174C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58" w:type="dxa"/>
          </w:tcPr>
          <w:p w14:paraId="3D17C5A8" w14:textId="38896190" w:rsidR="00E21979" w:rsidRPr="0096384A" w:rsidRDefault="0096384A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9D0D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30" w:type="dxa"/>
          </w:tcPr>
          <w:p w14:paraId="4A5B348B" w14:textId="55B757D2" w:rsidR="00E21979" w:rsidRPr="004E6E42" w:rsidRDefault="00E21979" w:rsidP="00F204A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</w:pPr>
            <w:r w:rsidRPr="004E6E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ru-RU"/>
              </w:rPr>
              <w:t>1</w:t>
            </w:r>
            <w:r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lang w:val="en-US"/>
              </w:rPr>
              <w:t>⊕</w:t>
            </w:r>
            <w:r w:rsidRPr="004E6E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  <w:t>x</w:t>
            </w:r>
            <w:r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lang w:val="en-US"/>
              </w:rPr>
              <w:t>⊕x</w:t>
            </w:r>
            <w:r w:rsidR="0096384A"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vertAlign w:val="superscript"/>
                <w:lang w:val="ru-RU"/>
              </w:rPr>
              <w:t>2</w:t>
            </w:r>
            <w:r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lang w:val="en-US"/>
              </w:rPr>
              <w:t>⊕x</w:t>
            </w:r>
            <w:r w:rsidR="0096384A"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vertAlign w:val="superscript"/>
                <w:lang w:val="ru-RU"/>
              </w:rPr>
              <w:t>4</w:t>
            </w:r>
            <w:r w:rsidR="0096384A"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lang w:val="en-US"/>
              </w:rPr>
              <w:t>⊕x</w:t>
            </w:r>
            <w:r w:rsidR="0096384A"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vertAlign w:val="superscript"/>
                <w:lang w:val="ru-RU"/>
              </w:rPr>
              <w:t>5</w:t>
            </w:r>
          </w:p>
        </w:tc>
      </w:tr>
      <w:tr w:rsidR="004E6E42" w14:paraId="435D264C" w14:textId="77777777" w:rsidTr="004E6E42">
        <w:tc>
          <w:tcPr>
            <w:tcW w:w="759" w:type="dxa"/>
          </w:tcPr>
          <w:p w14:paraId="4A5B8A87" w14:textId="21E3092B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34DE475E" w14:textId="0E817415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62" w:type="dxa"/>
          </w:tcPr>
          <w:p w14:paraId="4E64B152" w14:textId="174F099F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61" w:type="dxa"/>
          </w:tcPr>
          <w:p w14:paraId="07F37E45" w14:textId="4E30D0E2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233FCAA0" w14:textId="5FEEEDE0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58" w:type="dxa"/>
          </w:tcPr>
          <w:p w14:paraId="1AF1C3B7" w14:textId="40A53CE3" w:rsidR="00E21979" w:rsidRPr="0096384A" w:rsidRDefault="0096384A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9D0D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830" w:type="dxa"/>
          </w:tcPr>
          <w:p w14:paraId="66E03BA5" w14:textId="0AABC4D9" w:rsidR="00E21979" w:rsidRPr="00F836E4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96384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3</w:t>
            </w:r>
            <w:r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x</w:t>
            </w:r>
            <w:r w:rsidR="0096384A">
              <w:rPr>
                <w:rFonts w:ascii="Cambria Math" w:hAnsi="Cambria Math" w:cs="Cambria Math"/>
                <w:sz w:val="28"/>
                <w:szCs w:val="28"/>
                <w:vertAlign w:val="superscript"/>
                <w:lang w:val="ru-RU"/>
              </w:rPr>
              <w:t>4</w:t>
            </w:r>
            <w:r w:rsidR="0096384A"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 w:rsidR="0096384A">
              <w:rPr>
                <w:rFonts w:ascii="Cambria Math" w:hAnsi="Cambria Math" w:cs="Cambria Math"/>
                <w:sz w:val="28"/>
                <w:szCs w:val="28"/>
                <w:lang w:val="en-US"/>
              </w:rPr>
              <w:t>x</w:t>
            </w:r>
            <w:r w:rsidR="0096384A">
              <w:rPr>
                <w:rFonts w:ascii="Cambria Math" w:hAnsi="Cambria Math" w:cs="Cambria Math"/>
                <w:sz w:val="28"/>
                <w:szCs w:val="28"/>
                <w:vertAlign w:val="superscript"/>
                <w:lang w:val="ru-RU"/>
              </w:rPr>
              <w:t>5</w:t>
            </w:r>
          </w:p>
        </w:tc>
      </w:tr>
      <w:tr w:rsidR="004E6E42" w14:paraId="746429CD" w14:textId="77777777" w:rsidTr="004E6E42">
        <w:tc>
          <w:tcPr>
            <w:tcW w:w="759" w:type="dxa"/>
          </w:tcPr>
          <w:p w14:paraId="1474832E" w14:textId="3A5E3C40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54D93208" w14:textId="693425D9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2" w:type="dxa"/>
          </w:tcPr>
          <w:p w14:paraId="2B615132" w14:textId="02927D39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61" w:type="dxa"/>
          </w:tcPr>
          <w:p w14:paraId="4F74C168" w14:textId="48DA9ECA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4D2C8F3E" w14:textId="060A963D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58" w:type="dxa"/>
          </w:tcPr>
          <w:p w14:paraId="0F08481A" w14:textId="71077BEE" w:rsidR="00E21979" w:rsidRPr="0096384A" w:rsidRDefault="0096384A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9D0D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30" w:type="dxa"/>
          </w:tcPr>
          <w:p w14:paraId="6AE1D2E2" w14:textId="5D2A5CC2" w:rsidR="00E21979" w:rsidRPr="004E6E42" w:rsidRDefault="00E21979" w:rsidP="00F204A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ru-RU"/>
              </w:rPr>
            </w:pPr>
            <w:r w:rsidRPr="004E6E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ru-RU"/>
              </w:rPr>
              <w:t>1</w:t>
            </w:r>
            <w:r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lang w:val="en-US"/>
              </w:rPr>
              <w:t>⊕</w:t>
            </w:r>
            <w:r w:rsidRPr="004E6E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  <w:t>x</w:t>
            </w:r>
            <w:r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lang w:val="en-US"/>
              </w:rPr>
              <w:t>⊕x</w:t>
            </w:r>
            <w:r w:rsidR="0096384A"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vertAlign w:val="superscript"/>
                <w:lang w:val="ru-RU"/>
              </w:rPr>
              <w:t>3</w:t>
            </w:r>
            <w:r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lang w:val="en-US"/>
              </w:rPr>
              <w:t>⊕x</w:t>
            </w:r>
            <w:r w:rsidR="0096384A"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vertAlign w:val="superscript"/>
                <w:lang w:val="ru-RU"/>
              </w:rPr>
              <w:t>4</w:t>
            </w:r>
            <w:r w:rsidR="0096384A"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lang w:val="en-US"/>
              </w:rPr>
              <w:t>⊕x</w:t>
            </w:r>
            <w:r w:rsidR="0096384A"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vertAlign w:val="superscript"/>
                <w:lang w:val="ru-RU"/>
              </w:rPr>
              <w:t>5</w:t>
            </w:r>
          </w:p>
        </w:tc>
      </w:tr>
      <w:tr w:rsidR="004E6E42" w:rsidRPr="0096384A" w14:paraId="5A9731B8" w14:textId="77777777" w:rsidTr="004E6E42">
        <w:tc>
          <w:tcPr>
            <w:tcW w:w="759" w:type="dxa"/>
          </w:tcPr>
          <w:p w14:paraId="710DC8C5" w14:textId="72FB595E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38DC1D6F" w14:textId="4792C251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62" w:type="dxa"/>
          </w:tcPr>
          <w:p w14:paraId="6F620C81" w14:textId="64356C2C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1F86A142" w14:textId="255351FF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0AE52624" w14:textId="087D667A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58" w:type="dxa"/>
          </w:tcPr>
          <w:p w14:paraId="0A6A0429" w14:textId="3DF2899D" w:rsidR="00E21979" w:rsidRPr="0096384A" w:rsidRDefault="0096384A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="009D0D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30" w:type="dxa"/>
          </w:tcPr>
          <w:p w14:paraId="3340DE26" w14:textId="60CAD0B7" w:rsidR="00E21979" w:rsidRPr="004E6E42" w:rsidRDefault="00E21979" w:rsidP="00F204A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</w:pPr>
            <w:r w:rsidRPr="004E6E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ru-RU"/>
              </w:rPr>
              <w:t>1</w:t>
            </w:r>
            <w:r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lang w:val="en-US"/>
              </w:rPr>
              <w:t>⊕</w:t>
            </w:r>
            <w:r w:rsidRPr="004E6E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lang w:val="en-US"/>
              </w:rPr>
              <w:t>x</w:t>
            </w:r>
            <w:r w:rsidR="004E6E42" w:rsidRPr="004E6E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lightGray"/>
                <w:vertAlign w:val="superscript"/>
                <w:lang w:val="ru-RU"/>
              </w:rPr>
              <w:t>2</w:t>
            </w:r>
            <w:r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lang w:val="en-US"/>
              </w:rPr>
              <w:t>⊕x</w:t>
            </w:r>
            <w:r w:rsidR="004E6E42"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vertAlign w:val="superscript"/>
                <w:lang w:val="ru-RU"/>
              </w:rPr>
              <w:t>3</w:t>
            </w:r>
            <w:r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lang w:val="en-US"/>
              </w:rPr>
              <w:t>⊕x</w:t>
            </w:r>
            <w:r w:rsidR="004E6E42"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vertAlign w:val="superscript"/>
                <w:lang w:val="ru-RU"/>
              </w:rPr>
              <w:t>4</w:t>
            </w:r>
            <w:r w:rsidR="004E6E42"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lang w:val="en-US"/>
              </w:rPr>
              <w:t>⊕x</w:t>
            </w:r>
            <w:r w:rsidR="004E6E42" w:rsidRPr="004E6E42">
              <w:rPr>
                <w:rFonts w:ascii="Cambria Math" w:hAnsi="Cambria Math" w:cs="Cambria Math"/>
                <w:color w:val="000000" w:themeColor="text1"/>
                <w:sz w:val="28"/>
                <w:szCs w:val="28"/>
                <w:highlight w:val="lightGray"/>
                <w:vertAlign w:val="superscript"/>
                <w:lang w:val="ru-RU"/>
              </w:rPr>
              <w:t>5</w:t>
            </w:r>
          </w:p>
        </w:tc>
      </w:tr>
      <w:tr w:rsidR="004E6E42" w14:paraId="5D14FCFE" w14:textId="77777777" w:rsidTr="004E6E42">
        <w:tc>
          <w:tcPr>
            <w:tcW w:w="759" w:type="dxa"/>
          </w:tcPr>
          <w:p w14:paraId="431E741C" w14:textId="364F03F2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02592381" w14:textId="24BAB239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2" w:type="dxa"/>
          </w:tcPr>
          <w:p w14:paraId="30B3AA5C" w14:textId="2954040F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61" w:type="dxa"/>
          </w:tcPr>
          <w:p w14:paraId="779B627D" w14:textId="172C74A4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1F1E48CD" w14:textId="1F836C1B" w:rsidR="00E21979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58" w:type="dxa"/>
          </w:tcPr>
          <w:p w14:paraId="2926A1DA" w14:textId="60994107" w:rsidR="00E21979" w:rsidRPr="0096384A" w:rsidRDefault="009D0D4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2830" w:type="dxa"/>
          </w:tcPr>
          <w:p w14:paraId="71F4F2D6" w14:textId="00CF23BE" w:rsidR="00E21979" w:rsidRPr="004E6E42" w:rsidRDefault="00E21979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x</w:t>
            </w:r>
            <w:r w:rsidR="004E6E42">
              <w:rPr>
                <w:rFonts w:ascii="Cambria Math" w:hAnsi="Cambria Math" w:cs="Cambria Math"/>
                <w:sz w:val="28"/>
                <w:szCs w:val="28"/>
                <w:vertAlign w:val="superscript"/>
                <w:lang w:val="ru-RU"/>
              </w:rPr>
              <w:t>2</w:t>
            </w:r>
            <w:r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x</w:t>
            </w:r>
            <w:r w:rsidR="004E6E42">
              <w:rPr>
                <w:rFonts w:ascii="Cambria Math" w:hAnsi="Cambria Math" w:cs="Cambria Math"/>
                <w:sz w:val="28"/>
                <w:szCs w:val="28"/>
                <w:vertAlign w:val="superscript"/>
                <w:lang w:val="ru-RU"/>
              </w:rPr>
              <w:t>3</w:t>
            </w:r>
            <w:r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x</w:t>
            </w:r>
            <w:r w:rsidR="004E6E42">
              <w:rPr>
                <w:rFonts w:ascii="Cambria Math" w:hAnsi="Cambria Math" w:cs="Cambria Math"/>
                <w:sz w:val="28"/>
                <w:szCs w:val="28"/>
                <w:vertAlign w:val="superscript"/>
                <w:lang w:val="ru-RU"/>
              </w:rPr>
              <w:t>4</w:t>
            </w:r>
            <w:r w:rsidR="004E6E42" w:rsidRPr="00F836E4">
              <w:rPr>
                <w:rFonts w:ascii="Cambria Math" w:hAnsi="Cambria Math" w:cs="Cambria Math"/>
                <w:sz w:val="28"/>
                <w:szCs w:val="28"/>
                <w:lang w:val="en-US"/>
              </w:rPr>
              <w:t>⊕</w:t>
            </w:r>
            <w:r w:rsidR="004E6E42">
              <w:rPr>
                <w:rFonts w:ascii="Cambria Math" w:hAnsi="Cambria Math" w:cs="Cambria Math"/>
                <w:sz w:val="28"/>
                <w:szCs w:val="28"/>
                <w:lang w:val="en-US"/>
              </w:rPr>
              <w:t>x</w:t>
            </w:r>
            <w:r w:rsidR="004E6E42">
              <w:rPr>
                <w:rFonts w:ascii="Cambria Math" w:hAnsi="Cambria Math" w:cs="Cambria Math"/>
                <w:sz w:val="28"/>
                <w:szCs w:val="28"/>
                <w:vertAlign w:val="superscript"/>
                <w:lang w:val="ru-RU"/>
              </w:rPr>
              <w:t>5</w:t>
            </w:r>
          </w:p>
        </w:tc>
      </w:tr>
      <w:tr w:rsidR="004E6E42" w14:paraId="50924C74" w14:textId="77777777" w:rsidTr="00F217E7">
        <w:tc>
          <w:tcPr>
            <w:tcW w:w="9351" w:type="dxa"/>
            <w:gridSpan w:val="7"/>
          </w:tcPr>
          <w:p w14:paraId="58C67563" w14:textId="577CC416" w:rsidR="004E6E42" w:rsidRDefault="004E6E42" w:rsidP="00F204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Примечание – серым цветом выделены примитивные полиномы.</w:t>
            </w:r>
          </w:p>
        </w:tc>
      </w:tr>
    </w:tbl>
    <w:p w14:paraId="39BF1B54" w14:textId="5A682BF3" w:rsidR="00963664" w:rsidRDefault="00963664" w:rsidP="004E6E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96AEE47" w14:textId="4644144D" w:rsidR="00715306" w:rsidRDefault="007153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CCBA723" w14:textId="77777777" w:rsidR="00715306" w:rsidRDefault="00715306" w:rsidP="004E6E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E15F04A" w14:textId="79EE304D" w:rsidR="00F0198F" w:rsidRDefault="00F0198F" w:rsidP="00F01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98F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4E662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0198F">
        <w:rPr>
          <w:rFonts w:ascii="Times New Roman" w:hAnsi="Times New Roman" w:cs="Times New Roman"/>
          <w:sz w:val="28"/>
          <w:szCs w:val="28"/>
          <w:lang w:val="ru-RU"/>
        </w:rPr>
        <w:t>Выб</w:t>
      </w:r>
      <w:r>
        <w:rPr>
          <w:rFonts w:ascii="Times New Roman" w:hAnsi="Times New Roman" w:cs="Times New Roman"/>
          <w:sz w:val="28"/>
          <w:szCs w:val="28"/>
          <w:lang w:val="ru-RU"/>
        </w:rPr>
        <w:t>ерем</w:t>
      </w:r>
      <w:r w:rsidRPr="00F0198F">
        <w:rPr>
          <w:rFonts w:ascii="Times New Roman" w:hAnsi="Times New Roman" w:cs="Times New Roman"/>
          <w:sz w:val="28"/>
          <w:szCs w:val="28"/>
          <w:lang w:val="ru-RU"/>
        </w:rPr>
        <w:t xml:space="preserve"> один из вариантов примитивных полиномов в качестве полинома делител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F0198F">
        <w:rPr>
          <w:rFonts w:ascii="Times New Roman" w:hAnsi="Times New Roman" w:cs="Times New Roman"/>
          <w:sz w:val="28"/>
          <w:szCs w:val="28"/>
          <w:lang w:val="ru-RU"/>
        </w:rPr>
        <w:t xml:space="preserve"> g(x)</w:t>
      </w:r>
      <w:r>
        <w:rPr>
          <w:rFonts w:ascii="Times New Roman" w:hAnsi="Times New Roman" w:cs="Times New Roman"/>
          <w:sz w:val="28"/>
          <w:szCs w:val="28"/>
          <w:lang w:val="ru-RU"/>
        </w:rPr>
        <w:t>, например 11101</w:t>
      </w:r>
      <w:r w:rsidRPr="00F019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6B5E7F" w14:textId="77777777" w:rsidR="00F0198F" w:rsidRDefault="00F0198F" w:rsidP="00F01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198F">
        <w:rPr>
          <w:rFonts w:ascii="Times New Roman" w:hAnsi="Times New Roman" w:cs="Times New Roman"/>
          <w:sz w:val="28"/>
          <w:szCs w:val="28"/>
          <w:lang w:val="ru-RU"/>
        </w:rPr>
        <w:t>Аналитически разделить полином заданного слова на полином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198F">
        <w:rPr>
          <w:rFonts w:ascii="Times New Roman" w:hAnsi="Times New Roman" w:cs="Times New Roman"/>
          <w:sz w:val="28"/>
          <w:szCs w:val="28"/>
          <w:lang w:val="ru-RU"/>
        </w:rPr>
        <w:t>делителя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2AE726" w14:textId="77777777" w:rsidR="00F0198F" w:rsidRDefault="00F0198F" w:rsidP="00F01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pPr w:leftFromText="180" w:rightFromText="180" w:vertAnchor="page" w:horzAnchor="margin" w:tblpXSpec="center" w:tblpY="2773"/>
        <w:tblW w:w="7230" w:type="dxa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446"/>
        <w:gridCol w:w="446"/>
        <w:gridCol w:w="446"/>
        <w:gridCol w:w="446"/>
        <w:gridCol w:w="446"/>
        <w:gridCol w:w="536"/>
        <w:gridCol w:w="446"/>
        <w:gridCol w:w="446"/>
        <w:gridCol w:w="446"/>
        <w:gridCol w:w="446"/>
      </w:tblGrid>
      <w:tr w:rsidR="00715306" w:rsidRPr="00715306" w14:paraId="6A0583F7" w14:textId="77777777" w:rsidTr="00715306">
        <w:trPr>
          <w:trHeight w:val="288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BC6D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15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8840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13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D33E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E31E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B776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9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013B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8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2CB2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5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70AB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3F51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CF2F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AFFDD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68733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D4EB2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0F215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4044A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0</w:t>
            </w:r>
          </w:p>
        </w:tc>
      </w:tr>
      <w:tr w:rsidR="00715306" w:rsidRPr="00715306" w14:paraId="3C19A6FA" w14:textId="77777777" w:rsidTr="00715306">
        <w:trPr>
          <w:trHeight w:val="288"/>
        </w:trPr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488F3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15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26B388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13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25FEB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6896B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11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2BFEA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9392B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2F334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8B76E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1D0DF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FA03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40B8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C7F4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7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D83F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5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C56D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3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A696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0</w:t>
            </w:r>
          </w:p>
        </w:tc>
      </w:tr>
      <w:tr w:rsidR="00715306" w:rsidRPr="00715306" w14:paraId="6CE0F4AD" w14:textId="77777777" w:rsidTr="00715306">
        <w:trPr>
          <w:trHeight w:val="288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A088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67D5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12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3BD6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11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3220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D9DA3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9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4FE8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8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3B05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5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EA17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1B78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9D63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D427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B94F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B6B6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21A2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2E10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</w:tr>
      <w:tr w:rsidR="00715306" w:rsidRPr="00715306" w14:paraId="1C7EB579" w14:textId="77777777" w:rsidTr="00715306">
        <w:trPr>
          <w:trHeight w:val="288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7B06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7577D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12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44D18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10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E8721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9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2EF08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8CAEB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4D5803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63F3D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4B9F6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EF20C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B4D7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66F6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B074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17C0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F0C7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</w:tr>
      <w:tr w:rsidR="00715306" w:rsidRPr="00715306" w14:paraId="06C80013" w14:textId="77777777" w:rsidTr="00715306">
        <w:trPr>
          <w:trHeight w:val="288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98C1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50DFC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6FA3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9A0E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DCC2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10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D7DD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7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2DE1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5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B620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DBF7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73C2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E24D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4B29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3DAA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4718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6797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</w:tr>
      <w:tr w:rsidR="00715306" w:rsidRPr="00715306" w14:paraId="069C9DFA" w14:textId="77777777" w:rsidTr="00715306">
        <w:trPr>
          <w:trHeight w:val="288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81E3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C904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7957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E51B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3293B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10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18FFA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D57F8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7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4792A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6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949AD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FC50C7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E7D1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0AC8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4392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F243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C3FE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</w:tr>
      <w:tr w:rsidR="00715306" w:rsidRPr="00715306" w14:paraId="7D128926" w14:textId="77777777" w:rsidTr="00715306">
        <w:trPr>
          <w:trHeight w:val="288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23DC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96EC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BA11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1250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75BC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6BA4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8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2AD9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6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B07B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4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3D04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B697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1AD86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D275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B81C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C957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C6CD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</w:tr>
      <w:tr w:rsidR="00715306" w:rsidRPr="00715306" w14:paraId="480880DC" w14:textId="77777777" w:rsidTr="00715306">
        <w:trPr>
          <w:trHeight w:val="288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7F79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AC9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3517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858D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5607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3224A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8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718E5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6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2E2E2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6BBD6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4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0E260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3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4A5A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317E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7D99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33B9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EB38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</w:tr>
      <w:tr w:rsidR="00715306" w:rsidRPr="00715306" w14:paraId="0D078D35" w14:textId="77777777" w:rsidTr="00715306">
        <w:trPr>
          <w:trHeight w:val="288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6223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8B38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A727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6BC5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2DEB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89E7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54BC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5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86D6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3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B814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A62A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7D5D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260A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0B85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EEDE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96BC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</w:tr>
      <w:tr w:rsidR="00715306" w:rsidRPr="00715306" w14:paraId="7F3C9C2A" w14:textId="77777777" w:rsidTr="00715306">
        <w:trPr>
          <w:trHeight w:val="288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D4BC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3021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10F9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CFAA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87DF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44B0E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5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03825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3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A6B809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2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F0DE1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1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45E0F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0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3FE2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CA85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2F41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8969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4ED9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</w:tr>
      <w:tr w:rsidR="00715306" w:rsidRPr="00715306" w14:paraId="72C5559A" w14:textId="77777777" w:rsidTr="00715306">
        <w:trPr>
          <w:trHeight w:val="288"/>
        </w:trPr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0672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21BF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9088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5359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620A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E8FC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1CCBC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232F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AA893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FBD2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  <w:t>x</w:t>
            </w:r>
            <w:r w:rsidRPr="007153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ru-BY"/>
              </w:rPr>
              <w:t>2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A11F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0971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EC19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4FD3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3C33" w14:textId="77777777" w:rsidR="00715306" w:rsidRPr="00715306" w:rsidRDefault="00715306" w:rsidP="007153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</w:tr>
    </w:tbl>
    <w:p w14:paraId="619014A9" w14:textId="058BEFD4" w:rsidR="00F0198F" w:rsidRDefault="00F0198F" w:rsidP="00F01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7C4472" w14:textId="0E5ABE9B" w:rsidR="00715306" w:rsidRDefault="00715306" w:rsidP="00F01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4EF715" w14:textId="5269B200" w:rsidR="00715306" w:rsidRDefault="00715306" w:rsidP="00F01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DE8DE1" w14:textId="63F5CF72" w:rsidR="00715306" w:rsidRDefault="00715306" w:rsidP="00F01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243907" w14:textId="50ACC1F8" w:rsidR="00715306" w:rsidRDefault="00715306" w:rsidP="00F01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9A2DAD" w14:textId="4BD6EC83" w:rsidR="00715306" w:rsidRDefault="00715306" w:rsidP="00F01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3C2CF1" w14:textId="1294DABE" w:rsidR="00715306" w:rsidRDefault="00715306" w:rsidP="00F01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985F8C" w14:textId="77777777" w:rsidR="00715306" w:rsidRPr="0003690E" w:rsidRDefault="00715306" w:rsidP="00F01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E435AD" w14:textId="77777777" w:rsidR="00F0198F" w:rsidRPr="00715306" w:rsidRDefault="00F0198F" w:rsidP="00F01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ru-RU"/>
        </w:rPr>
      </w:pPr>
    </w:p>
    <w:p w14:paraId="0A076248" w14:textId="77777777" w:rsidR="00715306" w:rsidRDefault="00715306" w:rsidP="00F01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5008CA" w14:textId="77777777" w:rsidR="00715306" w:rsidRDefault="00715306" w:rsidP="00F01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824298" w14:textId="77777777" w:rsidR="00715306" w:rsidRDefault="00715306" w:rsidP="00F01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3EEF0F" w14:textId="1A820B3D" w:rsidR="00F0198F" w:rsidRPr="004E662A" w:rsidRDefault="00F0198F" w:rsidP="00F01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5306">
        <w:rPr>
          <w:rFonts w:ascii="Times New Roman" w:hAnsi="Times New Roman" w:cs="Times New Roman"/>
          <w:sz w:val="28"/>
          <w:szCs w:val="28"/>
          <w:lang w:val="ru-RU"/>
        </w:rPr>
        <w:t>Получим сигнатуру S(x):</w:t>
      </w:r>
      <w:r w:rsidR="004E662A" w:rsidRPr="004E6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662A" w:rsidRPr="007153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x</w:t>
      </w:r>
      <w:r w:rsidR="004E662A" w:rsidRPr="00715306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BY"/>
        </w:rPr>
        <w:t>2</w:t>
      </w:r>
      <w:r w:rsidR="004E662A" w:rsidRPr="004E662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.</w:t>
      </w:r>
    </w:p>
    <w:p w14:paraId="36FE7F79" w14:textId="77777777" w:rsidR="004E662A" w:rsidRDefault="004E662A" w:rsidP="00F01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27092F" w14:textId="6CDA2513" w:rsidR="00F0198F" w:rsidRDefault="004E662A" w:rsidP="00F01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662A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F0198F" w:rsidRPr="00F0198F">
        <w:rPr>
          <w:rFonts w:ascii="Times New Roman" w:hAnsi="Times New Roman" w:cs="Times New Roman"/>
          <w:sz w:val="28"/>
          <w:szCs w:val="28"/>
          <w:lang w:val="ru-RU"/>
        </w:rPr>
        <w:t>Выполни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0198F" w:rsidRPr="00F0198F">
        <w:rPr>
          <w:rFonts w:ascii="Times New Roman" w:hAnsi="Times New Roman" w:cs="Times New Roman"/>
          <w:sz w:val="28"/>
          <w:szCs w:val="28"/>
          <w:lang w:val="ru-RU"/>
        </w:rPr>
        <w:t xml:space="preserve"> (с использованием системы) имитационное моделирование этой процедуры и сравни</w:t>
      </w:r>
      <w:r>
        <w:rPr>
          <w:rFonts w:ascii="Times New Roman" w:hAnsi="Times New Roman" w:cs="Times New Roman"/>
          <w:sz w:val="28"/>
          <w:szCs w:val="28"/>
          <w:lang w:val="ru-RU"/>
        </w:rPr>
        <w:t>м результаты</w:t>
      </w:r>
      <w:r w:rsidR="00F47DD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7CD4CBB" w14:textId="6A055B1A" w:rsidR="00F47DDA" w:rsidRDefault="00F47DDA" w:rsidP="00F01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84E4FC" w14:textId="7B3A958F" w:rsidR="00F47DDA" w:rsidRDefault="00F47DDA" w:rsidP="00F47D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17F4A3D" wp14:editId="04D85B7E">
            <wp:extent cx="5288280" cy="3809484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343" cy="381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9646" w14:textId="7F126AFF" w:rsidR="00F47DDA" w:rsidRDefault="00F47DDA" w:rsidP="00F47DD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9FA2F7" w14:textId="2257F2E6" w:rsidR="00F47DDA" w:rsidRDefault="00F47DDA" w:rsidP="00F47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Сравнивая сигнатуры, полученные аналитически и в результате моделирования, наблюдаем идентичные результаты.</w:t>
      </w:r>
    </w:p>
    <w:p w14:paraId="27B62EC4" w14:textId="77777777" w:rsidR="00F47DDA" w:rsidRDefault="00F47DDA" w:rsidP="00F47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3. </w:t>
      </w:r>
      <w:r w:rsidRPr="00F47DDA">
        <w:rPr>
          <w:rFonts w:ascii="Times New Roman" w:hAnsi="Times New Roman" w:cs="Times New Roman"/>
          <w:sz w:val="28"/>
          <w:szCs w:val="28"/>
          <w:lang w:val="ru-RU"/>
        </w:rPr>
        <w:t>Выполни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47DDA">
        <w:rPr>
          <w:rFonts w:ascii="Times New Roman" w:hAnsi="Times New Roman" w:cs="Times New Roman"/>
          <w:sz w:val="28"/>
          <w:szCs w:val="28"/>
          <w:lang w:val="ru-RU"/>
        </w:rPr>
        <w:t xml:space="preserve"> (вручную) имитационное моделирование процесса получения сигнатуры S'(x) для полинома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47DDA">
        <w:rPr>
          <w:rFonts w:ascii="Times New Roman" w:hAnsi="Times New Roman" w:cs="Times New Roman"/>
          <w:sz w:val="28"/>
          <w:szCs w:val="28"/>
          <w:lang w:val="ru-RU"/>
        </w:rPr>
        <w:t xml:space="preserve">'(x), обратного полиному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47DDA">
        <w:rPr>
          <w:rFonts w:ascii="Times New Roman" w:hAnsi="Times New Roman" w:cs="Times New Roman"/>
          <w:sz w:val="28"/>
          <w:szCs w:val="28"/>
          <w:lang w:val="ru-RU"/>
        </w:rPr>
        <w:t xml:space="preserve">(x). </w:t>
      </w:r>
    </w:p>
    <w:p w14:paraId="3B5487C4" w14:textId="06A361A6" w:rsidR="00F47DDA" w:rsidRDefault="00F47DDA" w:rsidP="00F47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полинома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47DDA">
        <w:rPr>
          <w:rFonts w:ascii="Times New Roman" w:hAnsi="Times New Roman" w:cs="Times New Roman"/>
          <w:sz w:val="28"/>
          <w:szCs w:val="28"/>
          <w:lang w:val="ru-RU"/>
        </w:rPr>
        <w:t>(x)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найдем обратный ему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47DDA">
        <w:rPr>
          <w:rFonts w:ascii="Times New Roman" w:hAnsi="Times New Roman" w:cs="Times New Roman"/>
          <w:sz w:val="28"/>
          <w:szCs w:val="28"/>
          <w:lang w:val="ru-RU"/>
        </w:rPr>
        <w:t>'(x)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4E5D7C0" w14:textId="4092AE4D" w:rsidR="00F47DDA" w:rsidRDefault="00F47DDA" w:rsidP="00F47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3599BC" w14:textId="4F477A04" w:rsidR="00F47DDA" w:rsidRPr="00F47DDA" w:rsidRDefault="00F47DDA" w:rsidP="00F47DD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47DDA">
        <w:rPr>
          <w:rFonts w:ascii="Times New Roman" w:hAnsi="Times New Roman" w:cs="Times New Roman"/>
          <w:sz w:val="28"/>
          <w:szCs w:val="28"/>
          <w:lang w:val="ru-RU"/>
        </w:rPr>
        <w:t>'(x)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7153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BY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(</w:t>
      </w:r>
      <w:r w:rsidRPr="007153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BY"/>
        </w:rPr>
        <w:t>-5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F47DDA">
        <w:rPr>
          <w:rFonts w:ascii="Cambria Math" w:hAnsi="Cambria Math" w:cs="Cambria Math"/>
          <w:sz w:val="28"/>
          <w:szCs w:val="28"/>
          <w:lang w:val="ru-RU"/>
        </w:rPr>
        <w:t>⊕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7153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BY"/>
        </w:rPr>
        <w:t xml:space="preserve">-3 </w:t>
      </w:r>
      <w:r w:rsidRPr="00F47DDA">
        <w:rPr>
          <w:rFonts w:ascii="Cambria Math" w:hAnsi="Cambria Math" w:cs="Cambria Math"/>
          <w:sz w:val="28"/>
          <w:szCs w:val="28"/>
          <w:lang w:val="ru-RU"/>
        </w:rPr>
        <w:t>⊕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7153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BY"/>
        </w:rPr>
        <w:t xml:space="preserve">-2 </w:t>
      </w:r>
      <w:r w:rsidRPr="00F47DDA">
        <w:rPr>
          <w:rFonts w:ascii="Cambria Math" w:hAnsi="Cambria Math" w:cs="Cambria Math"/>
          <w:sz w:val="28"/>
          <w:szCs w:val="28"/>
          <w:lang w:val="ru-RU"/>
        </w:rPr>
        <w:t>⊕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7153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BY"/>
        </w:rPr>
        <w:t xml:space="preserve">-1 </w:t>
      </w:r>
      <w:r w:rsidRPr="00F47DDA">
        <w:rPr>
          <w:rFonts w:ascii="Cambria Math" w:hAnsi="Cambria Math" w:cs="Cambria Math"/>
          <w:sz w:val="28"/>
          <w:szCs w:val="28"/>
          <w:lang w:val="ru-RU"/>
        </w:rPr>
        <w:t>⊕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1) = 1 </w:t>
      </w:r>
      <w:r w:rsidRPr="00F47DDA">
        <w:rPr>
          <w:rFonts w:ascii="Cambria Math" w:hAnsi="Cambria Math" w:cs="Cambria Math"/>
          <w:sz w:val="28"/>
          <w:szCs w:val="28"/>
          <w:lang w:val="ru-RU"/>
        </w:rPr>
        <w:t>⊕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7153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BY"/>
        </w:rPr>
        <w:t xml:space="preserve">2 </w:t>
      </w:r>
      <w:r w:rsidRPr="00F47DDA">
        <w:rPr>
          <w:rFonts w:ascii="Cambria Math" w:hAnsi="Cambria Math" w:cs="Cambria Math"/>
          <w:sz w:val="28"/>
          <w:szCs w:val="28"/>
          <w:lang w:val="ru-RU"/>
        </w:rPr>
        <w:t>⊕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7153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BY"/>
        </w:rPr>
        <w:t>3</w:t>
      </w:r>
      <w:r w:rsidRPr="00F47DDA">
        <w:rPr>
          <w:rFonts w:ascii="Cambria Math" w:hAnsi="Cambria Math" w:cs="Cambria Math"/>
          <w:sz w:val="28"/>
          <w:szCs w:val="28"/>
          <w:lang w:val="ru-RU"/>
        </w:rPr>
        <w:t>⊕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7153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BY"/>
        </w:rPr>
        <w:t>4</w:t>
      </w:r>
      <w:r w:rsidRPr="00F47DDA">
        <w:rPr>
          <w:rFonts w:ascii="Cambria Math" w:hAnsi="Cambria Math" w:cs="Cambria Math"/>
          <w:sz w:val="28"/>
          <w:szCs w:val="28"/>
          <w:lang w:val="ru-RU"/>
        </w:rPr>
        <w:t>⊕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715306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ru-RU" w:eastAsia="ru-BY"/>
        </w:rPr>
        <w:t>5</w:t>
      </w:r>
    </w:p>
    <w:p w14:paraId="76ACE642" w14:textId="620A7420" w:rsidR="00F47DDA" w:rsidRDefault="00F47DDA" w:rsidP="00F47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15DD18" w14:textId="1B4FDBEC" w:rsidR="00F47DDA" w:rsidRDefault="00F47DDA" w:rsidP="00F47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имитационного моделирования найдем </w:t>
      </w:r>
      <w:r w:rsidRPr="00F47DDA">
        <w:rPr>
          <w:rFonts w:ascii="Times New Roman" w:hAnsi="Times New Roman" w:cs="Times New Roman"/>
          <w:sz w:val="28"/>
          <w:szCs w:val="28"/>
          <w:lang w:val="ru-RU"/>
        </w:rPr>
        <w:t>S'(x)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8435A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010</w:t>
      </w:r>
      <w:r w:rsidR="0038435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629A9">
        <w:rPr>
          <w:rFonts w:ascii="Times New Roman" w:hAnsi="Times New Roman" w:cs="Times New Roman"/>
          <w:sz w:val="28"/>
          <w:szCs w:val="28"/>
          <w:lang w:val="ru-RU"/>
        </w:rPr>
        <w:t>, что приведено на рисунке ниже:</w:t>
      </w:r>
    </w:p>
    <w:p w14:paraId="412670F2" w14:textId="77777777" w:rsidR="004629A9" w:rsidRDefault="004629A9" w:rsidP="00F47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16EDCF" w14:textId="17364D8D" w:rsidR="004629A9" w:rsidRDefault="004629A9" w:rsidP="004629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49DC3D" wp14:editId="56813102">
            <wp:extent cx="5098592" cy="3672840"/>
            <wp:effectExtent l="0" t="0" r="698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989" cy="368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75C7" w14:textId="77777777" w:rsidR="004629A9" w:rsidRDefault="004629A9" w:rsidP="00F47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CC0DF1" w14:textId="06990CC0" w:rsidR="00F47DDA" w:rsidRPr="004629A9" w:rsidRDefault="004629A9" w:rsidP="00F47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>, составленная из коэффициентов</w:t>
      </w:r>
      <w:r w:rsidR="00BF3D9F" w:rsidRPr="00BF3D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3D9F">
        <w:rPr>
          <w:rFonts w:ascii="Times New Roman" w:hAnsi="Times New Roman" w:cs="Times New Roman"/>
          <w:sz w:val="28"/>
          <w:szCs w:val="28"/>
          <w:lang w:val="ru-RU"/>
        </w:rPr>
        <w:t>полинома делителя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2F9490D" w14:textId="7D53B78D" w:rsidR="00F47DDA" w:rsidRDefault="00F47DDA" w:rsidP="00F47D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B5A040" w14:textId="32D9ED33" w:rsidR="004629A9" w:rsidRDefault="00BF3D9F" w:rsidP="0098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B7236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</m:mr>
            </m:m>
          </m:e>
        </m:d>
      </m:oMath>
    </w:p>
    <w:p w14:paraId="401A8864" w14:textId="77777777" w:rsidR="00F47DDA" w:rsidRDefault="00F47DDA" w:rsidP="004629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0E230B" w14:textId="364A7423" w:rsidR="00F47DDA" w:rsidRDefault="00F47DDA" w:rsidP="004629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7DDA">
        <w:rPr>
          <w:rFonts w:ascii="Times New Roman" w:hAnsi="Times New Roman" w:cs="Times New Roman"/>
          <w:sz w:val="28"/>
          <w:szCs w:val="28"/>
          <w:lang w:val="ru-RU"/>
        </w:rPr>
        <w:t>Провери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47DDA">
        <w:rPr>
          <w:rFonts w:ascii="Times New Roman" w:hAnsi="Times New Roman" w:cs="Times New Roman"/>
          <w:sz w:val="28"/>
          <w:szCs w:val="28"/>
          <w:lang w:val="ru-RU"/>
        </w:rPr>
        <w:t xml:space="preserve"> соотношение S(x)</w:t>
      </w:r>
      <w:r w:rsidR="00A21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7DDA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A210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7DDA">
        <w:rPr>
          <w:rFonts w:ascii="Times New Roman" w:hAnsi="Times New Roman" w:cs="Times New Roman"/>
          <w:sz w:val="28"/>
          <w:szCs w:val="28"/>
          <w:lang w:val="ru-RU"/>
        </w:rPr>
        <w:t>M * S'(x), где M матрица коэффициентов</w:t>
      </w:r>
      <w:r w:rsidR="004629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7DDA">
        <w:rPr>
          <w:rFonts w:ascii="Times New Roman" w:hAnsi="Times New Roman" w:cs="Times New Roman"/>
          <w:sz w:val="28"/>
          <w:szCs w:val="28"/>
          <w:lang w:val="ru-RU"/>
        </w:rPr>
        <w:t>полинома g(x)</w:t>
      </w:r>
      <w:r w:rsidR="0098260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7100F0" w14:textId="443DA318" w:rsidR="0098260C" w:rsidRDefault="0098260C" w:rsidP="004629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8FF2A8" w14:textId="459DA5F8" w:rsidR="0098260C" w:rsidRPr="0098260C" w:rsidRDefault="0098260C" w:rsidP="009826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7DDA">
        <w:rPr>
          <w:rFonts w:ascii="Times New Roman" w:hAnsi="Times New Roman" w:cs="Times New Roman"/>
          <w:sz w:val="28"/>
          <w:szCs w:val="28"/>
          <w:lang w:val="ru-RU"/>
        </w:rPr>
        <w:t>S(x)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Pr="00B7236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</m:mr>
            </m:m>
          </m:e>
        </m:d>
      </m:oMath>
      <w:r w:rsidRPr="00B72367">
        <w:rPr>
          <w:rFonts w:ascii="Times New Roman" w:eastAsiaTheme="minorEastAsia" w:hAnsi="Times New Roman" w:cs="Times New Roman"/>
          <w:sz w:val="28"/>
          <w:szCs w:val="28"/>
          <w:lang w:val="ru-RU"/>
        </w:rPr>
        <w:t>×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lang w:val="ru-RU"/>
                    </w:rPr>
                    <m:t>⊕00⊕01⊕00⊕01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lang w:val="ru-RU"/>
                    </w:rPr>
                    <m:t>⊕10⊕01⊕00⊕01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lang w:val="ru-RU"/>
                    </w:rPr>
                    <m:t>⊕00⊕11⊕00⊕01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lang w:val="ru-RU"/>
                    </w:rPr>
                    <m:t>⊕10⊕01⊕10⊕01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  <w:lang w:val="ru-RU"/>
                    </w:rPr>
                    <m:t>⊕10⊕11⊕00⊕11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e>
              </m:mr>
            </m:m>
          </m:e>
        </m:d>
      </m:oMath>
    </w:p>
    <w:p w14:paraId="1F8142D3" w14:textId="77777777" w:rsidR="00F0198F" w:rsidRDefault="00F0198F" w:rsidP="00423E6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73082A" w14:textId="45A67FCA" w:rsidR="008D675B" w:rsidRDefault="00963664" w:rsidP="00963664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="008D675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="008D675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ИССЛЕДОВАНИЕ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ПРОЦЕДУРЫ САМОТЕСТИРОВАНИЯ КОМБИНАЦИОННЫХ СХЕМ</w:t>
      </w:r>
    </w:p>
    <w:p w14:paraId="5D432771" w14:textId="77777777" w:rsidR="00963664" w:rsidRDefault="00963664" w:rsidP="0096366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CB4578" w14:textId="007F6AEF" w:rsidR="008D675B" w:rsidRDefault="008D675B" w:rsidP="0096366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2.1</w:t>
      </w:r>
      <w:r w:rsidR="00963664">
        <w:rPr>
          <w:rFonts w:ascii="Times New Roman" w:hAnsi="Times New Roman" w:cs="Times New Roman"/>
          <w:b/>
          <w:bCs/>
          <w:sz w:val="28"/>
          <w:szCs w:val="28"/>
          <w:lang w:val="ru-RU"/>
        </w:rPr>
        <w:t> Исходные данные</w:t>
      </w:r>
    </w:p>
    <w:p w14:paraId="33360541" w14:textId="3A744B75" w:rsidR="00963664" w:rsidRDefault="00963664" w:rsidP="0096366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7F995E" w14:textId="73883097" w:rsidR="00963664" w:rsidRDefault="00963664" w:rsidP="0096366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963664">
        <w:rPr>
          <w:rFonts w:ascii="Times New Roman" w:hAnsi="Times New Roman" w:cs="Times New Roman"/>
          <w:sz w:val="28"/>
          <w:szCs w:val="28"/>
          <w:lang w:val="ru-RU"/>
        </w:rPr>
        <w:t>Дана комбинационная схема и средства самотестирования.</w:t>
      </w:r>
    </w:p>
    <w:p w14:paraId="4ABD1135" w14:textId="5249FDF0" w:rsidR="00963664" w:rsidRDefault="00963664" w:rsidP="0096366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B9FB84D" w14:textId="3E5900DD" w:rsidR="00963664" w:rsidRDefault="00963664" w:rsidP="0096366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3664">
        <w:rPr>
          <w:rFonts w:ascii="Times New Roman" w:hAnsi="Times New Roman" w:cs="Times New Roman"/>
          <w:b/>
          <w:bCs/>
          <w:sz w:val="28"/>
          <w:szCs w:val="28"/>
          <w:lang w:val="ru-RU"/>
        </w:rPr>
        <w:t>2.2 Ход работы</w:t>
      </w:r>
    </w:p>
    <w:p w14:paraId="0A9E1852" w14:textId="0FE9808D" w:rsidR="00F204A8" w:rsidRDefault="00F204A8" w:rsidP="00F204A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874E24" w14:textId="2DDECB37" w:rsidR="00423E6B" w:rsidRPr="00423E6B" w:rsidRDefault="00423E6B" w:rsidP="008259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E6B">
        <w:rPr>
          <w:rFonts w:ascii="Times New Roman" w:hAnsi="Times New Roman" w:cs="Times New Roman"/>
          <w:sz w:val="28"/>
          <w:szCs w:val="28"/>
          <w:lang w:val="ru-RU"/>
        </w:rPr>
        <w:t>Порядок выполнения работы</w:t>
      </w:r>
      <w:r w:rsidR="0082591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CDA3D5" w14:textId="77777777" w:rsidR="00423E6B" w:rsidRPr="00423E6B" w:rsidRDefault="00423E6B" w:rsidP="00423E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4148A0" w14:textId="3C6B2542" w:rsidR="00423E6B" w:rsidRPr="00423E6B" w:rsidRDefault="00423E6B" w:rsidP="00423E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E6B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423E6B">
        <w:rPr>
          <w:rFonts w:ascii="Times New Roman" w:hAnsi="Times New Roman" w:cs="Times New Roman"/>
          <w:sz w:val="28"/>
          <w:szCs w:val="28"/>
          <w:lang w:val="ru-RU"/>
        </w:rPr>
        <w:t>Выбрать примитивный полином для ГПСП и СА и получить псевдослучайную последовательность длиной 31 набор.</w:t>
      </w:r>
    </w:p>
    <w:p w14:paraId="48FCDA0F" w14:textId="18B6A520" w:rsidR="00423E6B" w:rsidRPr="00423E6B" w:rsidRDefault="00423E6B" w:rsidP="00423E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E6B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423E6B">
        <w:rPr>
          <w:rFonts w:ascii="Times New Roman" w:hAnsi="Times New Roman" w:cs="Times New Roman"/>
          <w:sz w:val="28"/>
          <w:szCs w:val="28"/>
          <w:lang w:val="ru-RU"/>
        </w:rPr>
        <w:t>Для данной ПСП с использованием системы имитационного моделирования получить карту эталонных сигнатур в полюсах: 6, 7, 8, 9.</w:t>
      </w:r>
    </w:p>
    <w:p w14:paraId="4E672BB1" w14:textId="4B1852C1" w:rsidR="00423E6B" w:rsidRPr="00423E6B" w:rsidRDefault="00423E6B" w:rsidP="00423E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E6B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> </w:t>
      </w:r>
      <w:r w:rsidRPr="00423E6B"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"окно" формирования сигнатуры (минимизированное число наборов ПСП, необходимое для обнаружения константных неисправностей </w:t>
      </w:r>
      <w:r w:rsidR="00514FB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23E6B">
        <w:rPr>
          <w:rFonts w:ascii="Times New Roman" w:hAnsi="Times New Roman" w:cs="Times New Roman"/>
          <w:sz w:val="28"/>
          <w:szCs w:val="28"/>
          <w:lang w:val="ru-RU"/>
        </w:rPr>
        <w:t xml:space="preserve"> полюсах 6, 7, 8, 9).</w:t>
      </w:r>
    </w:p>
    <w:p w14:paraId="67040F79" w14:textId="77777777" w:rsidR="00423E6B" w:rsidRPr="00423E6B" w:rsidRDefault="00423E6B" w:rsidP="00423E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D27D8F" w14:textId="77777777" w:rsidR="00423E6B" w:rsidRPr="00423E6B" w:rsidRDefault="00423E6B" w:rsidP="00423E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E6B">
        <w:rPr>
          <w:rFonts w:ascii="Times New Roman" w:hAnsi="Times New Roman" w:cs="Times New Roman"/>
          <w:sz w:val="28"/>
          <w:szCs w:val="28"/>
          <w:lang w:val="ru-RU"/>
        </w:rPr>
        <w:t>С этой целью:</w:t>
      </w:r>
    </w:p>
    <w:p w14:paraId="423DA382" w14:textId="639DC0BE" w:rsidR="00423E6B" w:rsidRPr="00423E6B" w:rsidRDefault="00423E6B" w:rsidP="00423E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E6B">
        <w:rPr>
          <w:rFonts w:ascii="Times New Roman" w:hAnsi="Times New Roman" w:cs="Times New Roman"/>
          <w:sz w:val="28"/>
          <w:szCs w:val="28"/>
          <w:lang w:val="ru-RU"/>
        </w:rPr>
        <w:tab/>
        <w:t>А) Необходимо последовательно рассматривать и моделировать фрагменты ПСП (из п.1),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3E6B">
        <w:rPr>
          <w:rFonts w:ascii="Times New Roman" w:hAnsi="Times New Roman" w:cs="Times New Roman"/>
          <w:sz w:val="28"/>
          <w:szCs w:val="28"/>
          <w:lang w:val="ru-RU"/>
        </w:rPr>
        <w:t>например 3, 5, 7, 10, 13 и т.д. наборов.</w:t>
      </w:r>
    </w:p>
    <w:p w14:paraId="60FA92EF" w14:textId="56FC04EB" w:rsidR="00423E6B" w:rsidRPr="00423E6B" w:rsidRDefault="00423E6B" w:rsidP="00423E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E6B">
        <w:rPr>
          <w:rFonts w:ascii="Times New Roman" w:hAnsi="Times New Roman" w:cs="Times New Roman"/>
          <w:sz w:val="28"/>
          <w:szCs w:val="28"/>
          <w:lang w:val="ru-RU"/>
        </w:rPr>
        <w:tab/>
        <w:t>Б) С использованием системы имитационного моделирования получить эталонные сигнатуры для исследуемых фрагментов ПСП.</w:t>
      </w:r>
    </w:p>
    <w:p w14:paraId="4A597898" w14:textId="78756F8B" w:rsidR="00423E6B" w:rsidRPr="00423E6B" w:rsidRDefault="00423E6B" w:rsidP="00423E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E6B">
        <w:rPr>
          <w:rFonts w:ascii="Times New Roman" w:hAnsi="Times New Roman" w:cs="Times New Roman"/>
          <w:sz w:val="28"/>
          <w:szCs w:val="28"/>
          <w:lang w:val="ru-RU"/>
        </w:rPr>
        <w:tab/>
        <w:t>В) С использованием системы имитационного моделирования определить на исследуемых фрагментах полноту проверки для заданного класса неисправностей.</w:t>
      </w:r>
    </w:p>
    <w:p w14:paraId="0BF55680" w14:textId="704AB142" w:rsidR="00423E6B" w:rsidRDefault="00423E6B" w:rsidP="00423E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3E6B">
        <w:rPr>
          <w:rFonts w:ascii="Times New Roman" w:hAnsi="Times New Roman" w:cs="Times New Roman"/>
          <w:sz w:val="28"/>
          <w:szCs w:val="28"/>
          <w:lang w:val="ru-RU"/>
        </w:rPr>
        <w:tab/>
        <w:t>Г) Построить график изменения коэффициента полноты проверки от числа наборов ПСП.</w:t>
      </w:r>
    </w:p>
    <w:p w14:paraId="7C7F1454" w14:textId="323BD553" w:rsidR="00336926" w:rsidRDefault="00336926" w:rsidP="00423E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739FE7" w14:textId="3ACA3716" w:rsidR="00336926" w:rsidRDefault="00336926" w:rsidP="00423E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B01C7B" w14:textId="3B51B6C2" w:rsidR="00336926" w:rsidRDefault="00336926" w:rsidP="00336926">
      <w:pPr>
        <w:spacing w:after="0" w:line="240" w:lineRule="auto"/>
        <w:ind w:firstLine="709"/>
        <w:jc w:val="both"/>
        <w:rPr>
          <w:rFonts w:ascii="Cambria Math" w:hAnsi="Cambria Math" w:cs="Cambria Math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примитивного полинома </w:t>
      </w:r>
      <w:r w:rsidRPr="00423E6B">
        <w:rPr>
          <w:rFonts w:ascii="Times New Roman" w:hAnsi="Times New Roman" w:cs="Times New Roman"/>
          <w:sz w:val="28"/>
          <w:szCs w:val="28"/>
          <w:lang w:val="ru-RU"/>
        </w:rPr>
        <w:t>ГПСП и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выбран полином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3692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36926">
        <w:rPr>
          <w:rFonts w:ascii="Times New Roman" w:hAnsi="Times New Roman" w:cs="Times New Roman"/>
          <w:sz w:val="28"/>
          <w:szCs w:val="28"/>
          <w:lang w:val="ru-RU"/>
        </w:rPr>
        <w:t xml:space="preserve">) = </w:t>
      </w:r>
      <w:r w:rsidRPr="003369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336926">
        <w:rPr>
          <w:rFonts w:ascii="Cambria Math" w:hAnsi="Cambria Math" w:cs="Cambria Math"/>
          <w:color w:val="000000" w:themeColor="text1"/>
          <w:sz w:val="28"/>
          <w:szCs w:val="28"/>
          <w:lang w:val="ru-RU"/>
        </w:rPr>
        <w:t>⊕</w:t>
      </w:r>
      <w:r w:rsidRPr="0033692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x</w:t>
      </w:r>
      <w:r w:rsidRPr="00336926">
        <w:rPr>
          <w:rFonts w:ascii="Cambria Math" w:hAnsi="Cambria Math" w:cs="Cambria Math"/>
          <w:color w:val="000000" w:themeColor="text1"/>
          <w:sz w:val="28"/>
          <w:szCs w:val="28"/>
          <w:vertAlign w:val="superscript"/>
          <w:lang w:val="ru-RU"/>
        </w:rPr>
        <w:t>2</w:t>
      </w:r>
      <w:r w:rsidRPr="00336926">
        <w:rPr>
          <w:rFonts w:ascii="Cambria Math" w:hAnsi="Cambria Math" w:cs="Cambria Math"/>
          <w:color w:val="000000" w:themeColor="text1"/>
          <w:sz w:val="28"/>
          <w:szCs w:val="28"/>
          <w:lang w:val="ru-RU"/>
        </w:rPr>
        <w:t>⊕</w:t>
      </w:r>
      <w:r w:rsidRPr="0033692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x</w:t>
      </w:r>
      <w:r w:rsidRPr="00336926">
        <w:rPr>
          <w:rFonts w:ascii="Cambria Math" w:hAnsi="Cambria Math" w:cs="Cambria Math"/>
          <w:color w:val="000000" w:themeColor="text1"/>
          <w:sz w:val="28"/>
          <w:szCs w:val="28"/>
          <w:vertAlign w:val="superscript"/>
          <w:lang w:val="ru-RU"/>
        </w:rPr>
        <w:t>5</w:t>
      </w:r>
      <w:r>
        <w:rPr>
          <w:rFonts w:ascii="Cambria Math" w:hAnsi="Cambria Math" w:cs="Cambria Math"/>
          <w:color w:val="000000" w:themeColor="text1"/>
          <w:sz w:val="28"/>
          <w:szCs w:val="28"/>
          <w:lang w:val="ru-RU"/>
        </w:rPr>
        <w:t xml:space="preserve"> (см. рисунок 2.1).</w:t>
      </w:r>
    </w:p>
    <w:p w14:paraId="72440EB2" w14:textId="77777777" w:rsidR="00336926" w:rsidRDefault="00336926" w:rsidP="00336926">
      <w:pPr>
        <w:spacing w:after="0" w:line="240" w:lineRule="auto"/>
        <w:ind w:firstLine="709"/>
        <w:jc w:val="both"/>
        <w:rPr>
          <w:rFonts w:ascii="Cambria Math" w:hAnsi="Cambria Math" w:cs="Cambria Math"/>
          <w:color w:val="000000" w:themeColor="text1"/>
          <w:sz w:val="28"/>
          <w:szCs w:val="28"/>
          <w:lang w:val="ru-RU"/>
        </w:rPr>
      </w:pPr>
    </w:p>
    <w:p w14:paraId="1C829CB3" w14:textId="608F10DE" w:rsidR="00336926" w:rsidRDefault="0022268F" w:rsidP="003369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B87015E" wp14:editId="0665B81E">
            <wp:extent cx="5940425" cy="42792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362F" w14:textId="5FD671A7" w:rsidR="00336926" w:rsidRDefault="00336926" w:rsidP="003369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30004" w14:textId="79B465F4" w:rsidR="00336926" w:rsidRDefault="00336926" w:rsidP="003369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B82CF1" w14:textId="07C158DC" w:rsidR="00336926" w:rsidRDefault="00336926" w:rsidP="003369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таблице 2.2 приведена ПСП последовательность в </w:t>
      </w:r>
      <w:r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входа и эталонные сигнатуры в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5B25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выхода.</w:t>
      </w:r>
    </w:p>
    <w:p w14:paraId="1F7AA5B9" w14:textId="3F346DB8" w:rsidR="00336926" w:rsidRDefault="00336926" w:rsidP="003369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61F892" w14:textId="298A556E" w:rsidR="0082591E" w:rsidRDefault="0082591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AFC154F" w14:textId="170458DA" w:rsidR="00336926" w:rsidRPr="00336926" w:rsidRDefault="002E56B2" w:rsidP="0033692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E56B2">
        <w:lastRenderedPageBreak/>
        <w:drawing>
          <wp:anchor distT="0" distB="0" distL="114300" distR="114300" simplePos="0" relativeHeight="251658240" behindDoc="0" locked="0" layoutInCell="1" allowOverlap="1" wp14:anchorId="69E45F40" wp14:editId="25FAD958">
            <wp:simplePos x="0" y="0"/>
            <wp:positionH relativeFrom="page">
              <wp:posOffset>-531495</wp:posOffset>
            </wp:positionH>
            <wp:positionV relativeFrom="paragraph">
              <wp:posOffset>2009140</wp:posOffset>
            </wp:positionV>
            <wp:extent cx="9034780" cy="5028565"/>
            <wp:effectExtent l="2857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34780" cy="50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36926" w:rsidRPr="00336926" w:rsidSect="003C3EB8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16E63" w14:textId="77777777" w:rsidR="00BD093E" w:rsidRDefault="00BD093E" w:rsidP="00D12B97">
      <w:pPr>
        <w:spacing w:after="0" w:line="240" w:lineRule="auto"/>
      </w:pPr>
      <w:r>
        <w:separator/>
      </w:r>
    </w:p>
  </w:endnote>
  <w:endnote w:type="continuationSeparator" w:id="0">
    <w:p w14:paraId="3546E2BF" w14:textId="77777777" w:rsidR="00BD093E" w:rsidRDefault="00BD093E" w:rsidP="00D1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441323"/>
      <w:docPartObj>
        <w:docPartGallery w:val="Page Numbers (Bottom of Page)"/>
        <w:docPartUnique/>
      </w:docPartObj>
    </w:sdtPr>
    <w:sdtEndPr/>
    <w:sdtContent>
      <w:p w14:paraId="3EF85A49" w14:textId="6B5130EC" w:rsidR="00D12B97" w:rsidRDefault="00D12B9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FBA7E3D" w14:textId="77777777" w:rsidR="00D12B97" w:rsidRDefault="00D12B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90780" w14:textId="77777777" w:rsidR="00BD093E" w:rsidRDefault="00BD093E" w:rsidP="00D12B97">
      <w:pPr>
        <w:spacing w:after="0" w:line="240" w:lineRule="auto"/>
      </w:pPr>
      <w:r>
        <w:separator/>
      </w:r>
    </w:p>
  </w:footnote>
  <w:footnote w:type="continuationSeparator" w:id="0">
    <w:p w14:paraId="720B1BF0" w14:textId="77777777" w:rsidR="00BD093E" w:rsidRDefault="00BD093E" w:rsidP="00D12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E1A84"/>
    <w:multiLevelType w:val="multilevel"/>
    <w:tmpl w:val="F15AB6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3DB52C4"/>
    <w:multiLevelType w:val="multilevel"/>
    <w:tmpl w:val="BB4838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56B65307"/>
    <w:multiLevelType w:val="multilevel"/>
    <w:tmpl w:val="E80E26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68072BEC"/>
    <w:multiLevelType w:val="multilevel"/>
    <w:tmpl w:val="4DA88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F0A264B"/>
    <w:multiLevelType w:val="multilevel"/>
    <w:tmpl w:val="7B2CC5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0CF1454"/>
    <w:multiLevelType w:val="multilevel"/>
    <w:tmpl w:val="36EA2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45"/>
    <w:rsid w:val="00025502"/>
    <w:rsid w:val="0003690E"/>
    <w:rsid w:val="00060B6E"/>
    <w:rsid w:val="0008505D"/>
    <w:rsid w:val="000B6996"/>
    <w:rsid w:val="00190BFC"/>
    <w:rsid w:val="0022268F"/>
    <w:rsid w:val="00231687"/>
    <w:rsid w:val="002E56B2"/>
    <w:rsid w:val="00310735"/>
    <w:rsid w:val="003243D4"/>
    <w:rsid w:val="00336926"/>
    <w:rsid w:val="00353540"/>
    <w:rsid w:val="00371BAB"/>
    <w:rsid w:val="0038435A"/>
    <w:rsid w:val="003C3EB8"/>
    <w:rsid w:val="003F75EA"/>
    <w:rsid w:val="00423E6B"/>
    <w:rsid w:val="004333D2"/>
    <w:rsid w:val="004629A9"/>
    <w:rsid w:val="00485D9F"/>
    <w:rsid w:val="004C78E7"/>
    <w:rsid w:val="004E662A"/>
    <w:rsid w:val="004E6E42"/>
    <w:rsid w:val="00514FBE"/>
    <w:rsid w:val="00575A15"/>
    <w:rsid w:val="00615865"/>
    <w:rsid w:val="0064096E"/>
    <w:rsid w:val="00650FB4"/>
    <w:rsid w:val="006976A0"/>
    <w:rsid w:val="006B3405"/>
    <w:rsid w:val="006D6C8E"/>
    <w:rsid w:val="00715306"/>
    <w:rsid w:val="007275DE"/>
    <w:rsid w:val="007345B8"/>
    <w:rsid w:val="007E2881"/>
    <w:rsid w:val="008056F5"/>
    <w:rsid w:val="0082591E"/>
    <w:rsid w:val="00852145"/>
    <w:rsid w:val="008D675B"/>
    <w:rsid w:val="0090404A"/>
    <w:rsid w:val="00963664"/>
    <w:rsid w:val="0096384A"/>
    <w:rsid w:val="0098260C"/>
    <w:rsid w:val="009D0D49"/>
    <w:rsid w:val="009E566F"/>
    <w:rsid w:val="00A17319"/>
    <w:rsid w:val="00A21065"/>
    <w:rsid w:val="00A22B10"/>
    <w:rsid w:val="00A6324B"/>
    <w:rsid w:val="00A726E0"/>
    <w:rsid w:val="00AB4B22"/>
    <w:rsid w:val="00AC38A4"/>
    <w:rsid w:val="00AE5641"/>
    <w:rsid w:val="00B32FCA"/>
    <w:rsid w:val="00B72367"/>
    <w:rsid w:val="00B7430C"/>
    <w:rsid w:val="00BD093E"/>
    <w:rsid w:val="00BF3D9F"/>
    <w:rsid w:val="00D12B97"/>
    <w:rsid w:val="00D3496C"/>
    <w:rsid w:val="00DF3C2D"/>
    <w:rsid w:val="00E21979"/>
    <w:rsid w:val="00E3307B"/>
    <w:rsid w:val="00E35EC2"/>
    <w:rsid w:val="00E71703"/>
    <w:rsid w:val="00E91C0F"/>
    <w:rsid w:val="00F0198F"/>
    <w:rsid w:val="00F204A8"/>
    <w:rsid w:val="00F47DDA"/>
    <w:rsid w:val="00F66496"/>
    <w:rsid w:val="00F719F1"/>
    <w:rsid w:val="00F836E4"/>
    <w:rsid w:val="00FA6F25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7B94"/>
  <w15:chartTrackingRefBased/>
  <w15:docId w15:val="{8EDBAE96-1D80-4148-9D9B-961515AD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5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2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2B97"/>
  </w:style>
  <w:style w:type="paragraph" w:styleId="a6">
    <w:name w:val="footer"/>
    <w:basedOn w:val="a"/>
    <w:link w:val="a7"/>
    <w:uiPriority w:val="99"/>
    <w:unhideWhenUsed/>
    <w:rsid w:val="00D12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2B97"/>
  </w:style>
  <w:style w:type="paragraph" w:styleId="a8">
    <w:name w:val="List Paragraph"/>
    <w:basedOn w:val="a"/>
    <w:uiPriority w:val="34"/>
    <w:qFormat/>
    <w:rsid w:val="00A22B1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22B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3C4B1-615C-4937-B065-CFCAEEEF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7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29</cp:revision>
  <cp:lastPrinted>2023-10-17T00:59:00Z</cp:lastPrinted>
  <dcterms:created xsi:type="dcterms:W3CDTF">2023-09-06T11:59:00Z</dcterms:created>
  <dcterms:modified xsi:type="dcterms:W3CDTF">2023-10-17T01:02:00Z</dcterms:modified>
</cp:coreProperties>
</file>