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Просмотреть защиту от вирусов - нужно выбирать конкретный антивирус и от чего он защищает.</w:t>
        <w:br w:type="textWrapping"/>
        <w:br w:type="textWrapping"/>
        <w:t xml:space="preserve">Просмотреть защиту от перепадов температур - в курсаче ток защищенный кабель, надо что то большее, ибо это херня</w:t>
        <w:br w:type="textWrapping"/>
        <w:br w:type="textWrapping"/>
        <w:t xml:space="preserve">Внимально изучите оптоволокно и если вам нужен трансивер, обязательно укажите в записке какой выбрали и для чего. </w:t>
        <w:br w:type="textWrapping"/>
        <w:br w:type="textWrapping"/>
        <w:t xml:space="preserve">По адресации частично бред, но с большего по варианту сделано адекватно.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