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78E4E0" w14:textId="6B13AEDE" w:rsidR="00C85096" w:rsidRPr="00C85096" w:rsidRDefault="00C10CCF" w:rsidP="00C85096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Здравствуйте, целью задания была проектирование ЛКС научно-исследовательской организации в медицине. </w:t>
      </w:r>
      <w:r w:rsidR="001E4CBB">
        <w:rPr>
          <w:rFonts w:ascii="Times New Roman" w:hAnsi="Times New Roman" w:cs="Times New Roman"/>
          <w:sz w:val="28"/>
          <w:szCs w:val="28"/>
        </w:rPr>
        <w:t>Пункты задания были решены следующим способом</w:t>
      </w:r>
      <w:r w:rsidRPr="001E4CBB">
        <w:rPr>
          <w:rFonts w:ascii="Times New Roman" w:hAnsi="Times New Roman" w:cs="Times New Roman"/>
          <w:sz w:val="28"/>
          <w:szCs w:val="28"/>
        </w:rPr>
        <w:t>:</w:t>
      </w:r>
    </w:p>
    <w:p w14:paraId="0C0A9DEA" w14:textId="58C74397" w:rsidR="00C10CCF" w:rsidRPr="00C10CCF" w:rsidRDefault="00C10CCF" w:rsidP="001E4CBB">
      <w:pPr>
        <w:pStyle w:val="a3"/>
        <w:numPr>
          <w:ilvl w:val="0"/>
          <w:numId w:val="2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Внешняя </w:t>
      </w:r>
      <w:r>
        <w:rPr>
          <w:rFonts w:ascii="Times New Roman" w:hAnsi="Times New Roman" w:cs="Times New Roman"/>
          <w:sz w:val="28"/>
          <w:szCs w:val="28"/>
          <w:lang w:val="en-US"/>
        </w:rPr>
        <w:t>IPv</w:t>
      </w:r>
      <w:r w:rsidRPr="00C10CCF">
        <w:rPr>
          <w:rFonts w:ascii="Times New Roman" w:hAnsi="Times New Roman" w:cs="Times New Roman"/>
          <w:sz w:val="28"/>
          <w:szCs w:val="28"/>
        </w:rPr>
        <w:t xml:space="preserve">4 </w:t>
      </w:r>
      <w:r>
        <w:rPr>
          <w:rFonts w:ascii="Times New Roman" w:hAnsi="Times New Roman" w:cs="Times New Roman"/>
          <w:sz w:val="28"/>
          <w:szCs w:val="28"/>
        </w:rPr>
        <w:t>адресация – посредственного подключения к провайдеру нет</w:t>
      </w:r>
      <w:r w:rsidR="001E4CBB">
        <w:rPr>
          <w:rFonts w:ascii="Times New Roman" w:hAnsi="Times New Roman" w:cs="Times New Roman"/>
          <w:sz w:val="28"/>
          <w:szCs w:val="28"/>
        </w:rPr>
        <w:t xml:space="preserve">. Это означает что сеть этажа подключена к сети здания, которое выходит в интернет. Необходимо было настроить </w:t>
      </w:r>
      <w:r w:rsidR="001E4CBB">
        <w:rPr>
          <w:rFonts w:ascii="Times New Roman" w:hAnsi="Times New Roman" w:cs="Times New Roman"/>
          <w:sz w:val="28"/>
          <w:szCs w:val="28"/>
          <w:lang w:val="en-US"/>
        </w:rPr>
        <w:t>NAT</w:t>
      </w:r>
      <w:r w:rsidR="001E4CBB">
        <w:rPr>
          <w:rFonts w:ascii="Times New Roman" w:hAnsi="Times New Roman" w:cs="Times New Roman"/>
          <w:sz w:val="28"/>
          <w:szCs w:val="28"/>
        </w:rPr>
        <w:t xml:space="preserve"> на пограничном маршрутизаторе чтобы обеспечить выход приватной сети в интернет.</w:t>
      </w:r>
    </w:p>
    <w:p w14:paraId="3C160475" w14:textId="4FC16290" w:rsidR="00C10CCF" w:rsidRDefault="00C10CCF" w:rsidP="001E4CBB">
      <w:pPr>
        <w:pStyle w:val="a3"/>
        <w:numPr>
          <w:ilvl w:val="0"/>
          <w:numId w:val="2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Внутренняя </w:t>
      </w:r>
      <w:r>
        <w:rPr>
          <w:rFonts w:ascii="Times New Roman" w:hAnsi="Times New Roman" w:cs="Times New Roman"/>
          <w:sz w:val="28"/>
          <w:szCs w:val="28"/>
          <w:lang w:val="en-US"/>
        </w:rPr>
        <w:t>IPv</w:t>
      </w:r>
      <w:r w:rsidRPr="00C10CCF">
        <w:rPr>
          <w:rFonts w:ascii="Times New Roman" w:hAnsi="Times New Roman" w:cs="Times New Roman"/>
          <w:sz w:val="28"/>
          <w:szCs w:val="28"/>
        </w:rPr>
        <w:t xml:space="preserve">4 </w:t>
      </w:r>
      <w:r>
        <w:rPr>
          <w:rFonts w:ascii="Times New Roman" w:hAnsi="Times New Roman" w:cs="Times New Roman"/>
          <w:sz w:val="28"/>
          <w:szCs w:val="28"/>
        </w:rPr>
        <w:t xml:space="preserve">адресация – </w:t>
      </w:r>
      <w:r w:rsidR="001E4CBB">
        <w:rPr>
          <w:rFonts w:ascii="Times New Roman" w:hAnsi="Times New Roman" w:cs="Times New Roman"/>
          <w:sz w:val="28"/>
          <w:szCs w:val="28"/>
        </w:rPr>
        <w:t xml:space="preserve">приватная подсеть. </w:t>
      </w:r>
      <w:r w:rsidR="008A3834">
        <w:rPr>
          <w:rFonts w:ascii="Times New Roman" w:hAnsi="Times New Roman" w:cs="Times New Roman"/>
          <w:sz w:val="28"/>
          <w:szCs w:val="28"/>
        </w:rPr>
        <w:t xml:space="preserve">В </w:t>
      </w:r>
      <w:r w:rsidR="008A3834" w:rsidRPr="008A3834">
        <w:rPr>
          <w:rFonts w:ascii="Times New Roman" w:hAnsi="Times New Roman" w:cs="Times New Roman"/>
          <w:sz w:val="28"/>
          <w:szCs w:val="28"/>
        </w:rPr>
        <w:t>RFC 1918</w:t>
      </w:r>
      <w:r w:rsidR="008A3834" w:rsidRPr="008A3834">
        <w:rPr>
          <w:rFonts w:ascii="Times New Roman" w:hAnsi="Times New Roman" w:cs="Times New Roman"/>
          <w:sz w:val="28"/>
          <w:szCs w:val="28"/>
        </w:rPr>
        <w:t xml:space="preserve"> </w:t>
      </w:r>
      <w:r w:rsidR="008A3834">
        <w:rPr>
          <w:rFonts w:ascii="Times New Roman" w:hAnsi="Times New Roman" w:cs="Times New Roman"/>
          <w:sz w:val="28"/>
          <w:szCs w:val="28"/>
        </w:rPr>
        <w:t xml:space="preserve">написаны диапазоны адресов для приватной сети. В перечне доступных адресов </w:t>
      </w:r>
      <w:r w:rsidR="008A3834">
        <w:rPr>
          <w:rFonts w:ascii="Times New Roman" w:hAnsi="Times New Roman" w:cs="Times New Roman"/>
          <w:sz w:val="28"/>
          <w:szCs w:val="28"/>
          <w:lang w:val="en-US"/>
        </w:rPr>
        <w:t>IPv</w:t>
      </w:r>
      <w:r w:rsidR="008A3834" w:rsidRPr="008A3834">
        <w:rPr>
          <w:rFonts w:ascii="Times New Roman" w:hAnsi="Times New Roman" w:cs="Times New Roman"/>
          <w:sz w:val="28"/>
          <w:szCs w:val="28"/>
        </w:rPr>
        <w:t xml:space="preserve">4 </w:t>
      </w:r>
      <w:r w:rsidR="008A3834">
        <w:rPr>
          <w:rFonts w:ascii="Times New Roman" w:hAnsi="Times New Roman" w:cs="Times New Roman"/>
          <w:sz w:val="28"/>
          <w:szCs w:val="28"/>
        </w:rPr>
        <w:t xml:space="preserve">была найдена подходящая подсеть, и из этой подсети брались адреса подсетей виланов, так как моя вся подсеть была разбита на логические виланы для легкого масштабирования и управления трафиком. </w:t>
      </w:r>
    </w:p>
    <w:p w14:paraId="4FC6026F" w14:textId="44711BEC" w:rsidR="00C10CCF" w:rsidRPr="00C10CCF" w:rsidRDefault="00C10CCF" w:rsidP="001E4CBB">
      <w:pPr>
        <w:pStyle w:val="a3"/>
        <w:numPr>
          <w:ilvl w:val="0"/>
          <w:numId w:val="2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IPv</w:t>
      </w:r>
      <w:r w:rsidRPr="00C10CCF">
        <w:rPr>
          <w:rFonts w:ascii="Times New Roman" w:hAnsi="Times New Roman" w:cs="Times New Roman"/>
          <w:sz w:val="28"/>
          <w:szCs w:val="28"/>
        </w:rPr>
        <w:t xml:space="preserve">6 </w:t>
      </w:r>
      <w:r>
        <w:rPr>
          <w:rFonts w:ascii="Times New Roman" w:hAnsi="Times New Roman" w:cs="Times New Roman"/>
          <w:sz w:val="28"/>
          <w:szCs w:val="28"/>
        </w:rPr>
        <w:t xml:space="preserve">адресация </w:t>
      </w:r>
      <w:r w:rsidRPr="00C10CCF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внутреннего использования</w:t>
      </w:r>
      <w:r w:rsidR="008A3834">
        <w:rPr>
          <w:rFonts w:ascii="Times New Roman" w:hAnsi="Times New Roman" w:cs="Times New Roman"/>
          <w:sz w:val="28"/>
          <w:szCs w:val="28"/>
        </w:rPr>
        <w:t xml:space="preserve">. Для такого случая есть </w:t>
      </w:r>
      <w:r w:rsidR="008A3834">
        <w:rPr>
          <w:rFonts w:ascii="Times New Roman" w:hAnsi="Times New Roman" w:cs="Times New Roman"/>
          <w:sz w:val="28"/>
          <w:szCs w:val="28"/>
          <w:lang w:val="en-US"/>
        </w:rPr>
        <w:t>ULA</w:t>
      </w:r>
      <w:r w:rsidR="008A3834" w:rsidRPr="008A3834">
        <w:rPr>
          <w:rFonts w:ascii="Times New Roman" w:hAnsi="Times New Roman" w:cs="Times New Roman"/>
          <w:sz w:val="28"/>
          <w:szCs w:val="28"/>
        </w:rPr>
        <w:t xml:space="preserve"> </w:t>
      </w:r>
      <w:r w:rsidR="008A3834">
        <w:rPr>
          <w:rFonts w:ascii="Times New Roman" w:hAnsi="Times New Roman" w:cs="Times New Roman"/>
          <w:sz w:val="28"/>
          <w:szCs w:val="28"/>
        </w:rPr>
        <w:t>адреса (</w:t>
      </w:r>
      <w:r w:rsidR="008A3834" w:rsidRPr="008A3834">
        <w:rPr>
          <w:rFonts w:ascii="Times New Roman" w:hAnsi="Times New Roman" w:cs="Times New Roman"/>
          <w:sz w:val="28"/>
          <w:szCs w:val="28"/>
        </w:rPr>
        <w:t>Unique Local Address</w:t>
      </w:r>
      <w:r w:rsidR="008A3834">
        <w:rPr>
          <w:rFonts w:ascii="Times New Roman" w:hAnsi="Times New Roman" w:cs="Times New Roman"/>
          <w:sz w:val="28"/>
          <w:szCs w:val="28"/>
        </w:rPr>
        <w:t>)</w:t>
      </w:r>
      <w:r w:rsidR="008A3834" w:rsidRPr="008A3834">
        <w:rPr>
          <w:rFonts w:ascii="Times New Roman" w:hAnsi="Times New Roman" w:cs="Times New Roman"/>
          <w:sz w:val="28"/>
          <w:szCs w:val="28"/>
        </w:rPr>
        <w:t xml:space="preserve">, </w:t>
      </w:r>
      <w:r w:rsidR="008A3834">
        <w:rPr>
          <w:rFonts w:ascii="Times New Roman" w:hAnsi="Times New Roman" w:cs="Times New Roman"/>
          <w:sz w:val="28"/>
          <w:szCs w:val="28"/>
        </w:rPr>
        <w:t xml:space="preserve">в качестве подсети была выбрана </w:t>
      </w:r>
      <w:r w:rsidR="008A3834">
        <w:rPr>
          <w:rFonts w:ascii="Times New Roman" w:hAnsi="Times New Roman" w:cs="Times New Roman"/>
          <w:sz w:val="28"/>
          <w:szCs w:val="28"/>
          <w:lang w:val="en-US"/>
        </w:rPr>
        <w:t>ULA</w:t>
      </w:r>
      <w:r w:rsidR="008A3834" w:rsidRPr="008A3834">
        <w:rPr>
          <w:rFonts w:ascii="Times New Roman" w:hAnsi="Times New Roman" w:cs="Times New Roman"/>
          <w:sz w:val="28"/>
          <w:szCs w:val="28"/>
        </w:rPr>
        <w:t xml:space="preserve"> </w:t>
      </w:r>
      <w:r w:rsidR="008A3834">
        <w:rPr>
          <w:rFonts w:ascii="Times New Roman" w:hAnsi="Times New Roman" w:cs="Times New Roman"/>
          <w:sz w:val="28"/>
          <w:szCs w:val="28"/>
        </w:rPr>
        <w:t xml:space="preserve">подсеть </w:t>
      </w:r>
      <w:r w:rsidR="008A3834">
        <w:rPr>
          <w:rFonts w:ascii="Times New Roman" w:hAnsi="Times New Roman" w:cs="Times New Roman"/>
          <w:sz w:val="28"/>
          <w:szCs w:val="28"/>
          <w:lang w:val="en-US"/>
        </w:rPr>
        <w:t>fd</w:t>
      </w:r>
      <w:r w:rsidR="008A3834" w:rsidRPr="008A3834">
        <w:rPr>
          <w:rFonts w:ascii="Times New Roman" w:hAnsi="Times New Roman" w:cs="Times New Roman"/>
          <w:sz w:val="28"/>
          <w:szCs w:val="28"/>
        </w:rPr>
        <w:t xml:space="preserve">00::/48 </w:t>
      </w:r>
      <w:r w:rsidR="008A3834">
        <w:rPr>
          <w:rFonts w:ascii="Times New Roman" w:hAnsi="Times New Roman" w:cs="Times New Roman"/>
          <w:sz w:val="28"/>
          <w:szCs w:val="28"/>
        </w:rPr>
        <w:t xml:space="preserve">и из нее делались виланы на </w:t>
      </w:r>
      <w:r w:rsidR="008A3834">
        <w:rPr>
          <w:rFonts w:ascii="Times New Roman" w:hAnsi="Times New Roman" w:cs="Times New Roman"/>
          <w:sz w:val="28"/>
          <w:szCs w:val="28"/>
          <w:lang w:val="en-US"/>
        </w:rPr>
        <w:t>ipv</w:t>
      </w:r>
      <w:r w:rsidR="008A3834" w:rsidRPr="008A3834">
        <w:rPr>
          <w:rFonts w:ascii="Times New Roman" w:hAnsi="Times New Roman" w:cs="Times New Roman"/>
          <w:sz w:val="28"/>
          <w:szCs w:val="28"/>
        </w:rPr>
        <w:t xml:space="preserve">6 </w:t>
      </w:r>
      <w:r w:rsidR="008A3834">
        <w:rPr>
          <w:rFonts w:ascii="Times New Roman" w:hAnsi="Times New Roman" w:cs="Times New Roman"/>
          <w:sz w:val="28"/>
          <w:szCs w:val="28"/>
        </w:rPr>
        <w:t>адресах. Почему была выбрана такая подсеть, её легко администрировать.</w:t>
      </w:r>
    </w:p>
    <w:p w14:paraId="7DFF9F31" w14:textId="4FF1BC88" w:rsidR="00C10CCF" w:rsidRDefault="008A3834" w:rsidP="00C10CCF">
      <w:pPr>
        <w:pStyle w:val="a3"/>
        <w:numPr>
          <w:ilvl w:val="0"/>
          <w:numId w:val="2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Безопасность </w:t>
      </w:r>
      <w:r w:rsidRPr="008A3834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  <w:lang w:val="en-US"/>
        </w:rPr>
        <w:t>IPsec</w:t>
      </w:r>
      <w:r w:rsidRPr="008A3834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VPN</w:t>
      </w:r>
      <w:r>
        <w:rPr>
          <w:rFonts w:ascii="Times New Roman" w:hAnsi="Times New Roman" w:cs="Times New Roman"/>
          <w:sz w:val="28"/>
          <w:szCs w:val="28"/>
        </w:rPr>
        <w:t xml:space="preserve">. Для выполнения этого пункта при выборе коммутатора было выдвинуто требования поддержки </w:t>
      </w:r>
      <w:r>
        <w:rPr>
          <w:rFonts w:ascii="Times New Roman" w:hAnsi="Times New Roman" w:cs="Times New Roman"/>
          <w:sz w:val="28"/>
          <w:szCs w:val="28"/>
          <w:lang w:val="en-US"/>
        </w:rPr>
        <w:t>VPN</w:t>
      </w:r>
      <w:r>
        <w:rPr>
          <w:rFonts w:ascii="Times New Roman" w:hAnsi="Times New Roman" w:cs="Times New Roman"/>
          <w:sz w:val="28"/>
          <w:szCs w:val="28"/>
        </w:rPr>
        <w:t xml:space="preserve"> туннелей и </w:t>
      </w:r>
      <w:r>
        <w:rPr>
          <w:rFonts w:ascii="Times New Roman" w:hAnsi="Times New Roman" w:cs="Times New Roman"/>
          <w:sz w:val="28"/>
          <w:szCs w:val="28"/>
          <w:lang w:val="en-US"/>
        </w:rPr>
        <w:t>IPsec</w:t>
      </w:r>
      <w:r w:rsidRPr="008A3834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У компании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8A3834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Link</w:t>
      </w:r>
      <w:r>
        <w:rPr>
          <w:rFonts w:ascii="Times New Roman" w:hAnsi="Times New Roman" w:cs="Times New Roman"/>
          <w:sz w:val="28"/>
          <w:szCs w:val="28"/>
        </w:rPr>
        <w:t xml:space="preserve"> есть подходящие маршрутизаторы и выбор производился из них. </w:t>
      </w:r>
      <w:r>
        <w:rPr>
          <w:rFonts w:ascii="Times New Roman" w:hAnsi="Times New Roman" w:cs="Times New Roman"/>
          <w:sz w:val="28"/>
          <w:szCs w:val="28"/>
        </w:rPr>
        <w:t xml:space="preserve">Был так же выбран </w:t>
      </w:r>
      <w:r>
        <w:rPr>
          <w:rFonts w:ascii="Times New Roman" w:hAnsi="Times New Roman" w:cs="Times New Roman"/>
          <w:sz w:val="28"/>
          <w:szCs w:val="28"/>
          <w:lang w:val="en-US"/>
        </w:rPr>
        <w:t>IPv</w:t>
      </w:r>
      <w:r w:rsidRPr="008A3834">
        <w:rPr>
          <w:rFonts w:ascii="Times New Roman" w:hAnsi="Times New Roman" w:cs="Times New Roman"/>
          <w:sz w:val="28"/>
          <w:szCs w:val="28"/>
        </w:rPr>
        <w:t xml:space="preserve">4 </w:t>
      </w:r>
      <w:r>
        <w:rPr>
          <w:rFonts w:ascii="Times New Roman" w:hAnsi="Times New Roman" w:cs="Times New Roman"/>
          <w:sz w:val="28"/>
          <w:szCs w:val="28"/>
        </w:rPr>
        <w:t xml:space="preserve">подсеть удаленного подразделения. </w:t>
      </w:r>
      <w:r>
        <w:rPr>
          <w:rFonts w:ascii="Times New Roman" w:hAnsi="Times New Roman" w:cs="Times New Roman"/>
          <w:sz w:val="28"/>
          <w:szCs w:val="28"/>
        </w:rPr>
        <w:t>Для конфигурирования использовалось руководство этой же компании. С помощью этого руководство была произведена настройка тунеля на маршрутизаторе.</w:t>
      </w:r>
    </w:p>
    <w:p w14:paraId="2B164D12" w14:textId="2E253080" w:rsidR="008A3834" w:rsidRDefault="008A3834" w:rsidP="00C10CCF">
      <w:pPr>
        <w:pStyle w:val="a3"/>
        <w:numPr>
          <w:ilvl w:val="0"/>
          <w:numId w:val="2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Надежность - з</w:t>
      </w:r>
      <w:r w:rsidRPr="006C6673">
        <w:rPr>
          <w:rFonts w:ascii="Times New Roman" w:hAnsi="Times New Roman" w:cs="Times New Roman"/>
          <w:sz w:val="28"/>
          <w:szCs w:val="28"/>
        </w:rPr>
        <w:t>ащита от повышенной влажности</w:t>
      </w:r>
      <w:r>
        <w:rPr>
          <w:rFonts w:ascii="Times New Roman" w:hAnsi="Times New Roman" w:cs="Times New Roman"/>
          <w:sz w:val="28"/>
          <w:szCs w:val="28"/>
        </w:rPr>
        <w:t>. В рамках этого пункта рассматривались такие решения как</w:t>
      </w:r>
      <w:r w:rsidRPr="008A3834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установка кондиционеров и вентиляторов и специальные корпуса которые классифицируются как </w:t>
      </w:r>
      <w:r w:rsidR="00404506" w:rsidRPr="00404506">
        <w:rPr>
          <w:rFonts w:ascii="Times New Roman" w:hAnsi="Times New Roman" w:cs="Times New Roman"/>
          <w:sz w:val="28"/>
          <w:szCs w:val="28"/>
        </w:rPr>
        <w:t>Ingress Protection</w:t>
      </w:r>
      <w:r w:rsidR="00404506" w:rsidRPr="00404506">
        <w:rPr>
          <w:rFonts w:ascii="Times New Roman" w:hAnsi="Times New Roman" w:cs="Times New Roman"/>
          <w:sz w:val="28"/>
          <w:szCs w:val="28"/>
        </w:rPr>
        <w:t xml:space="preserve">. </w:t>
      </w:r>
      <w:r w:rsidR="00404506">
        <w:rPr>
          <w:rFonts w:ascii="Times New Roman" w:hAnsi="Times New Roman" w:cs="Times New Roman"/>
          <w:sz w:val="28"/>
          <w:szCs w:val="28"/>
        </w:rPr>
        <w:t xml:space="preserve">В рамках </w:t>
      </w:r>
      <w:r w:rsidR="00404506" w:rsidRPr="00404506">
        <w:rPr>
          <w:rFonts w:ascii="Times New Roman" w:hAnsi="Times New Roman" w:cs="Times New Roman"/>
          <w:sz w:val="28"/>
          <w:szCs w:val="28"/>
        </w:rPr>
        <w:t>Ingress Protection</w:t>
      </w:r>
      <w:r w:rsidR="00404506">
        <w:rPr>
          <w:rFonts w:ascii="Times New Roman" w:hAnsi="Times New Roman" w:cs="Times New Roman"/>
          <w:sz w:val="28"/>
          <w:szCs w:val="28"/>
        </w:rPr>
        <w:t xml:space="preserve"> классификация состоит из 2 цифр</w:t>
      </w:r>
      <w:r w:rsidR="00404506" w:rsidRPr="00404506">
        <w:rPr>
          <w:rFonts w:ascii="Times New Roman" w:hAnsi="Times New Roman" w:cs="Times New Roman"/>
          <w:sz w:val="28"/>
          <w:szCs w:val="28"/>
        </w:rPr>
        <w:t xml:space="preserve">: 1 </w:t>
      </w:r>
      <w:r w:rsidR="00404506">
        <w:rPr>
          <w:rFonts w:ascii="Times New Roman" w:hAnsi="Times New Roman" w:cs="Times New Roman"/>
          <w:sz w:val="28"/>
          <w:szCs w:val="28"/>
        </w:rPr>
        <w:t>цифра отвечает за защиту от пыли</w:t>
      </w:r>
      <w:r w:rsidR="00404506" w:rsidRPr="00404506">
        <w:rPr>
          <w:rFonts w:ascii="Times New Roman" w:hAnsi="Times New Roman" w:cs="Times New Roman"/>
          <w:sz w:val="28"/>
          <w:szCs w:val="28"/>
        </w:rPr>
        <w:t>,</w:t>
      </w:r>
      <w:r w:rsidR="00404506">
        <w:rPr>
          <w:rFonts w:ascii="Times New Roman" w:hAnsi="Times New Roman" w:cs="Times New Roman"/>
          <w:sz w:val="28"/>
          <w:szCs w:val="28"/>
        </w:rPr>
        <w:t xml:space="preserve"> 2 – от влаги. Рассматривалось оборудование</w:t>
      </w:r>
      <w:r w:rsidR="00404506" w:rsidRPr="00DA5A15">
        <w:rPr>
          <w:rFonts w:ascii="Times New Roman" w:hAnsi="Times New Roman" w:cs="Times New Roman"/>
          <w:sz w:val="28"/>
          <w:szCs w:val="28"/>
        </w:rPr>
        <w:t xml:space="preserve"> </w:t>
      </w:r>
      <w:r w:rsidR="00404506">
        <w:rPr>
          <w:rFonts w:ascii="Times New Roman" w:hAnsi="Times New Roman" w:cs="Times New Roman"/>
          <w:sz w:val="28"/>
          <w:szCs w:val="28"/>
        </w:rPr>
        <w:t xml:space="preserve">и сетевые шкафы с </w:t>
      </w:r>
      <w:r w:rsidR="00404506" w:rsidRPr="00404506">
        <w:rPr>
          <w:rFonts w:ascii="Times New Roman" w:hAnsi="Times New Roman" w:cs="Times New Roman"/>
          <w:sz w:val="28"/>
          <w:szCs w:val="28"/>
        </w:rPr>
        <w:t>Ingress Protection</w:t>
      </w:r>
      <w:r w:rsidR="00404506" w:rsidRPr="00DA5A15">
        <w:rPr>
          <w:rFonts w:ascii="Times New Roman" w:hAnsi="Times New Roman" w:cs="Times New Roman"/>
          <w:sz w:val="28"/>
          <w:szCs w:val="28"/>
        </w:rPr>
        <w:t xml:space="preserve"> </w:t>
      </w:r>
      <w:r w:rsidR="00404506">
        <w:rPr>
          <w:rFonts w:ascii="Times New Roman" w:hAnsi="Times New Roman" w:cs="Times New Roman"/>
          <w:sz w:val="28"/>
          <w:szCs w:val="28"/>
        </w:rPr>
        <w:t>44 56 67.</w:t>
      </w:r>
      <w:r w:rsidR="00DA5A15">
        <w:rPr>
          <w:rFonts w:ascii="Times New Roman" w:hAnsi="Times New Roman" w:cs="Times New Roman"/>
          <w:sz w:val="28"/>
          <w:szCs w:val="28"/>
        </w:rPr>
        <w:t xml:space="preserve"> В рамках этого пункта все сетевое оборудование было помещено в телекомуникационный шкаф с </w:t>
      </w:r>
      <w:r w:rsidR="00DA5A15">
        <w:rPr>
          <w:rFonts w:ascii="Times New Roman" w:hAnsi="Times New Roman" w:cs="Times New Roman"/>
          <w:sz w:val="28"/>
          <w:szCs w:val="28"/>
        </w:rPr>
        <w:t xml:space="preserve">с </w:t>
      </w:r>
      <w:r w:rsidR="00DA5A15" w:rsidRPr="00404506">
        <w:rPr>
          <w:rFonts w:ascii="Times New Roman" w:hAnsi="Times New Roman" w:cs="Times New Roman"/>
          <w:sz w:val="28"/>
          <w:szCs w:val="28"/>
        </w:rPr>
        <w:t>Ingress Protection</w:t>
      </w:r>
      <w:r w:rsidR="00DA5A15">
        <w:rPr>
          <w:rFonts w:ascii="Times New Roman" w:hAnsi="Times New Roman" w:cs="Times New Roman"/>
          <w:sz w:val="28"/>
          <w:szCs w:val="28"/>
        </w:rPr>
        <w:t xml:space="preserve"> 55, т.к. трудно найти сетевое оборудование с такой защитой от влажности.</w:t>
      </w:r>
    </w:p>
    <w:p w14:paraId="0095E6F2" w14:textId="6CD0D6A3" w:rsidR="00404506" w:rsidRPr="00404506" w:rsidRDefault="00404506" w:rsidP="00404506">
      <w:pPr>
        <w:pStyle w:val="a3"/>
        <w:numPr>
          <w:ilvl w:val="0"/>
          <w:numId w:val="2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Дополнительное требование – экологичность. В рамках этого пункта были определены какие стандарты в плане экологии существуют при производстве оборудования. Были найдены такие стандарты как</w:t>
      </w:r>
      <w:r w:rsidRPr="00404506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директива об ограничении использования опасных веществ так как кадмий</w:t>
      </w:r>
      <w:r w:rsidRPr="0040450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ртуть</w:t>
      </w:r>
      <w:r w:rsidRPr="0040450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свинец</w:t>
      </w:r>
      <w:r w:rsidRPr="00404506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>директива об утилизации электрооборудования</w:t>
      </w:r>
      <w:r w:rsidRPr="00404506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стандарт по </w:t>
      </w:r>
      <w:r w:rsidRPr="00404506">
        <w:rPr>
          <w:rFonts w:ascii="Times New Roman" w:hAnsi="Times New Roman" w:cs="Times New Roman"/>
          <w:sz w:val="28"/>
          <w:szCs w:val="28"/>
        </w:rPr>
        <w:t>энергоэффективности, что уменьшать углеродный след</w:t>
      </w:r>
      <w:r>
        <w:rPr>
          <w:rFonts w:ascii="Times New Roman" w:hAnsi="Times New Roman" w:cs="Times New Roman"/>
          <w:sz w:val="28"/>
          <w:szCs w:val="28"/>
        </w:rPr>
        <w:t xml:space="preserve">. У компании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404506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link</w:t>
      </w:r>
      <w:r>
        <w:rPr>
          <w:rFonts w:ascii="Times New Roman" w:hAnsi="Times New Roman" w:cs="Times New Roman"/>
          <w:sz w:val="28"/>
          <w:szCs w:val="28"/>
        </w:rPr>
        <w:t xml:space="preserve"> есть хорошая линейка </w:t>
      </w:r>
      <w:r>
        <w:rPr>
          <w:rFonts w:ascii="Times New Roman" w:hAnsi="Times New Roman" w:cs="Times New Roman"/>
          <w:sz w:val="28"/>
          <w:szCs w:val="28"/>
          <w:lang w:val="en-US"/>
        </w:rPr>
        <w:t>Green</w:t>
      </w:r>
      <w:r w:rsidRPr="0040450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404506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link</w:t>
      </w:r>
      <w:r>
        <w:rPr>
          <w:rFonts w:ascii="Times New Roman" w:hAnsi="Times New Roman" w:cs="Times New Roman"/>
          <w:sz w:val="28"/>
          <w:szCs w:val="28"/>
        </w:rPr>
        <w:t xml:space="preserve">, которая подходит в рамки этого требования. Но в спецификации к оборудованию не было явно указаны какие-либо стандарты экологи. Поэтому я написал письмо в </w:t>
      </w:r>
      <w:r>
        <w:rPr>
          <w:rFonts w:ascii="Times New Roman" w:hAnsi="Times New Roman" w:cs="Times New Roman"/>
          <w:sz w:val="28"/>
          <w:szCs w:val="28"/>
          <w:lang w:val="en-US"/>
        </w:rPr>
        <w:t>gmail</w:t>
      </w:r>
      <w:r>
        <w:rPr>
          <w:rFonts w:ascii="Times New Roman" w:hAnsi="Times New Roman" w:cs="Times New Roman"/>
          <w:sz w:val="28"/>
          <w:szCs w:val="28"/>
        </w:rPr>
        <w:t xml:space="preserve"> на почту компании </w:t>
      </w: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D</w:t>
      </w:r>
      <w:r w:rsidRPr="00404506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Link</w:t>
      </w:r>
      <w:r w:rsidRPr="0040450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 просьбой подтверждения что это оборудования соответствует стандартам экологии и через 3 дня они отправили ответное письмо с подтверждением этого факта.</w:t>
      </w:r>
      <w:r w:rsidR="00802103">
        <w:rPr>
          <w:rFonts w:ascii="Times New Roman" w:hAnsi="Times New Roman" w:cs="Times New Roman"/>
          <w:sz w:val="28"/>
          <w:szCs w:val="28"/>
        </w:rPr>
        <w:t xml:space="preserve"> При выборе витой пары рассматривались варианты с покрытием </w:t>
      </w:r>
      <w:r w:rsidR="00802103">
        <w:rPr>
          <w:rFonts w:ascii="Times New Roman" w:hAnsi="Times New Roman" w:cs="Times New Roman"/>
          <w:sz w:val="28"/>
          <w:szCs w:val="28"/>
          <w:lang w:val="en-US"/>
        </w:rPr>
        <w:t>LS</w:t>
      </w:r>
      <w:r w:rsidR="00802103" w:rsidRPr="00802103">
        <w:rPr>
          <w:rFonts w:ascii="Times New Roman" w:hAnsi="Times New Roman" w:cs="Times New Roman"/>
          <w:sz w:val="28"/>
          <w:szCs w:val="28"/>
        </w:rPr>
        <w:t xml:space="preserve"> </w:t>
      </w:r>
      <w:r w:rsidR="00802103">
        <w:rPr>
          <w:rFonts w:ascii="Times New Roman" w:hAnsi="Times New Roman" w:cs="Times New Roman"/>
          <w:sz w:val="28"/>
          <w:szCs w:val="28"/>
        </w:rPr>
        <w:t>которые выделяют мало углекислого газа при пожаре.</w:t>
      </w:r>
    </w:p>
    <w:p w14:paraId="65E26AF3" w14:textId="30A8B719" w:rsidR="00404506" w:rsidRDefault="00404506" w:rsidP="00C10CCF">
      <w:pPr>
        <w:pStyle w:val="a3"/>
        <w:numPr>
          <w:ilvl w:val="0"/>
          <w:numId w:val="2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рамках проектирование структурированной кабельной системы, были подобраны </w:t>
      </w:r>
      <w:r w:rsidR="005C0053">
        <w:rPr>
          <w:rFonts w:ascii="Times New Roman" w:hAnsi="Times New Roman" w:cs="Times New Roman"/>
          <w:sz w:val="28"/>
          <w:szCs w:val="28"/>
        </w:rPr>
        <w:t>кабель-каналы</w:t>
      </w:r>
      <w:r>
        <w:rPr>
          <w:rFonts w:ascii="Times New Roman" w:hAnsi="Times New Roman" w:cs="Times New Roman"/>
          <w:sz w:val="28"/>
          <w:szCs w:val="28"/>
        </w:rPr>
        <w:t xml:space="preserve"> необходимые для прокладки витых пар и все сетевое оборудования размещено </w:t>
      </w:r>
      <w:r w:rsidR="00DA5A15">
        <w:rPr>
          <w:rFonts w:ascii="Times New Roman" w:hAnsi="Times New Roman" w:cs="Times New Roman"/>
          <w:sz w:val="28"/>
          <w:szCs w:val="28"/>
        </w:rPr>
        <w:t xml:space="preserve">в разные кабинеты, для того чтобы не вести все витые пары с одного места (кабинета системного администратора). </w:t>
      </w:r>
      <w:r w:rsidR="005C0053">
        <w:rPr>
          <w:rFonts w:ascii="Times New Roman" w:hAnsi="Times New Roman" w:cs="Times New Roman"/>
          <w:sz w:val="28"/>
          <w:szCs w:val="28"/>
        </w:rPr>
        <w:t xml:space="preserve">Были произведены расчеты покрытия беспроводной сети точками доступа (их 5). </w:t>
      </w:r>
    </w:p>
    <w:p w14:paraId="4D7CF060" w14:textId="59885F12" w:rsidR="00C85096" w:rsidRDefault="005C0053" w:rsidP="00C85096">
      <w:pPr>
        <w:pStyle w:val="a3"/>
        <w:numPr>
          <w:ilvl w:val="0"/>
          <w:numId w:val="2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надежности и пропускной способности между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5C0053">
        <w:rPr>
          <w:rFonts w:ascii="Times New Roman" w:hAnsi="Times New Roman" w:cs="Times New Roman"/>
          <w:sz w:val="28"/>
          <w:szCs w:val="28"/>
        </w:rPr>
        <w:t xml:space="preserve">3 </w:t>
      </w:r>
      <w:r>
        <w:rPr>
          <w:rFonts w:ascii="Times New Roman" w:hAnsi="Times New Roman" w:cs="Times New Roman"/>
          <w:sz w:val="28"/>
          <w:szCs w:val="28"/>
        </w:rPr>
        <w:t>коммутатором</w:t>
      </w:r>
      <w:r w:rsidRPr="005C0053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который маршрутизирует внутреннюю сеть и облегчает работу пограничному маршрутизатору) и пограничным маршрутизатором было сделано агрегатирование каналов. </w:t>
      </w:r>
      <w:r w:rsidR="00802103">
        <w:rPr>
          <w:rFonts w:ascii="Times New Roman" w:hAnsi="Times New Roman" w:cs="Times New Roman"/>
          <w:sz w:val="28"/>
          <w:szCs w:val="28"/>
        </w:rPr>
        <w:t xml:space="preserve">Выход в Интранет (сеть здания) через витую пару </w:t>
      </w:r>
      <w:r w:rsidR="00802103">
        <w:rPr>
          <w:rFonts w:ascii="Times New Roman" w:hAnsi="Times New Roman" w:cs="Times New Roman"/>
          <w:sz w:val="28"/>
          <w:szCs w:val="28"/>
          <w:lang w:val="en-US"/>
        </w:rPr>
        <w:t>Cat</w:t>
      </w:r>
      <w:r w:rsidR="00802103" w:rsidRPr="00802103">
        <w:rPr>
          <w:rFonts w:ascii="Times New Roman" w:hAnsi="Times New Roman" w:cs="Times New Roman"/>
          <w:sz w:val="28"/>
          <w:szCs w:val="28"/>
        </w:rPr>
        <w:t>5</w:t>
      </w:r>
      <w:r w:rsidR="00802103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802103">
        <w:rPr>
          <w:rFonts w:ascii="Times New Roman" w:hAnsi="Times New Roman" w:cs="Times New Roman"/>
          <w:sz w:val="28"/>
          <w:szCs w:val="28"/>
        </w:rPr>
        <w:t>, которая обеспечивает гигабитную скорость</w:t>
      </w:r>
      <w:r w:rsidR="00802103" w:rsidRPr="00802103">
        <w:rPr>
          <w:rFonts w:ascii="Times New Roman" w:hAnsi="Times New Roman" w:cs="Times New Roman"/>
          <w:sz w:val="28"/>
          <w:szCs w:val="28"/>
        </w:rPr>
        <w:t>.</w:t>
      </w:r>
    </w:p>
    <w:p w14:paraId="41FE5166" w14:textId="3E5142F3" w:rsidR="00C85096" w:rsidRPr="00C85096" w:rsidRDefault="00C85096" w:rsidP="00C85096">
      <w:pPr>
        <w:pStyle w:val="a3"/>
        <w:numPr>
          <w:ilvl w:val="0"/>
          <w:numId w:val="2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выборе принтеров была выставлены требования по скорости печати типу печати качеству печати. Для сетевых принтеров было использовано руководство производитель по настройки проводной сети (</w:t>
      </w:r>
      <w:r>
        <w:rPr>
          <w:rFonts w:ascii="Times New Roman" w:hAnsi="Times New Roman" w:cs="Times New Roman"/>
          <w:sz w:val="28"/>
          <w:szCs w:val="28"/>
          <w:lang w:val="en-US"/>
        </w:rPr>
        <w:t>IPv</w:t>
      </w:r>
      <w:r w:rsidRPr="00C85096">
        <w:rPr>
          <w:rFonts w:ascii="Times New Roman" w:hAnsi="Times New Roman" w:cs="Times New Roman"/>
          <w:sz w:val="28"/>
          <w:szCs w:val="28"/>
        </w:rPr>
        <w:t xml:space="preserve">4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IPv</w:t>
      </w:r>
      <w:r w:rsidRPr="00C85096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sectPr w:rsidR="00C85096" w:rsidRPr="00C850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9451588"/>
    <w:multiLevelType w:val="hybridMultilevel"/>
    <w:tmpl w:val="78222A6E"/>
    <w:lvl w:ilvl="0" w:tplc="A23A10C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722717CA"/>
    <w:multiLevelType w:val="hybridMultilevel"/>
    <w:tmpl w:val="2F06857C"/>
    <w:lvl w:ilvl="0" w:tplc="73667776">
      <w:start w:val="1"/>
      <w:numFmt w:val="decimal"/>
      <w:suff w:val="space"/>
      <w:lvlText w:val="%1."/>
      <w:lvlJc w:val="left"/>
      <w:pPr>
        <w:ind w:left="1429" w:hanging="360"/>
      </w:pPr>
      <w:rPr>
        <w:rFonts w:ascii="Times New Roman" w:eastAsiaTheme="minorHAnsi" w:hAnsi="Times New Roman" w:cs="Times New Roman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403986000">
    <w:abstractNumId w:val="0"/>
  </w:num>
  <w:num w:numId="2" w16cid:durableId="11868225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9FA"/>
    <w:rsid w:val="00090C4A"/>
    <w:rsid w:val="001E4CBB"/>
    <w:rsid w:val="00404506"/>
    <w:rsid w:val="005C0053"/>
    <w:rsid w:val="00693463"/>
    <w:rsid w:val="00802103"/>
    <w:rsid w:val="008A3834"/>
    <w:rsid w:val="00A62A60"/>
    <w:rsid w:val="00A84E80"/>
    <w:rsid w:val="00AC39FA"/>
    <w:rsid w:val="00C10CCF"/>
    <w:rsid w:val="00C46CBC"/>
    <w:rsid w:val="00C85096"/>
    <w:rsid w:val="00DA5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D1CB22"/>
  <w15:chartTrackingRefBased/>
  <w15:docId w15:val="{FB2A2523-3358-49BD-9C24-5C54E8E53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0C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562</Words>
  <Characters>3206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Гаращук</dc:creator>
  <cp:keywords/>
  <dc:description/>
  <cp:lastModifiedBy>Никита Гаращук</cp:lastModifiedBy>
  <cp:revision>6</cp:revision>
  <dcterms:created xsi:type="dcterms:W3CDTF">2024-12-18T16:22:00Z</dcterms:created>
  <dcterms:modified xsi:type="dcterms:W3CDTF">2024-12-18T17:16:00Z</dcterms:modified>
</cp:coreProperties>
</file>