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groupmapping</w:t>
      </w:r>
    </w:p>
    <w:p>
      <w:r>
        <w:rPr>
          <w:b/>
        </w:rPr>
        <w:t xml:space="preserve">Source file: </w:t>
      </w:r>
      <w:r>
        <w:t>user_mnt/groupmapping.py</w:t>
      </w:r>
    </w:p>
    <w:p>
      <w:r>
        <w:rPr>
          <w:b/>
        </w:rPr>
        <w:t xml:space="preserve">URL mapping: </w:t>
      </w:r>
      <w:r>
        <w:t>Routed in user_mnt/urls.py — 10 URL registrations, 10 unique view classes (GroupMapping, GroupUser, GroupUserDept, TeacherDepartment, AssignTeacherDepartment, TeacherRank, AssignTeacherRank, DeptPrgm, DeptPrgmChange, RemoveRole).</w:t>
      </w:r>
    </w:p>
    <w:p>
      <w:r>
        <w:rPr>
          <w:b/>
        </w:rPr>
        <w:t xml:space="preserve">Status: </w:t>
      </w:r>
      <w:r>
        <w:t>10 of 10 endpoints documented. Headline issue: GroupMapping — the role/group-assignment endpoint — explicitly overrides auth to permission_classes = (permissions.AllowAny,), the only such override found in this app so far. A second headline issue: DeptPrgmChange returns inside its inner loop, so a request naming multiple programme IDs only ever gets one of them actually processed.</w:t>
      </w:r>
    </w:p>
    <w:p/>
    <w:p>
      <w:pPr>
        <w:pStyle w:val="Heading2"/>
      </w:pPr>
      <w:r>
        <w:t>1. GroupMapping (POST /mapping)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6768"/>
      </w:tblGrid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4320"/>
          </w:tcPr>
          <w:p>
            <w:r>
              <w:t>/mapping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4320"/>
          </w:tcPr>
          <w:p>
            <w:r>
              <w:t>permission_classes = (permissions.AllowAny,) — explicitly open to unauthenticated callers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View class</w:t>
            </w:r>
          </w:p>
        </w:tc>
        <w:tc>
          <w:tcPr>
            <w:tcW w:type="dxa" w:w="4320"/>
          </w:tcPr>
          <w:p>
            <w:r>
              <w:t>GroupMapping(APIView)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target user's id</w:t>
            </w:r>
          </w:p>
        </w:tc>
      </w:tr>
      <w:tr>
        <w:tc>
          <w:tcPr>
            <w:tcW w:type="dxa" w:w="2880"/>
          </w:tcPr>
          <w:p>
            <w:r>
              <w:t>group_id</w:t>
            </w:r>
          </w:p>
        </w:tc>
        <w:tc>
          <w:tcPr>
            <w:tcW w:type="dxa" w:w="2880"/>
          </w:tcPr>
          <w:p>
            <w:r>
              <w:t>list[int]</w:t>
            </w:r>
          </w:p>
        </w:tc>
        <w:tc>
          <w:tcPr>
            <w:tcW w:type="dxa" w:w="2880"/>
          </w:tcPr>
          <w:p>
            <w:r>
              <w:t>Django auth Group ids to attempt to assign</w:t>
            </w:r>
          </w:p>
        </w:tc>
      </w:tr>
      <w:tr>
        <w:tc>
          <w:tcPr>
            <w:tcW w:type="dxa" w:w="2880"/>
          </w:tcPr>
          <w:p>
            <w:r>
              <w:t>dept_id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required only if the group resolves to Teacher/Lecturer or HOD</w:t>
            </w:r>
          </w:p>
        </w:tc>
      </w:tr>
      <w:tr>
        <w:tc>
          <w:tcPr>
            <w:tcW w:type="dxa" w:w="2880"/>
          </w:tcPr>
          <w:p>
            <w:r>
              <w:t>prgm_id</w:t>
            </w:r>
          </w:p>
        </w:tc>
        <w:tc>
          <w:tcPr>
            <w:tcW w:type="dxa" w:w="2880"/>
          </w:tcPr>
          <w:p>
            <w:r>
              <w:t>list[int]</w:t>
            </w:r>
          </w:p>
        </w:tc>
        <w:tc>
          <w:tcPr>
            <w:tcW w:type="dxa" w:w="2880"/>
          </w:tcPr>
          <w:p>
            <w:r>
              <w:t>required only if the group resolves to Teacher/Lecturer</w:t>
            </w:r>
          </w:p>
        </w:tc>
      </w:tr>
    </w:tbl>
    <w:p/>
    <w:p>
      <w:pPr>
        <w:pStyle w:val="Heading3"/>
      </w:pPr>
      <w:r>
        <w:t>Response — success (201)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"&lt;value of USER_GROUP_MAPPING_SUCCESS_MSG&gt;",</w:t>
        <w:br/>
        <w:t xml:space="preserve">  "data": {}</w:t>
        <w:br/>
        <w:t>}</w:t>
      </w:r>
    </w:p>
    <w:p>
      <w:pPr>
        <w:pStyle w:val="Heading3"/>
      </w:pPr>
      <w:r>
        <w:t>Response — failure (409 on IntegrityError, else 400/201*)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"&lt;value of VALIDATION_ERROR_MSG | BAD_GATEWAY | \"Lecture already allocated\" | \"HOD already allocated\"&gt;",</w:t>
        <w:br/>
        <w:t xml:space="preserve">  "data": {},</w:t>
        <w:br/>
        <w:t xml:space="preserve">  "errorCode": "&lt;value of BAD_GATEWAY_ERROR_CODE&gt;"   // IntegrityError path only</w:t>
        <w:br/>
        <w:t>}</w:t>
      </w:r>
    </w:p>
    <w:p>
      <w:r>
        <w:t>*Both "already allocated" rejections are returned with status_code=status.HTTP_201_CREATED despite success=false — a status-code/success-flag mismatch (a 201 normally signals a created resource, not a rejected request).</w:t>
      </w:r>
    </w:p>
    <w:p>
      <w:pPr>
        <w:pStyle w:val="Heading3"/>
      </w:pPr>
      <w:r>
        <w:t>Notes</w:t>
      </w:r>
    </w:p>
    <w:p>
      <w:pPr>
        <w:pStyle w:val="ListBullet"/>
      </w:pPr>
      <w:r>
        <w:t>Auth gap (headline): this is the only view in the file (and the only one found in this app so far) that sets permission_classes = (permissions.AllowAny,) — role/group assignment, including Head-of-Department and Teacher/Lecturer designation, can be called by anyone, authenticated or not.</w:t>
      </w:r>
    </w:p>
    <w:p>
      <w:pPr>
        <w:pStyle w:val="ListBullet"/>
      </w:pPr>
      <w:r>
        <w:t>Silent no-op for unhandled designations: user.groups.add(grp) only executes inside the "desig == TEACHER or desig == LECTURE" branch and the "desig == HEAD_OF_DEPARTMENT" branch. For any group id whose name doesn't match one of those three constants, the loop body does nothing at all for that id — no assignment, no error — yet the endpoint still returns success=true, USER_GROUP_MAPPING_SUCCESS_MSG once the loop finishes.</w:t>
      </w:r>
    </w:p>
    <w:p>
      <w:pPr>
        <w:pStyle w:val="ListBullet"/>
      </w:pPr>
      <w:r>
        <w:t>Two computed-but-unused queryset lookups: clgdept = CollegeDepartment.objects.filter(department__id=dep_id).first() (line 73) and clgprgm = CollegeProgramme.objects.filter(programme=prgm).first() (line 76) are both assigned and never referenced again — dead computed values / wasted queries.</w:t>
      </w:r>
    </w:p>
    <w:p>
      <w:pPr>
        <w:pStyle w:val="ListBullet"/>
      </w:pPr>
      <w:r>
        <w:t>Missing None check: user_designation = Group.objects.filter(id=grp).first() (line 64) is used immediately as user_designation.name (line 65) with no None guard — an invalid group id raises AttributeError, caught only by the generic except Exception and reported as a non-specific BAD_GATEWAY.</w:t>
      </w:r>
    </w:p>
    <w:p>
      <w:pPr>
        <w:pStyle w:val="ListBullet"/>
      </w:pPr>
      <w:r>
        <w:t>Missing None check in the HOD branch: clg = CollegeTeacher.objects.filter(teacher=teachr).first() (line 90) is used as clg.college (line 91) with no check — a teacher with no CollegeTeacher row raises AttributeError, again only caught generically.</w:t>
      </w:r>
    </w:p>
    <w:p>
      <w:pPr>
        <w:pStyle w:val="ListBullet"/>
      </w:pPr>
      <w:r>
        <w:t>This is the one view in the file wrapped in @transaction.atomic, and it does catch IntegrityError specifically before the generic handler — better transaction/error handling than the other 9 endpoints in this file.</w:t>
      </w:r>
    </w:p>
    <w:p>
      <w:pPr>
        <w:pStyle w:val="Heading2"/>
      </w:pPr>
      <w:r>
        <w:t>2. GroupUser (POST /grpusr)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6768"/>
      </w:tblGrid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4320"/>
          </w:tcPr>
          <w:p>
            <w:r>
              <w:t>/grpusr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4320"/>
          </w:tcPr>
          <w:p>
            <w:r>
              <w:t>Not explicit on this view (relies on project-wide DRF defaults)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View class</w:t>
            </w:r>
          </w:p>
        </w:tc>
        <w:tc>
          <w:tcPr>
            <w:tcW w:type="dxa" w:w="4320"/>
          </w:tcPr>
          <w:p>
            <w:r>
              <w:t>GroupUser(APIView)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usr_id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target user's id</w:t>
            </w:r>
          </w:p>
        </w:tc>
      </w:tr>
      <w:tr>
        <w:tc>
          <w:tcPr>
            <w:tcW w:type="dxa" w:w="2880"/>
          </w:tcPr>
          <w:p>
            <w:r>
              <w:t>stafftype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"teacher" or "non_teacher" — any other value hits the bug below</w:t>
            </w:r>
          </w:p>
        </w:tc>
      </w:tr>
    </w:tbl>
    <w:p/>
    <w:p>
      <w:pPr>
        <w:pStyle w:val="Heading3"/>
      </w:pPr>
      <w:r>
        <w:t>Response — success (201)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"&lt;value of USER_FETCH_MSG&gt;",</w:t>
        <w:br/>
        <w:t xml:space="preserve">  "data": {</w:t>
        <w:br/>
        <w:t xml:space="preserve">    "profile": "&lt;UsersProfileviewSerializer, external, not confirmable&gt;",</w:t>
        <w:br/>
        <w:t xml:space="preserve">    "grouplist": "&lt;SerializerGroup, external, not confirmable&gt;",</w:t>
        <w:br/>
        <w:t xml:space="preserve">    "universitylist": "&lt;CollegeDepartSerializer, external, not confirmable&gt;",</w:t>
        <w:br/>
        <w:t xml:space="preserve">    "programme": "&lt;CollegeProgSerializer, external, not confirmable&gt;",</w:t>
        <w:br/>
        <w:t xml:space="preserve">    "details": "&lt;TeacherBaseviewSerializer | StaffBaseviewSerializer, external, not confirmable&gt;",</w:t>
        <w:br/>
        <w:t xml:space="preserve">    "staff": "&lt;echoed stafftype&gt;"</w:t>
        <w:br/>
        <w:t xml:space="preserve">  }</w:t>
        <w:br/>
        <w:t>}</w:t>
      </w:r>
    </w:p>
    <w:p>
      <w:pPr>
        <w:pStyle w:val="Heading3"/>
      </w:pPr>
      <w:r>
        <w:t>Response — failure (400)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"&lt;value of BAD_GATEWAY&gt;",</w:t>
        <w:br/>
        <w:t xml:space="preserve">  "data": {},</w:t>
        <w:br/>
        <w:t xml:space="preserve">  "errorCode": "&lt;value of BAD_GATEWAY_ERROR_CODE&gt;"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Unassigned-variable risk (matches the pattern the review was asked to check for): serializers_data and colg_id are only assigned inside the "if stafftype == 'teacher'" or "elif stafftype == 'non_teacher'" branches. If stafftype is any other value, both are never assigned, then referenced unconditionally later — serializers_data.data and colg_id inside CollegeDepartment.objects.filter(college=colg_id) — raising UnboundLocalError. It is caught only by the generic except Exception, so the client just sees a generic BAD_GATEWAY.</w:t>
      </w:r>
    </w:p>
    <w:p>
      <w:pPr>
        <w:pStyle w:val="ListBullet"/>
      </w:pPr>
      <w:r>
        <w:t>Dead code: desig = str(user_designation) (line 133) is computed and never used anywhere else in the method.</w:t>
      </w:r>
    </w:p>
    <w:p>
      <w:pPr>
        <w:pStyle w:val="ListBullet"/>
      </w:pPr>
      <w:r>
        <w:t>Missing None checks: collgteach = CollegeTeacher.objects.filter(...).first() → collgteach.college (both branches) has no guard if the target user has no college link.</w:t>
      </w:r>
    </w:p>
    <w:p>
      <w:pPr>
        <w:pStyle w:val="Heading2"/>
      </w:pPr>
      <w:r>
        <w:t>3. GroupUserDept (POST /usrdeptprgm)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6768"/>
      </w:tblGrid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4320"/>
          </w:tcPr>
          <w:p>
            <w:r>
              <w:t>/usrdeptprgm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4320"/>
          </w:tcPr>
          <w:p>
            <w:r>
              <w:t>Not explicit on this view (relies on project-wide DRF defaults)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View class</w:t>
            </w:r>
          </w:p>
        </w:tc>
        <w:tc>
          <w:tcPr>
            <w:tcW w:type="dxa" w:w="4320"/>
          </w:tcPr>
          <w:p>
            <w:r>
              <w:t>GroupUserDept(APIView)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usr_id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target user's id</w:t>
            </w:r>
          </w:p>
        </w:tc>
      </w:tr>
      <w:tr>
        <w:tc>
          <w:tcPr>
            <w:tcW w:type="dxa" w:w="2880"/>
          </w:tcPr>
          <w:p>
            <w:r>
              <w:t>stafftype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"teacher" or "non_teacher"</w:t>
            </w:r>
          </w:p>
        </w:tc>
      </w:tr>
    </w:tbl>
    <w:p/>
    <w:p>
      <w:pPr>
        <w:pStyle w:val="Heading3"/>
      </w:pPr>
      <w:r>
        <w:t>Response — success (201)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"&lt;value of USER_FETCH_MSG&gt;",</w:t>
        <w:br/>
        <w:t xml:space="preserve">  "data": {</w:t>
        <w:br/>
        <w:t xml:space="preserve">    "dept_prgm": "&lt;DepartmentProgrammeSerializer, external, not confirmable&gt;",</w:t>
        <w:br/>
        <w:t xml:space="preserve">    "profile": "...",</w:t>
        <w:br/>
        <w:t xml:space="preserve">    "grouplist": "...",</w:t>
        <w:br/>
        <w:t xml:space="preserve">    "universitylist": "...",</w:t>
        <w:br/>
        <w:t xml:space="preserve">    "programme": "...",</w:t>
        <w:br/>
        <w:t xml:space="preserve">    "details": "...",</w:t>
        <w:br/>
        <w:t xml:space="preserve">    "staff": "&lt;echoed stafftype&gt;"</w:t>
        <w:br/>
        <w:t xml:space="preserve">  }</w:t>
        <w:br/>
        <w:t>}</w:t>
      </w:r>
    </w:p>
    <w:p>
      <w:pPr>
        <w:pStyle w:val="Heading3"/>
      </w:pPr>
      <w:r>
        <w:t>Response — failure (400)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"&lt;value of BAD_GATEWAY&gt;",</w:t>
        <w:br/>
        <w:t xml:space="preserve">  "data": {},</w:t>
        <w:br/>
        <w:t xml:space="preserve">  "errorCode": "&lt;value of BAD_GATEWAY_ERROR_CODE&gt;"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Copy-paste evidence: this view is line-for-line identical to GroupUser above (same body, same variable names) with one addition — an extra dept_prgm lookup/serializer added on top. Both inherit the exact same unassigned-variable risk described in GroupUser's notes (serializers_data / colg_id only set inside the stafftype branches).</w:t>
      </w:r>
    </w:p>
    <w:p>
      <w:pPr>
        <w:pStyle w:val="Heading2"/>
      </w:pPr>
      <w:r>
        <w:t>4. TeacherDepartment (POST /tchr_dept)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6768"/>
      </w:tblGrid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4320"/>
          </w:tcPr>
          <w:p>
            <w:r>
              <w:t>/tchr_dept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4320"/>
          </w:tcPr>
          <w:p>
            <w:r>
              <w:t>Not explicit on this view (relies on project-wide DRF defaults)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View class</w:t>
            </w:r>
          </w:p>
        </w:tc>
        <w:tc>
          <w:tcPr>
            <w:tcW w:type="dxa" w:w="4320"/>
          </w:tcPr>
          <w:p>
            <w:r>
              <w:t>TeacherDepartment(APIView)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usr_id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target user's id (the faculty whose department options are being listed)</w:t>
            </w:r>
          </w:p>
        </w:tc>
      </w:tr>
      <w:tr>
        <w:tc>
          <w:tcPr>
            <w:tcW w:type="dxa" w:w="2880"/>
          </w:tcPr>
          <w:p>
            <w:r>
              <w:t>stafftype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echoed back in the response, not otherwise used</w:t>
            </w:r>
          </w:p>
        </w:tc>
      </w:tr>
    </w:tbl>
    <w:p/>
    <w:p>
      <w:pPr>
        <w:pStyle w:val="Heading3"/>
      </w:pPr>
      <w:r>
        <w:t>Response — success (201)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"&lt;value of USER_FETCH_MSG&gt;",</w:t>
        <w:br/>
        <w:t xml:space="preserve">  "data": {</w:t>
        <w:br/>
        <w:t xml:space="preserve">    "colg_dept": [ {"dept_id": "...", "colg_dept": "..."} ],</w:t>
        <w:br/>
        <w:t xml:space="preserve">    "staff": "&lt;echoed stafftype&gt;",</w:t>
        <w:br/>
        <w:t xml:space="preserve">    "tcr_id": "&lt;TeacherBase.id for the TARGET user&gt;",</w:t>
        <w:br/>
        <w:t xml:space="preserve">    "assgn_dept": [ {"tcr_dept": "..."} ],</w:t>
        <w:br/>
        <w:t xml:space="preserve">    "full_name": "&lt;UserProfiles.full_name for the target user&gt;"</w:t>
        <w:br/>
        <w:t xml:space="preserve">  }</w:t>
        <w:br/>
        <w:t>}</w:t>
      </w:r>
    </w:p>
    <w:p>
      <w:pPr>
        <w:pStyle w:val="Heading3"/>
      </w:pPr>
      <w:r>
        <w:t>Response — failure (400)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"&lt;value of BAD_GATEWAY&gt;",</w:t>
        <w:br/>
        <w:t xml:space="preserve">  "data": {},</w:t>
        <w:br/>
        <w:t xml:space="preserve">  "errorCode": "&lt;value of BAD_GATEWAY_ERROR_CODE&gt;"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Likely wrong-user bug: the endpoint receives usr_id and resolves faculty = User.objects.get(pk=usr_id) — the target user — but then builds the returned colg_dept (department options) list from the logged-in caller instead: "tchr = TeacherBase.objects.filter(user_id=user.id).first()" and "college = CollegeTeacher.objects.filter(teacher=tchr_id).first()" both use user = request.user, not faculty. So the department dropdown returned is scoped to the caller's own college, not the target teacher's college — for an admin managing a teacher at a different college, this would return the wrong department list. teacher/profile/full_name further down ARE correctly derived from faculty.</w:t>
      </w:r>
    </w:p>
    <w:p>
      <w:pPr>
        <w:pStyle w:val="ListBullet"/>
      </w:pPr>
      <w:r>
        <w:t>Missing None checks throughout: tchr, college, teacher, profile can each be None (no TeacherBase/CollegeTeacher/UserProfiles row) with no guard before .id / .college_id / .full_name access — all fall through to the generic except, which does at least log here (logger.error(e, exc_info=True)).</w:t>
      </w:r>
    </w:p>
    <w:p>
      <w:pPr>
        <w:pStyle w:val="Heading2"/>
      </w:pPr>
      <w:r>
        <w:t>5. AssignTeacherDepartment (POST /assign_tchr_dept)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6768"/>
      </w:tblGrid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4320"/>
          </w:tcPr>
          <w:p>
            <w:r>
              <w:t>/assign_tchr_dept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4320"/>
          </w:tcPr>
          <w:p>
            <w:r>
              <w:t>Not explicit on this view (relies on project-wide DRF defaults)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View class</w:t>
            </w:r>
          </w:p>
        </w:tc>
        <w:tc>
          <w:tcPr>
            <w:tcW w:type="dxa" w:w="4320"/>
          </w:tcPr>
          <w:p>
            <w:r>
              <w:t>AssignTeacherDepartment(APIView)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deptid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department id to assign</w:t>
            </w:r>
          </w:p>
        </w:tc>
      </w:tr>
      <w:tr>
        <w:tc>
          <w:tcPr>
            <w:tcW w:type="dxa" w:w="2880"/>
          </w:tcPr>
          <w:p>
            <w:r>
              <w:t>tchr_id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CollegeTeacher.teacher_id to update</w:t>
            </w:r>
          </w:p>
        </w:tc>
      </w:tr>
    </w:tbl>
    <w:p/>
    <w:p>
      <w:pPr>
        <w:pStyle w:val="Heading3"/>
      </w:pPr>
      <w:r>
        <w:t>Response — success (201)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"&lt;value of USER_FETCH_MSG&gt;",</w:t>
        <w:br/>
        <w:t xml:space="preserve">  "data": {}</w:t>
        <w:br/>
        <w:t>}</w:t>
      </w:r>
    </w:p>
    <w:p>
      <w:pPr>
        <w:pStyle w:val="Heading3"/>
      </w:pPr>
      <w:r>
        <w:t>Response — failure (400)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"&lt;value of BAD_GATEWAY&gt;",</w:t>
        <w:br/>
        <w:t xml:space="preserve">  "data": {},</w:t>
        <w:br/>
        <w:t xml:space="preserve">  "errorCode": "&lt;value of BAD_GATEWAY_ERROR_CODE&gt;"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Missing None check: College_teacher = CollegeTeacher.objects.filter(teacher_id=tcr).first() is written to (.department_id = dept) and saved with no None guard — an unmatched tchr_id raises AttributeError, caught only generically.</w:t>
      </w:r>
    </w:p>
    <w:p>
      <w:pPr>
        <w:pStyle w:val="ListBullet"/>
      </w:pPr>
      <w:r>
        <w:t>No response payload confirming the new state — success returns an empty data: {}, so the caller can't verify what was actually written without a follow-up read.</w:t>
      </w:r>
    </w:p>
    <w:p>
      <w:pPr>
        <w:pStyle w:val="Heading2"/>
      </w:pPr>
      <w:r>
        <w:t>6. TeacherRank (POST /tchr_rank)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6768"/>
      </w:tblGrid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4320"/>
          </w:tcPr>
          <w:p>
            <w:r>
              <w:t>/tchr_rank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4320"/>
          </w:tcPr>
          <w:p>
            <w:r>
              <w:t>Not explicit on this view (relies on project-wide DRF defaults)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View class</w:t>
            </w:r>
          </w:p>
        </w:tc>
        <w:tc>
          <w:tcPr>
            <w:tcW w:type="dxa" w:w="4320"/>
          </w:tcPr>
          <w:p>
            <w:r>
              <w:t>TeacherRank(APIView)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usr_id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target user's id</w:t>
            </w:r>
          </w:p>
        </w:tc>
      </w:tr>
      <w:tr>
        <w:tc>
          <w:tcPr>
            <w:tcW w:type="dxa" w:w="2880"/>
          </w:tcPr>
          <w:p>
            <w:r>
              <w:t>stafftype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echoed back in the response</w:t>
            </w:r>
          </w:p>
        </w:tc>
      </w:tr>
    </w:tbl>
    <w:p/>
    <w:p>
      <w:pPr>
        <w:pStyle w:val="Heading3"/>
      </w:pPr>
      <w:r>
        <w:t>Response — success (201)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"&lt;value of USER_FETCH_MSG&gt;",</w:t>
        <w:br/>
        <w:t xml:space="preserve">  "data": {</w:t>
        <w:br/>
        <w:t xml:space="preserve">    "tchr_rank": [ {"rank_id": "...", "tchr_rank": "..."} ],</w:t>
        <w:br/>
        <w:t xml:space="preserve">    "staff": "&lt;echoed stafftype&gt;",</w:t>
        <w:br/>
        <w:t xml:space="preserve">    "tcr_id": "&lt;TeacherBase.id for the target user&gt;",</w:t>
        <w:br/>
        <w:t xml:space="preserve">    "teacher_rank": [ {"tcher_rank": "..."} ],</w:t>
        <w:br/>
        <w:t xml:space="preserve">    "full_name": "&lt;UserProfiles.full_name for the target user&gt;"</w:t>
        <w:br/>
        <w:t xml:space="preserve">  }</w:t>
        <w:br/>
        <w:t>}</w:t>
      </w:r>
    </w:p>
    <w:p>
      <w:pPr>
        <w:pStyle w:val="Heading3"/>
      </w:pPr>
      <w:r>
        <w:t>Response — failure (400)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"&lt;value of BAD_GATEWAY&gt;",</w:t>
        <w:br/>
        <w:t xml:space="preserve">  "data": {},</w:t>
        <w:br/>
        <w:t xml:space="preserve">  "errorCode": "&lt;value of BAD_GATEWAY_ERROR_CODE&gt;"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Dead code, and a useful contrast with TeacherDepartment above: this view also computes "tchr = TeacherBase.objects.filter(user_id=user.id).first()" from the caller (user = request.user), but — unlike TeacherDepartment — never uses tchr again; the actual response correctly uses teacher = TeacherBase.objects.filter(user_id=faculty).first(), derived from the target user. Same copy-paste origin as TeacherDepartment, but here the leftover variable is simply unused rather than mistakenly relied on.</w:t>
      </w:r>
    </w:p>
    <w:p>
      <w:pPr>
        <w:pStyle w:val="ListBullet"/>
      </w:pPr>
      <w:r>
        <w:t>Missing None check: profile.full_name (profile could be None) and teacher.id (teacher could be None) are both accessed with no guard.</w:t>
      </w:r>
    </w:p>
    <w:p>
      <w:pPr>
        <w:pStyle w:val="Heading2"/>
      </w:pPr>
      <w:r>
        <w:t>7. AssignTeacherRank (POST /assign_tchr_rank)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6768"/>
      </w:tblGrid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4320"/>
          </w:tcPr>
          <w:p>
            <w:r>
              <w:t>/assign_tchr_rank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4320"/>
          </w:tcPr>
          <w:p>
            <w:r>
              <w:t>Not explicit on this view (relies on project-wide DRF defaults)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View class</w:t>
            </w:r>
          </w:p>
        </w:tc>
        <w:tc>
          <w:tcPr>
            <w:tcW w:type="dxa" w:w="4320"/>
          </w:tcPr>
          <w:p>
            <w:r>
              <w:t>AssignTeacherRank(APIView)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rank_id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TeacherRankMaster id to assign</w:t>
            </w:r>
          </w:p>
        </w:tc>
      </w:tr>
      <w:tr>
        <w:tc>
          <w:tcPr>
            <w:tcW w:type="dxa" w:w="2880"/>
          </w:tcPr>
          <w:p>
            <w:r>
              <w:t>tchr_id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TeacherBase id to update</w:t>
            </w:r>
          </w:p>
        </w:tc>
      </w:tr>
    </w:tbl>
    <w:p/>
    <w:p>
      <w:pPr>
        <w:pStyle w:val="Heading3"/>
      </w:pPr>
      <w:r>
        <w:t>Response — success (201)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"&lt;value of USER_FETCH_MSG&gt;",</w:t>
        <w:br/>
        <w:t xml:space="preserve">  "data": {}</w:t>
        <w:br/>
        <w:t>}</w:t>
      </w:r>
    </w:p>
    <w:p>
      <w:pPr>
        <w:pStyle w:val="Heading3"/>
      </w:pPr>
      <w:r>
        <w:t>Response — failure (400)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"&lt;value of BAD_GATEWAY&gt;",</w:t>
        <w:br/>
        <w:t xml:space="preserve">  "data": {},</w:t>
        <w:br/>
        <w:t xml:space="preserve">  "errorCode": "&lt;value of BAD_GATEWAY_ERROR_CODE&gt;"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Same shape as AssignTeacherDepartment: missing None check on Teacher = TeacherBase.objects.filter(id=tcr).first() before Teacher.rank_id = rank; Teacher.save(). No validation that rank_id actually corresponds to an existing TeacherRankMaster row either — an arbitrary integer will be written to rank_id with no foreign-key existence check at the view level (DB-level FK constraint, if any, would be the only backstop).</w:t>
      </w:r>
    </w:p>
    <w:p>
      <w:pPr>
        <w:pStyle w:val="Heading2"/>
      </w:pPr>
      <w:r>
        <w:t>8. DeptPrgm (POST /dept-prgm)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6768"/>
      </w:tblGrid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4320"/>
          </w:tcPr>
          <w:p>
            <w:r>
              <w:t>/dept-prgm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4320"/>
          </w:tcPr>
          <w:p>
            <w:r>
              <w:t>Not explicit on this view (relies on project-wide DRF defaults)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View class</w:t>
            </w:r>
          </w:p>
        </w:tc>
        <w:tc>
          <w:tcPr>
            <w:tcW w:type="dxa" w:w="4320"/>
          </w:tcPr>
          <w:p>
            <w:r>
              <w:t>DeptPrgm(APIView)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dept_id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department id</w:t>
            </w:r>
          </w:p>
        </w:tc>
      </w:tr>
      <w:tr>
        <w:tc>
          <w:tcPr>
            <w:tcW w:type="dxa" w:w="2880"/>
          </w:tcPr>
          <w:p>
            <w:r>
              <w:t>staff_id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target teacher's user id</w:t>
            </w:r>
          </w:p>
        </w:tc>
      </w:tr>
    </w:tbl>
    <w:p/>
    <w:p>
      <w:pPr>
        <w:pStyle w:val="Heading3"/>
      </w:pPr>
      <w:r>
        <w:t>Response — success (201)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"&lt;value of USER_FETCH_MSG&gt;",</w:t>
        <w:br/>
        <w:t xml:space="preserve">  "data": {</w:t>
        <w:br/>
        <w:t xml:space="preserve">    "prgm": "&lt;ProgrammeSerializer, external, not confirmable&gt;"</w:t>
        <w:br/>
        <w:t xml:space="preserve">  }</w:t>
        <w:br/>
        <w:t>}</w:t>
      </w:r>
    </w:p>
    <w:p>
      <w:pPr>
        <w:pStyle w:val="Heading3"/>
      </w:pPr>
      <w:r>
        <w:t>Response — failure (400)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"&lt;value of BAD_GATEWAY&gt;",</w:t>
        <w:br/>
        <w:t xml:space="preserve">  "data": {},</w:t>
        <w:br/>
        <w:t xml:space="preserve">  "errorCode": "&lt;value of BAD_GATEWAY_ERROR_CODE&gt;"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Purpose (based on the actual logic): returns the programmes offered by dept_id's departments that the given staff_id is NOT already mapped to — likely powering an "available programmes to assign" list — computed via a symmetric_difference of two id sets rather than a straightforward exclude() queryset. Functionally plausible but harder to verify than a direct DB filter would be.</w:t>
      </w:r>
    </w:p>
    <w:p>
      <w:pPr>
        <w:pStyle w:val="ListBullet"/>
      </w:pPr>
      <w:r>
        <w:t>Missing None check: clg_tchr = CollegeTeacher.objects.filter(teacher__user_id=staff_id).first() is used as clg_tchr.college_id in a later filter with no guard — a staff_id with no CollegeTeacher row raises AttributeError, caught only generically.</w:t>
      </w:r>
    </w:p>
    <w:p>
      <w:pPr>
        <w:pStyle w:val="Heading2"/>
      </w:pPr>
      <w:r>
        <w:t>9. DeptPrgmChange (POST /programme-department-change)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6768"/>
      </w:tblGrid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4320"/>
          </w:tcPr>
          <w:p>
            <w:r>
              <w:t>/programme-department-change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4320"/>
          </w:tcPr>
          <w:p>
            <w:r>
              <w:t>Not explicit on this view (relies on project-wide DRF defaults)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View class</w:t>
            </w:r>
          </w:p>
        </w:tc>
        <w:tc>
          <w:tcPr>
            <w:tcW w:type="dxa" w:w="4320"/>
          </w:tcPr>
          <w:p>
            <w:r>
              <w:t>DeptPrgmChange(APIView)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prgm_list</w:t>
            </w:r>
          </w:p>
        </w:tc>
        <w:tc>
          <w:tcPr>
            <w:tcW w:type="dxa" w:w="2880"/>
          </w:tcPr>
          <w:p>
            <w:r>
              <w:t>list[int]</w:t>
            </w:r>
          </w:p>
        </w:tc>
        <w:tc>
          <w:tcPr>
            <w:tcW w:type="dxa" w:w="2880"/>
          </w:tcPr>
          <w:p>
            <w:r>
              <w:t>programme ids to assign to the department — see bug below</w:t>
            </w:r>
          </w:p>
        </w:tc>
      </w:tr>
      <w:tr>
        <w:tc>
          <w:tcPr>
            <w:tcW w:type="dxa" w:w="2880"/>
          </w:tcPr>
          <w:p>
            <w:r>
              <w:t>staff_id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target teacher's user id</w:t>
            </w:r>
          </w:p>
        </w:tc>
      </w:tr>
      <w:tr>
        <w:tc>
          <w:tcPr>
            <w:tcW w:type="dxa" w:w="2880"/>
          </w:tcPr>
          <w:p>
            <w:r>
              <w:t>dept_id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department id</w:t>
            </w:r>
          </w:p>
        </w:tc>
      </w:tr>
    </w:tbl>
    <w:p/>
    <w:p>
      <w:pPr>
        <w:pStyle w:val="Heading3"/>
      </w:pPr>
      <w:r>
        <w:t>Response — success (201)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"&lt;value of USER_FETCH_MSG&gt;",</w:t>
        <w:br/>
        <w:t xml:space="preserve">  "data": {}</w:t>
        <w:br/>
        <w:t>}</w:t>
      </w:r>
    </w:p>
    <w:p>
      <w:pPr>
        <w:pStyle w:val="Heading3"/>
      </w:pPr>
      <w:r>
        <w:t>Response — failure (400)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"&lt;value of BAD_GATEWAY | STAFF_PRGM_EXIT_MSG&gt;",</w:t>
        <w:br/>
        <w:t xml:space="preserve">  "data": {},</w:t>
        <w:br/>
        <w:t xml:space="preserve">  "errorCode": "&lt;value of BAD_GATEWAY_ERROR_CODE — generic-exception path only&gt;"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Headline bug — early return inside a nested loop stops bulk processing after the first item: the view is structured as "for i in prgms_id: for clg_pgm in clg_prgm: ... return format_response(...)". Every branch inside the inner loop body — the create-and-succeed path, the "clg_pgm==None" path, and the "already exists" path — ends in an immediate return. So for a request naming several programme ids in prgm_list, only the very first college-programme record encountered across the very first i is ever processed; every other id in the list is silently never looked at, even though the endpoint's name and its list-typed prgm_list parameter both signal it's meant to bulk-apply the whole list.</w:t>
      </w:r>
    </w:p>
    <w:p>
      <w:pPr>
        <w:pStyle w:val="ListBullet"/>
      </w:pPr>
      <w:r>
        <w:t>Related dead branch: "elif clg_pgm==None:" (checking the loop variable clg_pgm for None) can never be true — clg_pgm is produced by iterating a Django queryset, which never yields None — so this branch is unreachable.</w:t>
      </w:r>
    </w:p>
    <w:p>
      <w:pPr>
        <w:pStyle w:val="ListBullet"/>
      </w:pPr>
      <w:r>
        <w:t>Transaction safety: creates a CollegeTeacherProgramme row and a ProgrammeMentor row as two separate .save() calls with no transaction.atomic — if the second save fails, the first is left committed with no matching mentor record.</w:t>
      </w:r>
    </w:p>
    <w:p>
      <w:pPr>
        <w:pStyle w:val="ListBullet"/>
      </w:pPr>
      <w:r>
        <w:t>Dead code: clg_name = CollegeTeacher.objects.filter(teacher__user_id=request.user).first() is computed and never used.</w:t>
      </w:r>
    </w:p>
    <w:p>
      <w:pPr>
        <w:pStyle w:val="ListBullet"/>
      </w:pPr>
      <w:r>
        <w:t>Uses template_name='none' (the literal string "none") in every format_response() call here, unlike every other endpoint in this file, which uses template_name='staff_password_reset.html' — see "Known cross-cutting issues" in 00-overview.docx.</w:t>
      </w:r>
    </w:p>
    <w:p>
      <w:pPr>
        <w:pStyle w:val="Heading2"/>
      </w:pPr>
      <w:r>
        <w:t>10. RemoveRole (POST /remove-role)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6768"/>
      </w:tblGrid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URL</w:t>
            </w:r>
          </w:p>
        </w:tc>
        <w:tc>
          <w:tcPr>
            <w:tcW w:type="dxa" w:w="4320"/>
          </w:tcPr>
          <w:p>
            <w:r>
              <w:t>/remove-role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Auth</w:t>
            </w:r>
          </w:p>
        </w:tc>
        <w:tc>
          <w:tcPr>
            <w:tcW w:type="dxa" w:w="4320"/>
          </w:tcPr>
          <w:p>
            <w:r>
              <w:t>Not explicit on this view (relies on project-wide DRF defaults)</w:t>
            </w:r>
          </w:p>
        </w:tc>
      </w:tr>
      <w:tr>
        <w:tc>
          <w:tcPr>
            <w:tcW w:type="dxa" w:w="4320"/>
            <w:shd w:val="clear" w:color="auto" w:fill="E7EEF7"/>
          </w:tcPr>
          <w:p>
            <w:r/>
            <w:r>
              <w:rPr>
                <w:b/>
              </w:rPr>
              <w:t>View class</w:t>
            </w:r>
          </w:p>
        </w:tc>
        <w:tc>
          <w:tcPr>
            <w:tcW w:type="dxa" w:w="4320"/>
          </w:tcPr>
          <w:p>
            <w:r>
              <w:t>RemoveRole(APIView)</w:t>
            </w:r>
          </w:p>
        </w:tc>
      </w:tr>
    </w:tbl>
    <w:p/>
    <w:p>
      <w:pPr>
        <w:pStyle w:val="Heading3"/>
      </w:pPr>
      <w:r>
        <w:t>Request body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Type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target user's id</w:t>
            </w:r>
          </w:p>
        </w:tc>
      </w:tr>
      <w:tr>
        <w:tc>
          <w:tcPr>
            <w:tcW w:type="dxa" w:w="2880"/>
          </w:tcPr>
          <w:p>
            <w:r>
              <w:t>group_id</w:t>
            </w:r>
          </w:p>
        </w:tc>
        <w:tc>
          <w:tcPr>
            <w:tcW w:type="dxa" w:w="2880"/>
          </w:tcPr>
          <w:p>
            <w:r>
              <w:t>list[int]</w:t>
            </w:r>
          </w:p>
        </w:tc>
        <w:tc>
          <w:tcPr>
            <w:tcW w:type="dxa" w:w="2880"/>
          </w:tcPr>
          <w:p>
            <w:r>
              <w:t>Group ids to remove from the user</w:t>
            </w:r>
          </w:p>
        </w:tc>
      </w:tr>
    </w:tbl>
    <w:p/>
    <w:p>
      <w:pPr>
        <w:pStyle w:val="Heading3"/>
      </w:pPr>
      <w:r>
        <w:t>Response — success (201)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true,</w:t>
        <w:br/>
        <w:t xml:space="preserve">  "message": "&lt;value of REMOVE_SUCCESS_MESSAGE&gt;",</w:t>
        <w:br/>
        <w:t xml:space="preserve">  "data": {}</w:t>
        <w:br/>
        <w:t>}</w:t>
      </w:r>
    </w:p>
    <w:p>
      <w:pPr>
        <w:pStyle w:val="Heading3"/>
      </w:pPr>
      <w:r>
        <w:t>Response — failure (409 on IntegrityError, else 400)</w:t>
      </w:r>
    </w:p>
    <w:p>
      <w:pPr>
        <w:ind w:left="360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"success": false,</w:t>
        <w:br/>
        <w:t xml:space="preserve">  "message": "&lt;value of VALIDATION_ERROR_MSG | BAD_GATEWAY&gt;",</w:t>
        <w:br/>
        <w:t xml:space="preserve">  "data": {},</w:t>
        <w:br/>
        <w:t xml:space="preserve">  "errorCode": "&lt;value of BAD_GATEWAY_ERROR_CODE&gt;"</w:t>
        <w:br/>
        <w:t>}</w:t>
      </w:r>
    </w:p>
    <w:p>
      <w:pPr>
        <w:pStyle w:val="Heading3"/>
      </w:pPr>
      <w:r>
        <w:t>Notes</w:t>
      </w:r>
    </w:p>
    <w:p>
      <w:pPr>
        <w:pStyle w:val="ListBullet"/>
      </w:pPr>
      <w:r>
        <w:t>The mirror image of GroupMapping (assign vs. remove), but without GroupMapping's AllowAny override — no permission_classes here means this one relies on the project-wide DRF defaults, unlike its counterpart.</w:t>
      </w:r>
    </w:p>
    <w:p>
      <w:pPr>
        <w:pStyle w:val="ListBullet"/>
      </w:pPr>
      <w:r>
        <w:t>user.groups.remove(grp) is a Django M2M no-op if grp isn't currently assigned to the user, so an invalid/unassigned group id in group_id won't raise — the endpoint will still report success even if none of the requested groups were actually present to remove.</w:t>
      </w:r>
    </w:p>
    <w:p>
      <w:pPr>
        <w:pStyle w:val="ListBullet"/>
      </w:pPr>
      <w:r>
        <w:t>Not wrapped in @transaction.atomic despite looping over multiple removals, unlike GroupMapping.</w:t>
      </w:r>
    </w:p>
    <w:p>
      <w:pPr>
        <w:pStyle w:val="Heading3"/>
      </w:pPr>
      <w:r>
        <w:t>Notes on this source file</w:t>
      </w:r>
    </w:p>
    <w:p>
      <w:pPr>
        <w:pStyle w:val="ListBullet"/>
      </w:pPr>
      <w:r>
        <w:t>Every write endpoint in this file follows the same request→lookup→mutate→format_response shape; 9 of the 10 use only a single blanket except Exception, and only 2 of those 9 (TeacherDepartment, AssignTeacherDepartment) actually log the exception before returning — the rest (GroupUser, GroupUserDept, TeacherRank, AssignTeacherRank, DeptPrgm, DeptPrgmChange) swallow the real exception with no logging at all, so a production failure in any of those 6 leaves no trace beyond a generic BAD_GATEWAY response.</w:t>
      </w:r>
    </w:p>
    <w:p>
      <w:pPr>
        <w:pStyle w:val="ListBullet"/>
      </w:pPr>
      <w:r>
        <w:t>Three near-duplicate pairs point to the same copy-paste origin: GroupUser/GroupUserDept (near-identical bodies), TeacherDepartment/TeacherRank (both build a "tchr" from the caller then a separate "teacher" from the target — one uses the wrong one, the other leaves it unused), and AssignTeacherDepartment/AssignTeacherRank (identical single-field-update shape).</w:t>
      </w:r>
    </w:p>
    <w:p>
      <w:pPr>
        <w:pStyle w:val="ListBullet"/>
      </w:pPr>
      <w:r>
        <w:t>template_name kwarg passed to every format_response() call in this file, with two different literal values used ("staff_password_reset.html" everywhere except DeptPrgmChange, which uses "none") — see the cross-cutting note in 00-overview.docx; util.constants isn't in this upload so whether/how format_response actually uses this parameter can't be confirmed.</w:t>
      </w:r>
    </w:p>
    <w:p>
      <w:pPr>
        <w:pStyle w:val="ListBullet"/>
      </w:pPr>
      <w:r>
        <w:t>GroupMapping is the only endpoint in this file (and in the app so far) that both wraps its writes in @transaction.atomic and catches IntegrityError specifically before the generic handler — a materially higher error-handling bar than the other 9 endpoints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