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bed_attendance_grade_entry</w:t>
      </w:r>
    </w:p>
    <w:p>
      <w:r>
        <w:rPr>
          <w:b/>
        </w:rPr>
        <w:t xml:space="preserve">Source file: </w:t>
      </w:r>
      <w:r>
        <w:t>pre_exam/bed_attendance_grade_entry.py (452 lines)</w:t>
      </w:r>
    </w:p>
    <w:p>
      <w:r>
        <w:rPr>
          <w:b/>
        </w:rPr>
        <w:t xml:space="preserve">URL mapping: </w:t>
      </w:r>
      <w:r>
        <w:t>defined in pre_exam/urls.py</w:t>
      </w:r>
    </w:p>
    <w:p>
      <w:r>
        <w:rPr>
          <w:b/>
        </w:rPr>
        <w:t xml:space="preserve">Status: </w:t>
      </w:r>
      <w:r>
        <w:t>Complete — 4 endpoints. The best-written file in this app so far (see Notes) — but its bulk-write endpoint has a self-flagged authorization gap and one write-then-crash ordering bug.</w:t>
      </w:r>
    </w:p>
    <w:p/>
    <w:p>
      <w:r>
        <w:t>This module lets a staff member bulk-open or bulk-extend the B.Ed programme's attendance-upload window across many colleges at once, for a chosen programme/semester/batch/exam. It is noticeably more carefully written than every other module documented so far: explicit field-presence validation with named-field error messages, explicit 404s for each “not found” case instead of falling through to a generic failure, inline comments explaining non-obvious schema relationships, and a transaction.atomic() block around its only multi-record write. See “Notes on this source file” for the full comparison.</w:t>
      </w:r>
    </w:p>
    <w:p>
      <w:pPr>
        <w:pStyle w:val="Heading2"/>
      </w:pPr>
      <w:r>
        <w:t>1. BedGradeEntryPage (GET)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bed-grade-entry/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 permission_classes set in this file — 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BedGradeEntryPage(APIView)</w:t>
            </w:r>
          </w:p>
        </w:tc>
      </w:tr>
    </w:tbl>
    <w:p/>
    <w:p>
      <w:pPr>
        <w:pStyle w:val="Heading3"/>
      </w:pPr>
      <w:r>
        <w:t>Request body</w:t>
      </w:r>
    </w:p>
    <w:p>
      <w:r>
        <w:t>No parameters. Loads the three dropdowns for the page shell.</w:t>
      </w:r>
    </w:p>
    <w:p>
      <w:pPr>
        <w:pStyle w:val="Heading3"/>
      </w:pPr>
      <w:r>
        <w:t>Response — success (200)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"Attendance Grade Entry - B.ed page loaded.",</w:t>
            </w:r>
            <w:r>
              <w:rPr>
                <w:rFonts w:ascii="Consolas" w:hAnsi="Consolas"/>
                <w:sz w:val="18"/>
              </w:rPr>
              <w:br/>
              <w:t xml:space="preserve">  "data": {</w:t>
            </w:r>
            <w:r>
              <w:rPr>
                <w:rFonts w:ascii="Consolas" w:hAnsi="Consolas"/>
                <w:sz w:val="18"/>
              </w:rPr>
              <w:br/>
              <w:t xml:space="preserve">    "programme_list": [{"id": "int", "name": "string (Programme.title)", "code": "string"}],</w:t>
            </w:r>
            <w:r>
              <w:rPr>
                <w:rFonts w:ascii="Consolas" w:hAnsi="Consolas"/>
                <w:sz w:val="18"/>
              </w:rPr>
              <w:br/>
              <w:t xml:space="preserve">    "semester_list": [{"id": "int", "name": "string (SemesterMaster.name)"}],</w:t>
            </w:r>
            <w:r>
              <w:rPr>
                <w:rFonts w:ascii="Consolas" w:hAnsi="Consolas"/>
                <w:sz w:val="18"/>
              </w:rPr>
              <w:br/>
              <w:t xml:space="preserve">    "batch_list": [{"id": "int", "name": "string (Batch.display_name)"}]</w:t>
            </w:r>
            <w:r>
              <w:rPr>
                <w:rFonts w:ascii="Consolas" w:hAnsi="Consolas"/>
                <w:sz w:val="18"/>
              </w:rPr>
              <w:br/>
              <w:t xml:space="preserve">  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r>
        <w:t>Built from plain dict comprehensions, not serializers — field names (title, name, display_name) are read directly off external models, confirmed only by the inline comments in this file itself (“Batch has no ‘name’ field — display_name is used instead”). programme_list is hard-filtered to programme_class__title__iexact='B.Ed.' (a comment notes the trailing period is significant), and semester_list is hard-limited to the first 4 SemesterMaster rows by id — not scoped to B.Ed programmes specifically, so this assumes semester ids 1–4 (in id order) are always the right four semesters for every programme, which is a fragile but working assumption rather than a bug as such.</w:t>
      </w:r>
    </w:p>
    <w:p>
      <w:pPr>
        <w:pStyle w:val="Heading3"/>
      </w:pPr>
      <w:r>
        <w:t>Response — failure (500)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BAD_GATEWAY&gt;",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2"/>
      </w:pPr>
      <w:r>
        <w:t>2. BedGradeEntryCollegesAPI (POST)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bed-grade-entry/colleges/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BedGradeEntryCollegesAPI(APIView)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programme_id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semester_id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batch_id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exam_id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</w:tbl>
    <w:p/>
    <w:p>
      <w:r>
        <w:t>All four checked explicitly for presence up front, with a single response naming every missing field by key — e.g. "Missing required fields: semester_id, exam_id" — rather than failing on the first one.</w:t>
      </w:r>
    </w:p>
    <w:p>
      <w:pPr>
        <w:pStyle w:val="Heading3"/>
      </w:pPr>
      <w:r>
        <w:t>Response — success (200)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"Colleges fetched.",</w:t>
            </w:r>
            <w:r>
              <w:rPr>
                <w:rFonts w:ascii="Consolas" w:hAnsi="Consolas"/>
                <w:sz w:val="18"/>
              </w:rPr>
              <w:br/>
              <w:t xml:space="preserve">  "data": {</w:t>
            </w:r>
            <w:r>
              <w:rPr>
                <w:rFonts w:ascii="Consolas" w:hAnsi="Consolas"/>
                <w:sz w:val="18"/>
              </w:rPr>
              <w:br/>
              <w:t xml:space="preserve">    "college_list": [</w:t>
            </w:r>
            <w:r>
              <w:rPr>
                <w:rFonts w:ascii="Consolas" w:hAnsi="Consolas"/>
                <w:sz w:val="18"/>
              </w:rPr>
              <w:br/>
              <w:t xml:space="preserve">      {</w:t>
            </w:r>
            <w:r>
              <w:rPr>
                <w:rFonts w:ascii="Consolas" w:hAnsi="Consolas"/>
                <w:sz w:val="18"/>
              </w:rPr>
              <w:br/>
              <w:t xml:space="preserve">        "id": "int", "code": "string", "name": "string",</w:t>
            </w:r>
            <w:r>
              <w:rPr>
                <w:rFonts w:ascii="Consolas" w:hAnsi="Consolas"/>
                <w:sz w:val="18"/>
              </w:rPr>
              <w:br/>
              <w:t xml:space="preserve">        "end_date_display": "one of: 'Not offered for this batch' / 'No attendance window opened yet for this exam' / 'Window open — no end date set' / 'Current end date: &lt;D Mon YYYY&gt;'"</w:t>
            </w:r>
            <w:r>
              <w:rPr>
                <w:rFonts w:ascii="Consolas" w:hAnsi="Consolas"/>
                <w:sz w:val="18"/>
              </w:rPr>
              <w:br/>
              <w:t xml:space="preserve">      }</w:t>
            </w:r>
            <w:r>
              <w:rPr>
                <w:rFonts w:ascii="Consolas" w:hAnsi="Consolas"/>
                <w:sz w:val="18"/>
              </w:rPr>
              <w:br/>
              <w:t xml:space="preserve">    ]</w:t>
            </w:r>
            <w:r>
              <w:rPr>
                <w:rFonts w:ascii="Consolas" w:hAnsi="Consolas"/>
                <w:sz w:val="18"/>
              </w:rPr>
              <w:br/>
              <w:t xml:space="preserve">  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r>
        <w:t>All fields sourced from external models (CollegeProgramme/College/AttendanceUpload), computed rather than serialized.</w:t>
      </w:r>
    </w:p>
    <w:p>
      <w:pPr>
        <w:pStyle w:val="Heading3"/>
      </w:pPr>
      <w:r>
        <w:t>Response — failure (400 / validation 400)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BAD_GATEWAY&gt;",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Notes</w:t>
      </w:r>
    </w:p>
    <w:p>
      <w:r>
        <w:t>Handles every “no match” case by degrading the end_date_display string rather than failing — a college with no CollegeBatchProgramme for the chosen batch, no exam-programme-semester mapping, or no prior AttendanceUpload row all resolve to a distinct, readable label instead of an error or a blank. This is the graceful-degradation pattern other modules in this app (e.g. notice_board.py) attempt but don't fully achieve.</w:t>
      </w:r>
    </w:p>
    <w:p>
      <w:r>
        <w:t>One nullable-relationship guard is explicitly commented: college = cp.college_department.college  # nullable in schema, followed by an if not college: continue — a defensive check this codebase's other files generally skip.</w:t>
      </w:r>
    </w:p>
    <w:p>
      <w:pPr>
        <w:pStyle w:val="Heading2"/>
      </w:pPr>
      <w:r>
        <w:t>3. BedGradeEntryExamsAPI (POST)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bed-grade-entry/exams/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BedGradeEntryExamsAPI(APIView)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programme_id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semester_id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batch_id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3"/>
      </w:pPr>
      <w:r>
        <w:t>Response — success (200)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"Exams fetched.  (or a specific empty-case message — see Notes)",</w:t>
            </w:r>
            <w:r>
              <w:rPr>
                <w:rFonts w:ascii="Consolas" w:hAnsi="Consolas"/>
                <w:sz w:val="18"/>
              </w:rPr>
              <w:br/>
              <w:t xml:space="preserve">  "data": {"exam_list": [{"id": "int", "code": "string", "title": "string"}]}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Response — failure (400 / 404)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"Selected batch not found.  (or the standard BAD_GATEWAY envelope)",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Notes</w:t>
      </w:r>
    </w:p>
    <w:p>
      <w:r>
        <w:t>Two distinct “nothing to show” cases are returned as success with an explanatory message and an empty exam_list, rather than as errors: no programme-semester mapping for the selection, and no exam linked to the batch's admission year (Batch and Examination only connect indirectly, via ExaminationAdmissionYear — explicitly commented in the source: “no direct FK between them in models.py”). Only a genuinely missing batch_id is treated as a 404 error. Exams are further filtered to those with an ExaminationNotification whose status__label is 'ACTIVE' — external, not confirmable, but a real filtering step worth knowing about if an expected exam doesn't show up in this list.</w:t>
      </w:r>
    </w:p>
    <w:p>
      <w:r>
        <w:t>The source carries a comment above this class's routing that reads: “ACTION NEEDED: point the 'bed-grade-entry-exams' URL name at BedGradeEntryExamsAPI below (urls.py not available here to edit).” This is stale — urls.py in this zip already does route bed-grade-entry-exams to BedGradeEntryExamsAPI.as_view() correctly. Left in place, the comment could mislead a future developer into thinking this endpoint is unwired when it works as intended.</w:t>
      </w:r>
    </w:p>
    <w:p>
      <w:pPr>
        <w:pStyle w:val="Heading2"/>
      </w:pPr>
      <w:r>
        <w:t>4. BedGradeEntrySubmitAPI (POST)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bed-grade-entry/submit/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 permission/role check in this file — flagged by the developer's own inline comment (see Notes)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BedGradeEntrySubmitAPI(APIView), writes wrapped in transaction.atomic()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programme_id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semester_id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exam_id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batch_id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college_ids</w:t>
            </w:r>
          </w:p>
        </w:tc>
        <w:tc>
          <w:tcPr>
            <w:tcW w:type="dxa" w:w="4320"/>
          </w:tcPr>
          <w:p>
            <w:r>
              <w:t>[101, 102, 103]</w:t>
            </w:r>
          </w:p>
        </w:tc>
      </w:tr>
      <w:tr>
        <w:tc>
          <w:tcPr>
            <w:tcW w:type="dxa" w:w="4320"/>
          </w:tcPr>
          <w:p>
            <w:r>
              <w:t>end_date</w:t>
            </w:r>
          </w:p>
        </w:tc>
        <w:tc>
          <w:tcPr>
            <w:tcW w:type="dxa" w:w="4320"/>
          </w:tcPr>
          <w:p>
            <w:r>
              <w:t>"2026-06-30"</w:t>
            </w:r>
          </w:p>
        </w:tc>
      </w:tr>
    </w:tbl>
    <w:p/>
    <w:p>
      <w:r>
        <w:t>Every field checked for presence up front (named in one combined message); end_date is further validated as a real date via Django's parse_date, with its own dedicated error message if invalid.</w:t>
      </w:r>
    </w:p>
    <w:p>
      <w:pPr>
        <w:pStyle w:val="Heading3"/>
      </w:pPr>
      <w:r>
        <w:t>Response — success (200)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"&lt;N&gt; attendance window(s) created, &lt;M&gt; extended.",</w:t>
            </w:r>
            <w:r>
              <w:rPr>
                <w:rFonts w:ascii="Consolas" w:hAnsi="Consolas"/>
                <w:sz w:val="18"/>
              </w:rPr>
              <w:br/>
              <w:t xml:space="preserve">  "data": {"created_count": "int", "extended_count": "int", "skipped_count": "int"}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Response — failure (400 / 404)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"one of six specific messages, e.g. 'No active examination notification found for the selected exam — please re-select it.'",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r>
        <w:t>...or the standard BAD_GATEWAY envelope for an unexpected exception — including, per the bug below, an exception that fires after the writes already succeeded.</w:t>
      </w:r>
    </w:p>
    <w:p>
      <w:pPr>
        <w:pStyle w:val="Heading3"/>
      </w:pPr>
      <w:r>
        <w:t>Notes</w:t>
      </w:r>
    </w:p>
    <w:p>
      <w:r>
        <w:rPr>
          <w:i w:val="0"/>
        </w:rPr>
        <w:t>Self-flagged authorization gap — any caller can bulk-write attendance windows for any colleges.</w:t>
      </w:r>
    </w:p>
    <w:p>
      <w:r>
        <w:t>The source carries the developer's own comment directly above this class: “NOTE: no permission/role check applied here — bulk write across colleges.” There is no permission_classes on the view, and nothing in the method checks that request.user has any relationship to the colleges named in college_ids before creating or extending their AttendanceUpload rows. This matches the authorization-gap pattern called out across this documentation project, but is unusual in already being acknowledged in the code itself rather than needing to be discovered.</w:t>
      </w:r>
    </w:p>
    <w:p>
      <w:r>
        <w:rPr>
          <w:i w:val="0"/>
        </w:rPr>
        <w:t>Write-then-crash ordering — a failure after the transaction can report an error even though the writes already committed.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with transaction.atomic():</w:t>
            </w:r>
            <w:r>
              <w:rPr>
                <w:rFonts w:ascii="Consolas" w:hAnsi="Consolas"/>
                <w:sz w:val="18"/>
              </w:rPr>
              <w:br/>
              <w:t xml:space="preserve">    for cbp in colg_batch_prgms:</w:t>
            </w:r>
            <w:r>
              <w:rPr>
                <w:rFonts w:ascii="Consolas" w:hAnsi="Consolas"/>
                <w:sz w:val="18"/>
              </w:rPr>
              <w:br/>
              <w:t xml:space="preserve">        ...  # create or extend AttendanceUpload rows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requested_ids = {int(cid) for cid in college_ids}   # runs AFTER the atomic block has committed</w:t>
            </w:r>
            <w:r>
              <w:rPr>
                <w:rFonts w:ascii="Consolas" w:hAnsi="Consolas"/>
                <w:sz w:val="18"/>
              </w:rPr>
              <w:br/>
              <w:t>matched_ids = set(colg_batch_prgms.values_list(...))</w:t>
            </w:r>
            <w:r>
              <w:rPr>
                <w:rFonts w:ascii="Consolas" w:hAnsi="Consolas"/>
                <w:sz w:val="18"/>
              </w:rPr>
              <w:br/>
              <w:t>skipped_count = len(requested_ids - matched_ids)</w:t>
            </w:r>
          </w:p>
        </w:tc>
      </w:tr>
    </w:tbl>
    <w:p>
      <w:r>
        <w:t>The int(cid) conversion — and the skipped_count calculation around it — happens after the transaction.atomic() block has already exited and committed. If college_ids contains anything that isn't cleanly convertible to int (e.g. a stray string from a malformed frontend payload), this line raises ValueError, which is caught by the outer except and reported to the caller as the generic BAD_GATEWAY failure envelope — even though every AttendanceUpload row was already created or extended successfully inside the transaction that already ran. A caller who sees a failure response here and retries the request could end up creating duplicate windows or double-extending end dates for the colleges that succeeded the first time, since nothing about this failure actually rolled back.</w:t>
      </w:r>
    </w:p>
    <w:p>
      <w:r>
        <w:rPr>
          <w:i w:val="0"/>
        </w:rPr>
        <w:t>Asymmetric status assignment between created and extended rows (observation, not a confirmed bug).</w:t>
      </w:r>
    </w:p>
    <w:p>
      <w:r>
        <w:t>A newly created AttendanceUpload row is given status=active_state; a pre-existing row being extended has its status overwritten to pending_state instead. Both active_state and pending_state come from unguarded State.objects.filter(label=...).first() calls that silently resolve to None if that label doesn't exist in a given environment, in which case status would be set to None on write — external, not confirmable whether the AttendanceUpload.status field allows that. Whether resetting an extended window to PENDING (implying re-approval) while a newly opened one starts ACTIVE is intentional business logic isn't confirmable from this file alone, but it's a real behavioural asymmetry worth flagging for confirmation.</w:t>
      </w:r>
    </w:p>
    <w:p>
      <w:pPr>
        <w:pStyle w:val="Heading2"/>
      </w:pPr>
      <w:r>
        <w:t>Notes on this source file</w:t>
      </w:r>
    </w:p>
    <w:p>
      <w:r>
        <w:t>This is the strongest-written module documented in this app so far: explicit field validation with per-field error messages, a distinct 404 for every specific “not found” case rather than one generic failure, a real transaction.atomic() around its only multi-row write, comments explaining non-obvious schema relationships (Batch/Examination's indirect link, a nullable college FK, a stored value with a significant trailing period), and even a developer-authored warning about its own authorization gap. None of the unassigned-variable, missing-else, or malformed-format_response bugs found in the four files documented in the previous turn appear here. Its two real issues — the acknowledged missing authorization check, and the write-then-crash ordering around the college_ids int() conversion — are both specific to this file, not part of the cross-cutting patterns tracked in 00-overview.docx.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