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c3973b702f94e7c51bab7d50b104aba6d525bf"/>
    <w:p>
      <w:pPr>
        <w:pStyle w:val="Heading1"/>
      </w:pPr>
      <w:r>
        <w:t xml:space="preserve">serializers.py — Exam Registration Serializers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ExamProgrammeSemesterSerializer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ExamRegistrationApprovalSerializer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SemesterRegistrationStatusSerializer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StudentRegistrationListSerializer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ExamRegistrationReportApprovalSerializer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examprogrammesemesterserializer"/>
    <w:p>
      <w:pPr>
        <w:pStyle w:val="Heading2"/>
      </w:pPr>
      <w:r>
        <w:t xml:space="preserve">ExamProgrammeSemesterSerializer</w:t>
      </w:r>
    </w:p>
    <w:bookmarkStart w:id="20" w:name="what-its-for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The main serializer behind the student’s exam-registration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ExamRegistrationListView</w:t>
      </w:r>
      <w:r>
        <w:t xml:space="preserve">) — for each</w:t>
      </w:r>
      <w:r>
        <w:t xml:space="preserve"> </w:t>
      </w:r>
      <w:r>
        <w:t xml:space="preserve">available exam-programme-semester mapping, works out the exam type,</w:t>
      </w:r>
      <w:r>
        <w:t xml:space="preserve"> </w:t>
      </w:r>
      <w:r>
        <w:t xml:space="preserve">registration window status, payment status, payment method, and</w:t>
      </w:r>
      <w:r>
        <w:t xml:space="preserve"> </w:t>
      </w:r>
      <w:r>
        <w:t xml:space="preserve">registration id relative to the current student.</w:t>
      </w:r>
    </w:p>
    <w:bookmarkEnd w:id="20"/>
    <w:bookmarkStart w:id="21" w:name="X3c9a8d0b36a9fc921f04268b6514ba5c0dd050a"/>
    <w:p>
      <w:pPr>
        <w:pStyle w:val="Heading3"/>
      </w:pPr>
      <w:r>
        <w:t xml:space="preserve">Notes / issues found — the most severe finding in this file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same loop-only variable assignment pattern appears four</w:t>
      </w:r>
      <w:r>
        <w:rPr>
          <w:bCs/>
          <w:b/>
        </w:rPr>
        <w:t xml:space="preserve"> </w:t>
      </w:r>
      <w:r>
        <w:rPr>
          <w:bCs/>
          <w:b/>
        </w:rPr>
        <w:t xml:space="preserve">separate times in this one class</w:t>
      </w:r>
      <w:r>
        <w:t xml:space="preserve"> </w:t>
      </w:r>
      <w:r>
        <w:t xml:space="preserve">— in</w:t>
      </w:r>
      <w:r>
        <w:t xml:space="preserve"> </w:t>
      </w:r>
      <w:r>
        <w:rPr>
          <w:rStyle w:val="VerbatimChar"/>
        </w:rPr>
        <w:t xml:space="preserve">get_registration_status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get_payment_type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get_exam_reg_id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get_examreg_status</w:t>
      </w:r>
      <w:r>
        <w:t xml:space="preserve">, each</w:t>
      </w:r>
      <w:r>
        <w:t xml:space="preserve"> </w:t>
      </w:r>
      <w:r>
        <w:t xml:space="preserve">independently doing: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student_semesters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student_detail)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student_semester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student_semesters: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student_semester.colg_batch_prgm_sem.prgm_semester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obj.programme_semester:</w:t>
      </w:r>
      <w:r>
        <w:br/>
      </w:r>
      <w:r>
        <w:rPr>
          <w:rStyle w:val="NormalTok"/>
        </w:rPr>
        <w:t xml:space="preserve">        selected_student_sem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student_semester</w:t>
      </w:r>
      <w:r>
        <w:br/>
      </w:r>
      <w:r>
        <w:rPr>
          <w:rStyle w:val="CommentTok"/>
        </w:rPr>
        <w:t xml:space="preserve"># used immediately after, with no else/default above:</w:t>
      </w:r>
      <w:r>
        <w:br/>
      </w:r>
      <w:r>
        <w:rPr>
          <w:rStyle w:val="NormalTok"/>
        </w:rPr>
        <w:t xml:space="preserve">exam_reg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(exam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obj.exam, student_semester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selected_student_sem)...</w:t>
      </w:r>
    </w:p>
    <w:p>
      <w:pPr>
        <w:numPr>
          <w:ilvl w:val="0"/>
          <w:numId w:val="1000"/>
        </w:numPr>
      </w:pPr>
      <w:r>
        <w:t xml:space="preserve">If none of the student’s semesters match</w:t>
      </w:r>
      <w:r>
        <w:t xml:space="preserve"> </w:t>
      </w:r>
      <w:r>
        <w:rPr>
          <w:rStyle w:val="VerbatimChar"/>
        </w:rPr>
        <w:t xml:space="preserve">obj.programme_semester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selected_student_sem</w:t>
      </w:r>
      <w:r>
        <w:t xml:space="preserve"> </w:t>
      </w:r>
      <w:r>
        <w:t xml:space="preserve">is never assigned, and the very next line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. This is the same</w:t>
      </w:r>
      <w:r>
        <w:t xml:space="preserve"> </w:t>
      </w:r>
      <w:r>
        <w:t xml:space="preserve">“</w:t>
      </w:r>
      <w:r>
        <w:t xml:space="preserve">assigned only inside a</w:t>
      </w:r>
      <w:r>
        <w:t xml:space="preserve"> </w:t>
      </w:r>
      <w:r>
        <w:t xml:space="preserve">conditional, used unconditionally afterward</w:t>
      </w:r>
      <w:r>
        <w:t xml:space="preserve">”</w:t>
      </w:r>
      <w:r>
        <w:t xml:space="preserve"> </w:t>
      </w:r>
      <w:r>
        <w:t xml:space="preserve">pattern flagged</w:t>
      </w:r>
      <w:r>
        <w:t xml:space="preserve"> </w:t>
      </w:r>
      <w:r>
        <w:t xml:space="preserve">repeatedly elsewhere in this module — here it’s the same few lines</w:t>
      </w:r>
      <w:r>
        <w:t xml:space="preserve"> </w:t>
      </w:r>
      <w:r>
        <w:t xml:space="preserve">copy-pasted into four different methods of the same class, so a fix</w:t>
      </w:r>
      <w:r>
        <w:t xml:space="preserve"> </w:t>
      </w:r>
      <w:r>
        <w:t xml:space="preserve">needs to be applied four times.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get_registration_status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get_payment_type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 almost</w:t>
      </w:r>
      <w:r>
        <w:rPr>
          <w:bCs/>
          <w:b/>
        </w:rPr>
        <w:t xml:space="preserve"> </w:t>
      </w:r>
      <w:r>
        <w:rPr>
          <w:bCs/>
          <w:b/>
        </w:rPr>
        <w:t xml:space="preserve">all of their logic</w:t>
      </w:r>
      <w:r>
        <w:t xml:space="preserve"> </w:t>
      </w:r>
      <w:r>
        <w:t xml:space="preserve">— both resolve</w:t>
      </w:r>
      <w:r>
        <w:t xml:space="preserve"> </w:t>
      </w:r>
      <w:r>
        <w:rPr>
          <w:rStyle w:val="VerbatimChar"/>
        </w:rPr>
        <w:t xml:space="preserve">selected_student_sem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exam_reg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exam_reg_payment_type</w:t>
      </w:r>
      <w:r>
        <w:t xml:space="preserve">, and both branch on</w:t>
      </w:r>
      <w:r>
        <w:t xml:space="preserve"> </w:t>
      </w:r>
      <w:r>
        <w:rPr>
          <w:rStyle w:val="VerbatimChar"/>
        </w:rPr>
        <w:t xml:space="preserve">payment_type.name</w:t>
      </w:r>
      <w:r>
        <w:t xml:space="preserve">/</w:t>
      </w:r>
      <w:r>
        <w:rPr>
          <w:rStyle w:val="VerbatimChar"/>
        </w:rPr>
        <w:t xml:space="preserve">payment_type.code</w:t>
      </w:r>
      <w:r>
        <w:t xml:space="preserve"> </w:t>
      </w:r>
      <w:r>
        <w:t xml:space="preserve">— but each does this via its</w:t>
      </w:r>
      <w:r>
        <w:t xml:space="preserve"> </w:t>
      </w:r>
      <w:r>
        <w:t xml:space="preserve">own fresh set of queries rather than one method computing it once and</w:t>
      </w:r>
      <w:r>
        <w:t xml:space="preserve"> </w:t>
      </w:r>
      <w:r>
        <w:t xml:space="preserve">the other reusing the result. Since this serializer runs with</w:t>
      </w:r>
      <w:r>
        <w:t xml:space="preserve"> </w:t>
      </w:r>
      <w:r>
        <w:rPr>
          <w:rStyle w:val="VerbatimChar"/>
        </w:rPr>
        <w:t xml:space="preserve">many=True</w:t>
      </w:r>
      <w:r>
        <w:t xml:space="preserve"> </w:t>
      </w:r>
      <w:r>
        <w:t xml:space="preserve">over a list of mappings, this doubles the query count for</w:t>
      </w:r>
      <w:r>
        <w:t xml:space="preserve"> </w:t>
      </w:r>
      <w:r>
        <w:t xml:space="preserve">every row.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get_exam_reg_id</w:t>
      </w:r>
      <w:r>
        <w:t xml:space="preserve"> </w:t>
      </w:r>
      <w:r>
        <w:t xml:space="preserve">has a leftover debug print:</w:t>
      </w:r>
      <w:r>
        <w:t xml:space="preserve"> </w:t>
      </w:r>
      <w:r>
        <w:rPr>
          <w:rStyle w:val="VerbatimChar"/>
        </w:rPr>
        <w:t xml:space="preserve">print("exam_regexam_regexam_regexam_regexam_regexam_reg", exam_reg)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get_exam_type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course_type_id = [13]</w:t>
      </w:r>
      <w:r>
        <w:t xml:space="preserve"> </w:t>
      </w:r>
      <w:r>
        <w:t xml:space="preserve">but never uses it.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get_registration_status</w:t>
      </w:r>
      <w:r>
        <w:t xml:space="preserve">’s e-payment-portal branch has an entire</w:t>
      </w:r>
      <w:r>
        <w:t xml:space="preserve"> </w:t>
      </w:r>
      <w:r>
        <w:t xml:space="preserve">alternate, amount-comparison-based implementation commented out</w:t>
      </w:r>
      <w:r>
        <w:t xml:space="preserve"> </w:t>
      </w:r>
      <w:r>
        <w:t xml:space="preserve">directly above the simpler, live version.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get_exam_reg_type</w:t>
      </w:r>
      <w:r>
        <w:t xml:space="preserve"> </w:t>
      </w:r>
      <w:r>
        <w:t xml:space="preserve">is the only method in this class with its own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(returning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on any failure) — every other method</w:t>
      </w:r>
      <w:r>
        <w:t xml:space="preserve"> </w:t>
      </w:r>
      <w:r>
        <w:t xml:space="preserve">in the class either has no exception handling at all, or only a</w:t>
      </w:r>
      <w:r>
        <w:t xml:space="preserve"> </w:t>
      </w:r>
      <w:r>
        <w:t xml:space="preserve">narrow</w:t>
      </w:r>
      <w:r>
        <w:t xml:space="preserve"> </w:t>
      </w:r>
      <w:r>
        <w:rPr>
          <w:rStyle w:val="VerbatimChar"/>
        </w:rPr>
        <w:t xml:space="preserve">except ExamRegistration.DoesNotExist</w:t>
      </w:r>
      <w:r>
        <w:t xml:space="preserve">, an inconsistency in</w:t>
      </w:r>
      <w:r>
        <w:t xml:space="preserve"> </w:t>
      </w:r>
      <w:r>
        <w:t xml:space="preserve">error-handling style within one class.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ymentstatusserializer"/>
    <w:p>
      <w:pPr>
        <w:pStyle w:val="Heading2"/>
      </w:pPr>
      <w:r>
        <w:t xml:space="preserve">PaymentStatusSerializer</w:t>
      </w:r>
    </w:p>
    <w:p>
      <w:pPr>
        <w:pStyle w:val="FirstParagraph"/>
      </w:pPr>
      <w:r>
        <w:t xml:space="preserve">Exposes candidate code, exam title, and payer name alongside the raw</w:t>
      </w:r>
      <w:r>
        <w:t xml:space="preserve"> </w:t>
      </w:r>
      <w:r>
        <w:t xml:space="preserve">payment fields, all via</w:t>
      </w:r>
      <w:r>
        <w:t xml:space="preserve"> </w:t>
      </w:r>
      <w:r>
        <w:rPr>
          <w:rStyle w:val="VerbatimChar"/>
        </w:rPr>
        <w:t xml:space="preserve">source=</w:t>
      </w:r>
      <w:r>
        <w:t xml:space="preserve"> </w:t>
      </w:r>
      <w:r>
        <w:t xml:space="preserve">chains through several relationships.</w:t>
      </w:r>
      <w:r>
        <w:t xml:space="preserve"> </w:t>
      </w:r>
      <w:r>
        <w:t xml:space="preserve">No issues found — this one doesn’t use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 at all,</w:t>
      </w:r>
      <w:r>
        <w:t xml:space="preserve"> </w:t>
      </w:r>
      <w:r>
        <w:t xml:space="preserve">so there’s no equivalent duplicate-query concern.</w:t>
      </w:r>
    </w:p>
    <w:p>
      <w:r>
        <w:pict>
          <v:rect style="width:0;height:1.5pt" o:hralign="center" o:hrstd="t" o:hr="t"/>
        </w:pict>
      </w:r>
    </w:p>
    <w:bookmarkEnd w:id="23"/>
    <w:bookmarkStart w:id="26" w:name="studentregistrationlistserializer"/>
    <w:p>
      <w:pPr>
        <w:pStyle w:val="Heading2"/>
      </w:pPr>
      <w:r>
        <w:t xml:space="preserve">StudentRegistrationListSerializer</w:t>
      </w:r>
    </w:p>
    <w:bookmarkStart w:id="24" w:name="what-its-for-1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Per-semester row for a student’s own registration-status list, used by</w:t>
      </w:r>
      <w:r>
        <w:t xml:space="preserve"> </w:t>
      </w:r>
      <w:r>
        <w:rPr>
          <w:rStyle w:val="VerbatimChar"/>
        </w:rPr>
        <w:t xml:space="preserve">semester_registration.py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StudentRegistrationListView</w:t>
      </w:r>
      <w:r>
        <w:t xml:space="preserve">.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—</w:t>
      </w:r>
      <w:r>
        <w:t xml:space="preserve"> </w:t>
      </w:r>
      <w:r>
        <w:rPr>
          <w:rStyle w:val="VerbatimChar"/>
        </w:rPr>
        <w:t xml:space="preserve">get_reg_status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get_date_of_reg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get_reg_check</w:t>
      </w:r>
      <w:r>
        <w:t xml:space="preserve"> </w:t>
      </w:r>
      <w:r>
        <w:t xml:space="preserve">each run their own independent query, but on genuinely different</w:t>
      </w:r>
      <w:r>
        <w:t xml:space="preserve"> </w:t>
      </w:r>
      <w:r>
        <w:t xml:space="preserve">tables/filters (not a repeated identical lookup), so this isn’t the</w:t>
      </w:r>
      <w:r>
        <w:t xml:space="preserve"> </w:t>
      </w:r>
      <w:r>
        <w:t xml:space="preserve">same redundant-query pattern flagged elsewhere.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examregistrationreportapprovalserializer"/>
    <w:p>
      <w:pPr>
        <w:pStyle w:val="Heading2"/>
      </w:pPr>
      <w:r>
        <w:t xml:space="preserve">ExamRegistrationReportApprovalSerializer</w:t>
      </w:r>
    </w:p>
    <w:bookmarkStart w:id="27" w:name="what-its-for-2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Per-exam summary counts (enrolled, registration-initiated, and</w:t>
      </w:r>
      <w:r>
        <w:t xml:space="preserve"> </w:t>
      </w:r>
      <w:r>
        <w:t xml:space="preserve">approved-at-each-stage) for the approval-count dashboard.</w:t>
      </w:r>
    </w:p>
    <w:bookmarkEnd w:id="27"/>
    <w:bookmarkStart w:id="28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reg_completed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principal_apvd</w:t>
      </w:r>
      <w:r>
        <w:rPr>
          <w:bCs/>
          <w:b/>
        </w:rPr>
        <w:t xml:space="preserve"> </w:t>
      </w:r>
      <w:r>
        <w:rPr>
          <w:bCs/>
          <w:b/>
        </w:rPr>
        <w:t xml:space="preserve">are computed from the exact</w:t>
      </w:r>
      <w:r>
        <w:rPr>
          <w:bCs/>
          <w:b/>
        </w:rPr>
        <w:t xml:space="preserve"> </w:t>
      </w:r>
      <w:r>
        <w:rPr>
          <w:bCs/>
          <w:b/>
        </w:rPr>
        <w:t xml:space="preserve">same query and will always be numerically identical: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principal_apvd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obj.exam_id, ...,</w:t>
      </w:r>
      <w:r>
        <w:br/>
      </w:r>
      <w:r>
        <w:rPr>
          <w:rStyle w:val="NormalTok"/>
        </w:rPr>
        <w:t xml:space="preserve">    status_id__in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(ACTIVE_STATE, PRINCIPAL_APPROVED, EXAM_CENTRE_ALLOCATED_STATE, HALLTICKET_GENERATE_STATE, HALLTICKET_PUBLISH_STATE)</w:t>
      </w:r>
      <w:r>
        <w:br/>
      </w:r>
      <w:r>
        <w:rPr>
          <w:rStyle w:val="NormalTok"/>
        </w:rPr>
        <w:t xml:space="preserve">).count()</w:t>
      </w:r>
      <w:r>
        <w:br/>
      </w:r>
      <w:r>
        <w:rPr>
          <w:rStyle w:val="CommentTok"/>
        </w:rPr>
        <w:t xml:space="preserve">#reg_completed = ExamRegistrationPaymentType.objects.filter(..., status_id=SUCCESS_STATE).count()   # &lt;- commented out</w:t>
      </w:r>
      <w:r>
        <w:br/>
      </w:r>
      <w:r>
        <w:rPr>
          <w:rStyle w:val="NormalTok"/>
        </w:rPr>
        <w:t xml:space="preserve">reg_completed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ExamRegistration.objects.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exam_id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obj.exam_id, ...,</w:t>
      </w:r>
      <w:r>
        <w:br/>
      </w:r>
      <w:r>
        <w:rPr>
          <w:rStyle w:val="NormalTok"/>
        </w:rPr>
        <w:t xml:space="preserve">    status_id__in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(ACTIVE_STATE, PRINCIPAL_APPROVED, EXAM_CENTRE_ALLOCATED_STATE, HALLTICKET_GENERATE_STATE, HALLTICKET_PUBLISH_STATE)</w:t>
      </w:r>
      <w:r>
        <w:br/>
      </w:r>
      <w:r>
        <w:rPr>
          <w:rStyle w:val="NormalTok"/>
        </w:rPr>
        <w:t xml:space="preserve">).count()</w:t>
      </w:r>
    </w:p>
    <w:p>
      <w:pPr>
        <w:numPr>
          <w:ilvl w:val="0"/>
          <w:numId w:val="1000"/>
        </w:numPr>
      </w:pPr>
      <w:r>
        <w:t xml:space="preserve">The commented-out line directly above the live</w:t>
      </w:r>
      <w:r>
        <w:t xml:space="preserve"> </w:t>
      </w:r>
      <w:r>
        <w:rPr>
          <w:rStyle w:val="VerbatimChar"/>
        </w:rPr>
        <w:t xml:space="preserve">reg_completed</w:t>
      </w:r>
      <w:r>
        <w:t xml:space="preserve"> </w:t>
      </w:r>
      <w:r>
        <w:t xml:space="preserve">assignment shows it used to be based on</w:t>
      </w:r>
      <w:r>
        <w:t xml:space="preserve"> </w:t>
      </w:r>
      <w:r>
        <w:rPr>
          <w:bCs/>
          <w:b/>
        </w:rPr>
        <w:t xml:space="preserve">successful 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ExamRegistrationPaymentType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SUCCESS_STATE</w:t>
      </w:r>
      <w:r>
        <w:t xml:space="preserve">), a</w:t>
      </w:r>
      <w:r>
        <w:t xml:space="preserve"> </w:t>
      </w:r>
      <w:r>
        <w:t xml:space="preserve">meaningfully different definition of</w:t>
      </w:r>
      <w:r>
        <w:t xml:space="preserve"> </w:t>
      </w:r>
      <w:r>
        <w:t xml:space="preserve">“</w:t>
      </w:r>
      <w:r>
        <w:t xml:space="preserve">registration completed</w:t>
      </w:r>
      <w:r>
        <w:t xml:space="preserve">”</w:t>
      </w:r>
      <w:r>
        <w:t xml:space="preserve"> </w:t>
      </w:r>
      <w:r>
        <w:t xml:space="preserve">than</w:t>
      </w:r>
      <w:r>
        <w:t xml:space="preserve"> </w:t>
      </w:r>
      <w:r>
        <w:t xml:space="preserve">“</w:t>
      </w:r>
      <w:r>
        <w:t xml:space="preserve">reached one of these approval states.</w:t>
      </w:r>
      <w:r>
        <w:t xml:space="preserve">”</w:t>
      </w:r>
      <w:r>
        <w:t xml:space="preserve"> </w:t>
      </w:r>
      <w:r>
        <w:t xml:space="preserve">As written now, the dashboard</w:t>
      </w:r>
      <w:r>
        <w:t xml:space="preserve"> </w:t>
      </w:r>
      <w:r>
        <w:t xml:space="preserve">reports the same number twice under two different labels, and</w:t>
      </w:r>
      <w:r>
        <w:t xml:space="preserve"> </w:t>
      </w:r>
      <w:r>
        <w:t xml:space="preserve">“</w:t>
      </w:r>
      <w:r>
        <w:t xml:space="preserve">completed</w:t>
      </w:r>
      <w:r>
        <w:t xml:space="preserve">”</w:t>
      </w:r>
      <w:r>
        <w:t xml:space="preserve"> </w:t>
      </w:r>
      <w:r>
        <w:t xml:space="preserve">no longer reflects payment at all.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c536f4670e01c80b46d256b2654d6666efad919"/>
    <w:p>
      <w:pPr>
        <w:pStyle w:val="Heading2"/>
      </w:pPr>
      <w:r>
        <w:t xml:space="preserve">ExamRegistrationApprovalSerializer / SemesterRegistrationStatusSerializer</w:t>
      </w:r>
    </w:p>
    <w:p>
      <w:pPr>
        <w:pStyle w:val="FirstParagraph"/>
      </w:pPr>
      <w:r>
        <w:t xml:space="preserve">Both are minimal write-serializers (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) used to record an approval comment before 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transition. No issues found.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