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aa064b2efee32f35dda184c0e2fcaf43dbebfd0"/>
    <w:p>
      <w:pPr>
        <w:pStyle w:val="Heading1"/>
      </w:pPr>
      <w:r>
        <w:t xml:space="preserve">serializers.py — Condonation &amp; Teacher Serializers</w:t>
      </w:r>
    </w:p>
    <w:p>
      <w:pPr>
        <w:pStyle w:val="FirstParagraph"/>
      </w:pPr>
      <w:r>
        <w:t xml:space="preserve">Covers:</w:t>
      </w:r>
      <w:r>
        <w:t xml:space="preserve"> </w:t>
      </w:r>
      <w:r>
        <w:rPr>
          <w:rStyle w:val="VerbatimChar"/>
        </w:rPr>
        <w:t xml:space="preserve">CollgeTeacherserializer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ProgrammemtorSerializer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serializercondonationdocument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serializerCondonationApplicationPaymentStatus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CondonationApplicationSerializer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AttendanceCondonationStudentsDetailsSerializer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1" w:name="serializercondonationdocument"/>
    <w:p>
      <w:pPr>
        <w:pStyle w:val="Heading2"/>
      </w:pPr>
      <w:r>
        <w:t xml:space="preserve">serializercondonationdocument</w:t>
      </w:r>
    </w:p>
    <w:p>
      <w:pPr>
        <w:pStyle w:val="FirstParagraph"/>
      </w:pPr>
      <w:r>
        <w:t xml:space="preserve">Exposes a condonation document’s URL plus its image, base64-encoded.</w:t>
      </w:r>
    </w:p>
    <w:bookmarkStart w:id="20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rStyle w:val="VerbatimChar"/>
        </w:rPr>
        <w:t xml:space="preserve">get_document_image</w:t>
      </w:r>
      <w:r>
        <w:t xml:space="preserve"> </w:t>
      </w:r>
      <w:r>
        <w:t xml:space="preserve">decodes then immediately re-encodes the same</w:t>
      </w:r>
      <w:r>
        <w:t xml:space="preserve"> </w:t>
      </w:r>
      <w:r>
        <w:t xml:space="preserve">bytes (</w:t>
      </w:r>
      <w:r>
        <w:rPr>
          <w:rStyle w:val="VerbatimChar"/>
        </w:rPr>
        <w:t xml:space="preserve">base64.b64encode(base64.b64decode(obj.document_pic)).decode()</w:t>
      </w:r>
      <w:r>
        <w:t xml:space="preserve">)</w:t>
      </w:r>
      <w:r>
        <w:t xml:space="preserve"> </w:t>
      </w:r>
      <w:r>
        <w:t xml:space="preserve">— the same no-op round trip already flagged in the</w:t>
      </w:r>
      <w:r>
        <w:t xml:space="preserve"> </w:t>
      </w:r>
      <w:r>
        <w:rPr>
          <w:rStyle w:val="VerbatimChar"/>
        </w:rPr>
        <w:t xml:space="preserve">smp</w:t>
      </w:r>
      <w:r>
        <w:t xml:space="preserve"> </w:t>
      </w:r>
      <w:r>
        <w:t xml:space="preserve">module’s</w:t>
      </w:r>
      <w:r>
        <w:t xml:space="preserve"> </w:t>
      </w:r>
      <w:r>
        <w:t xml:space="preserve">serializers and</w:t>
      </w:r>
      <w:r>
        <w:t xml:space="preserve"> </w:t>
      </w:r>
      <w:r>
        <w:rPr>
          <w:rStyle w:val="VerbatimChar"/>
        </w:rPr>
        <w:t xml:space="preserve">certificate.py</w:t>
      </w:r>
      <w:r>
        <w:t xml:space="preserve"> </w:t>
      </w:r>
      <w:r>
        <w:t xml:space="preserve">in this module; could just return</w:t>
      </w:r>
      <w:r>
        <w:t xml:space="preserve"> </w:t>
      </w:r>
      <w:r>
        <w:rPr>
          <w:rStyle w:val="VerbatimChar"/>
        </w:rPr>
        <w:t xml:space="preserve">obj.document_pic</w:t>
      </w:r>
      <w:r>
        <w:t xml:space="preserve"> </w:t>
      </w:r>
      <w:r>
        <w:t xml:space="preserve">directly.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condonationapplicationserializer"/>
    <w:p>
      <w:pPr>
        <w:pStyle w:val="Heading2"/>
      </w:pPr>
      <w:r>
        <w:t xml:space="preserve">CondonationApplicationSerializer</w:t>
      </w:r>
    </w:p>
    <w:bookmarkStart w:id="22" w:name="what-its-for"/>
    <w:p>
      <w:pPr>
        <w:pStyle w:val="Heading3"/>
      </w:pPr>
      <w:r>
        <w:t xml:space="preserve">What it’s for</w:t>
      </w:r>
    </w:p>
    <w:p>
      <w:pPr>
        <w:pStyle w:val="FirstParagraph"/>
      </w:pPr>
      <w:r>
        <w:t xml:space="preserve">The main condonation-application detail serializer — attendance</w:t>
      </w:r>
      <w:r>
        <w:t xml:space="preserve"> </w:t>
      </w:r>
      <w:r>
        <w:t xml:space="preserve">details, recommender name, student detail, fee paid, document id,</w:t>
      </w:r>
      <w:r>
        <w:t xml:space="preserve"> </w:t>
      </w:r>
      <w:r>
        <w:t xml:space="preserve">payment detail, and a human-readable status label.</w:t>
      </w:r>
    </w:p>
    <w:bookmarkEnd w:id="22"/>
    <w:bookmarkStart w:id="23" w:name="notes-issues-found-1"/>
    <w:p>
      <w:pPr>
        <w:pStyle w:val="Heading3"/>
      </w:pPr>
      <w:r>
        <w:t xml:space="preserve">Notes / issues found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get_fee_paid_details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get_payment_details</w:t>
      </w:r>
      <w:r>
        <w:rPr>
          <w:bCs/>
          <w:b/>
        </w:rPr>
        <w:t xml:space="preserve"> </w:t>
      </w:r>
      <w:r>
        <w:rPr>
          <w:bCs/>
          <w:b/>
        </w:rPr>
        <w:t xml:space="preserve">both</w:t>
      </w:r>
      <w:r>
        <w:rPr>
          <w:bCs/>
          <w:b/>
        </w:rPr>
        <w:t xml:space="preserve"> </w:t>
      </w:r>
      <w:r>
        <w:rPr>
          <w:bCs/>
          <w:b/>
        </w:rPr>
        <w:t xml:space="preserve">independently query the exact same row</w:t>
      </w:r>
      <w:r>
        <w:t xml:space="preserve"> </w:t>
      </w:r>
      <w:r>
        <w:t xml:space="preserve">(</w:t>
      </w:r>
      <w:r>
        <w:rPr>
          <w:rStyle w:val="VerbatimChar"/>
        </w:rPr>
        <w:t xml:space="preserve">CondonationApplicationPaymentStatus.objects.filter(condonation_application=obj.id).first()</w:t>
      </w:r>
      <w:r>
        <w:t xml:space="preserve">)</w:t>
      </w:r>
      <w:r>
        <w:t xml:space="preserve"> </w:t>
      </w:r>
      <w:r>
        <w:t xml:space="preserve">— one just to read</w:t>
      </w:r>
      <w:r>
        <w:t xml:space="preserve"> </w:t>
      </w:r>
      <w:r>
        <w:rPr>
          <w:rStyle w:val="VerbatimChar"/>
        </w:rPr>
        <w:t xml:space="preserve">.amount_to_paid</w:t>
      </w:r>
      <w:r>
        <w:t xml:space="preserve"> </w:t>
      </w:r>
      <w:r>
        <w:t xml:space="preserve">off it, the other to serialize</w:t>
      </w:r>
      <w:r>
        <w:t xml:space="preserve"> </w:t>
      </w:r>
      <w:r>
        <w:t xml:space="preserve">the whole thing. Resolving it once and having the simpler method</w:t>
      </w:r>
      <w:r>
        <w:t xml:space="preserve"> </w:t>
      </w:r>
      <w:r>
        <w:t xml:space="preserve">reuse the richer one’s result (or vice versa) would halve the query</w:t>
      </w:r>
      <w:r>
        <w:t xml:space="preserve"> </w:t>
      </w:r>
      <w:r>
        <w:t xml:space="preserve">count for this pair.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get_status_name</w:t>
      </w:r>
      <w:r>
        <w:rPr>
          <w:bCs/>
          <w:b/>
        </w:rPr>
        <w:t xml:space="preserve"> </w:t>
      </w:r>
      <w:r>
        <w:rPr>
          <w:bCs/>
          <w:b/>
        </w:rPr>
        <w:t xml:space="preserve">uses a hardcoded magic number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obj.status_id==2</w:t>
      </w:r>
      <w:r>
        <w:rPr>
          <w:bCs/>
          <w:b/>
        </w:rPr>
        <w:t xml:space="preserve">) and an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else</w:t>
      </w:r>
      <w:r>
        <w:rPr>
          <w:bCs/>
          <w:b/>
        </w:rPr>
        <w:t xml:space="preserve"> </w:t>
      </w:r>
      <w:r>
        <w:rPr>
          <w:bCs/>
          <w:b/>
        </w:rPr>
        <w:t xml:space="preserve">that labels every other status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APPROVED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get_status_name(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obj.status_id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revalupaystatus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CondonationApplicationPaymentStatus.objects.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condonation_application_id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obj.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status_id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).first()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revalupaystatus: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 PENDING"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 PENDING"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</w:p>
    <w:p>
      <w:pPr>
        <w:numPr>
          <w:ilvl w:val="0"/>
          <w:numId w:val="1000"/>
        </w:numPr>
      </w:pPr>
      <w:r>
        <w:t xml:space="preserve">Neither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has a named constant nearby explaining what</w:t>
      </w:r>
      <w:r>
        <w:t xml:space="preserve"> </w:t>
      </w:r>
      <w:r>
        <w:t xml:space="preserve">status they represent (contrast with most of the rest of the</w:t>
      </w:r>
      <w:r>
        <w:t xml:space="preserve"> </w:t>
      </w:r>
      <w:r>
        <w:t xml:space="preserve">codebase’s use of</w:t>
      </w:r>
      <w:r>
        <w:t xml:space="preserve"> </w:t>
      </w:r>
      <w:r>
        <w:rPr>
          <w:rStyle w:val="VerbatimChar"/>
        </w:rPr>
        <w:t xml:space="preserve">PENDING_STATE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ACTIVE_STATE</w:t>
      </w:r>
      <w:r>
        <w:t xml:space="preserve">, etc.). More</w:t>
      </w:r>
      <w:r>
        <w:t xml:space="preserve"> </w:t>
      </w:r>
      <w:r>
        <w:t xml:space="preserve">importantly,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treats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status other than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"APPROVED"</w:t>
      </w:r>
      <w:r>
        <w:t xml:space="preserve"> </w:t>
      </w:r>
      <w:r>
        <w:t xml:space="preserve">— a rejected, withdrawn, or otherwise terminal</w:t>
      </w:r>
      <w:r>
        <w:t xml:space="preserve"> </w:t>
      </w:r>
      <w:r>
        <w:t xml:space="preserve">non-</w:t>
      </w:r>
      <w:r>
        <w:rPr>
          <w:rStyle w:val="VerbatimChar"/>
        </w:rPr>
        <w:t xml:space="preserve">2</w:t>
      </w:r>
      <w:r>
        <w:t xml:space="preserve"> </w:t>
      </w:r>
      <w:r>
        <w:t xml:space="preserve">application would display the same</w:t>
      </w:r>
      <w:r>
        <w:t xml:space="preserve"> </w:t>
      </w:r>
      <w:r>
        <w:t xml:space="preserve">“</w:t>
      </w:r>
      <w:r>
        <w:t xml:space="preserve">APPROVED</w:t>
      </w:r>
      <w:r>
        <w:t xml:space="preserve">”</w:t>
      </w:r>
      <w:r>
        <w:t xml:space="preserve"> </w:t>
      </w:r>
      <w:r>
        <w:t xml:space="preserve">label as one</w:t>
      </w:r>
      <w:r>
        <w:t xml:space="preserve"> </w:t>
      </w:r>
      <w:r>
        <w:t xml:space="preserve">that’s genuinely been approved, since there’s no explicit check for</w:t>
      </w:r>
      <w:r>
        <w:t xml:space="preserve"> </w:t>
      </w:r>
      <w:r>
        <w:t xml:space="preserve">what those other status values actually mean.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4315a4c854aa5749b44f360d51c98f677ba7596"/>
    <w:p>
      <w:pPr>
        <w:pStyle w:val="Heading2"/>
      </w:pPr>
      <w:r>
        <w:t xml:space="preserve">AttendanceCondonationStudentsDetailsSerializer</w:t>
      </w:r>
    </w:p>
    <w:bookmarkStart w:id="25" w:name="what-its-for-1"/>
    <w:p>
      <w:pPr>
        <w:pStyle w:val="Heading3"/>
      </w:pPr>
      <w:r>
        <w:t xml:space="preserve">What it’s for</w:t>
      </w:r>
    </w:p>
    <w:p>
      <w:pPr>
        <w:pStyle w:val="FirstParagraph"/>
      </w:pPr>
      <w:r>
        <w:t xml:space="preserve">Per-attendance-record summary combining student detail, attendance</w:t>
      </w:r>
      <w:r>
        <w:t xml:space="preserve"> </w:t>
      </w:r>
      <w:r>
        <w:t xml:space="preserve">detail, the linked condonation application (if any), amount paid, and a</w:t>
      </w:r>
      <w:r>
        <w:t xml:space="preserve"> </w:t>
      </w:r>
      <w:r>
        <w:t xml:space="preserve">status label — used by the</w:t>
      </w:r>
      <w:r>
        <w:t xml:space="preserve"> </w:t>
      </w:r>
      <w:r>
        <w:rPr>
          <w:rStyle w:val="VerbatimChar"/>
        </w:rPr>
        <w:t xml:space="preserve">smp</w:t>
      </w:r>
      <w:r>
        <w:t xml:space="preserve">-adjacent condonation list views.</w:t>
      </w:r>
    </w:p>
    <w:bookmarkEnd w:id="25"/>
    <w:bookmarkStart w:id="26" w:name="notes-issues-found-2"/>
    <w:p>
      <w:pPr>
        <w:pStyle w:val="Heading3"/>
      </w:pPr>
      <w:r>
        <w:t xml:space="preserve">Notes / issues found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CondonationApplication.objects.filter(student_attendance=obj.student_attendance).last()</w:t>
      </w:r>
      <w:r>
        <w:rPr>
          <w:bCs/>
          <w:b/>
        </w:rPr>
        <w:t xml:space="preserve"> </w:t>
      </w:r>
      <w:r>
        <w:rPr>
          <w:bCs/>
          <w:b/>
        </w:rPr>
        <w:t xml:space="preserve">is independently re-queried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get_condonation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get_payamount</w:t>
      </w:r>
      <w:r>
        <w:rPr>
          <w:bCs/>
          <w:b/>
        </w:rPr>
        <w:t xml:space="preserve">, 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get_status</w:t>
      </w:r>
      <w:r>
        <w:t xml:space="preserve"> </w:t>
      </w:r>
      <w:r>
        <w:t xml:space="preserve">— three separate methods, each re-resolving the same</w:t>
      </w:r>
      <w:r>
        <w:t xml:space="preserve"> </w:t>
      </w:r>
      <w:r>
        <w:t xml:space="preserve">“</w:t>
      </w:r>
      <w:r>
        <w:t xml:space="preserve">most recent condonation application for this attendance record</w:t>
      </w:r>
      <w:r>
        <w:t xml:space="preserve">”</w:t>
      </w:r>
      <w:r>
        <w:t xml:space="preserve"> </w:t>
      </w:r>
      <w:r>
        <w:t xml:space="preserve">lookup from scratch, rather than computing it once and having the</w:t>
      </w:r>
      <w:r>
        <w:t xml:space="preserve"> </w:t>
      </w:r>
      <w:r>
        <w:t xml:space="preserve">other two reuse the result.</w:t>
      </w:r>
    </w:p>
    <w:p>
      <w:pPr>
        <w:numPr>
          <w:ilvl w:val="0"/>
          <w:numId w:val="1002"/>
        </w:numPr>
        <w:pStyle w:val="Compact"/>
      </w:pPr>
      <w:r>
        <w:t xml:space="preserve">Leftover debug</w:t>
      </w:r>
      <w:r>
        <w:t xml:space="preserve"> </w:t>
      </w:r>
      <w:r>
        <w:rPr>
          <w:rStyle w:val="VerbatimChar"/>
        </w:rPr>
        <w:t xml:space="preserve">print("revalu", revalu)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print('revalupaystatus', revalupaystatus)</w:t>
      </w:r>
      <w:r>
        <w:t xml:space="preserve"> </w:t>
      </w:r>
      <w:r>
        <w:t xml:space="preserve">statements in</w:t>
      </w:r>
      <w:r>
        <w:t xml:space="preserve"> </w:t>
      </w:r>
      <w:r>
        <w:rPr>
          <w:rStyle w:val="VerbatimChar"/>
        </w:rPr>
        <w:t xml:space="preserve">get_status</w:t>
      </w:r>
      <w:r>
        <w:t xml:space="preserve">, plus a commented-out</w:t>
      </w:r>
      <w:r>
        <w:t xml:space="preserve"> </w:t>
      </w:r>
      <w:r>
        <w:rPr>
          <w:rStyle w:val="VerbatimChar"/>
        </w:rPr>
        <w:t xml:space="preserve"># print(document,"a")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get_condonation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300415cd8883a4a65fa8f91f16d1f4db61aa292"/>
    <w:p>
      <w:pPr>
        <w:pStyle w:val="Heading2"/>
      </w:pPr>
      <w:r>
        <w:t xml:space="preserve">CollgeTeacherserializer / ProgrammemtorSerializer / serializerCondonationApplicationPaymentStatus</w:t>
      </w:r>
    </w:p>
    <w:p>
      <w:pPr>
        <w:pStyle w:val="FirstParagraph"/>
      </w:pPr>
      <w:r>
        <w:t xml:space="preserve">Straightforward field-mapping serializers. No issues found beyond the</w:t>
      </w:r>
      <w:r>
        <w:t xml:space="preserve"> </w:t>
      </w:r>
      <w:r>
        <w:t xml:space="preserve">bare</w:t>
      </w:r>
      <w:r>
        <w:t xml:space="preserve"> </w:t>
      </w:r>
      <w:r>
        <w:rPr>
          <w:rStyle w:val="VerbatimChar"/>
        </w:rPr>
        <w:t xml:space="preserve">except: return 'N.A'</w:t>
      </w:r>
      <w:r>
        <w:t xml:space="preserve"> </w:t>
      </w:r>
      <w:r>
        <w:t xml:space="preserve">pattern already noted elsewhere in this</w:t>
      </w:r>
      <w:r>
        <w:t xml:space="preserve"> </w:t>
      </w:r>
      <w:r>
        <w:t xml:space="preserve">file, which is consistent throughout this codebase rather than specific</w:t>
      </w:r>
      <w:r>
        <w:t xml:space="preserve"> </w:t>
      </w:r>
      <w:r>
        <w:t xml:space="preserve">to these classes.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2026-09-09T04:20:53Z</dcterms:created>
  <dcterms:modified xsi:type="dcterms:W3CDTF">2026-09-09T04:20:53Z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