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odels.py-dashboard-academics"/>
    <w:p>
      <w:pPr>
        <w:pStyle w:val="Heading1"/>
      </w:pPr>
      <w:r>
        <w:t xml:space="preserve">models.py — Dashboard &amp; Academics</w:t>
      </w:r>
    </w:p>
    <w:p>
      <w:pPr>
        <w:pStyle w:val="FirstParagraph"/>
      </w:pPr>
      <w:r>
        <w:rPr>
          <w:rStyle w:val="VerbatimChar"/>
        </w:rPr>
        <w:t xml:space="preserve">models.py</w:t>
      </w:r>
      <w:r>
        <w:t xml:space="preserve"> </w:t>
      </w:r>
      <w:r>
        <w:t xml:space="preserve">(6,063 lines, ~416 model classes) is the shared schema every</w:t>
      </w:r>
      <w:r>
        <w:t xml:space="preserve"> </w:t>
      </w:r>
      <w:r>
        <w:t xml:space="preserve">other module in this system is built on. It’s organized into the</w:t>
      </w:r>
      <w:r>
        <w:t xml:space="preserve"> </w:t>
      </w:r>
      <w:r>
        <w:t xml:space="preserve">sections below (following the file’s own section-comment headers); this</w:t>
      </w:r>
      <w:r>
        <w:t xml:space="preserve"> </w:t>
      </w:r>
      <w:r>
        <w:t xml:space="preserve">first doc covers the menu/dashboard scaffolding and the large</w:t>
      </w:r>
      <w:r>
        <w:t xml:space="preserve"> </w:t>
      </w:r>
      <w:r>
        <w:t xml:space="preserve">“</w:t>
      </w:r>
      <w:r>
        <w:t xml:space="preserve">Academics</w:t>
      </w:r>
      <w:r>
        <w:t xml:space="preserve">”</w:t>
      </w:r>
      <w:r>
        <w:t xml:space="preserve"> </w:t>
      </w:r>
      <w:r>
        <w:t xml:space="preserve">block — the core reference data (countries, regulations,</w:t>
      </w:r>
      <w:r>
        <w:t xml:space="preserve"> </w:t>
      </w:r>
      <w:r>
        <w:t xml:space="preserve">programmes, courses, schemes, semesters) plus the two central</w:t>
      </w:r>
      <w:r>
        <w:t xml:space="preserve"> </w:t>
      </w:r>
      <w:r>
        <w:t xml:space="preserve">“</w:t>
      </w:r>
      <w:r>
        <w:t xml:space="preserve">who</w:t>
      </w:r>
      <w:r>
        <w:t xml:space="preserve">”</w:t>
      </w:r>
      <w:r>
        <w:t xml:space="preserve"> </w:t>
      </w:r>
      <w:r>
        <w:t xml:space="preserve">models everything else hangs off: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/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/</w:t>
      </w:r>
      <w:r>
        <w:rPr>
          <w:rStyle w:val="VerbatimChar"/>
        </w:rPr>
        <w:t xml:space="preserve">CollegeTeacher</w:t>
      </w:r>
      <w:r>
        <w:t xml:space="preserve">.</w:t>
      </w:r>
    </w:p>
    <w:p>
      <w:pPr>
        <w:pStyle w:val="BodyText"/>
      </w:pPr>
      <w:r>
        <w:t xml:space="preserve">This is a reference catalog, not a bug-hunt — each entry gives the</w:t>
      </w:r>
      <w:r>
        <w:t xml:space="preserve"> </w:t>
      </w:r>
      <w:r>
        <w:t xml:space="preserve">model’s purpose (from its own inline comment, where one exists) and its</w:t>
      </w:r>
      <w:r>
        <w:t xml:space="preserve"> </w:t>
      </w:r>
      <w:r>
        <w:t xml:space="preserve">first few fields so you can tell at a glance what it holds and what it</w:t>
      </w:r>
      <w:r>
        <w:t xml:space="preserve"> </w:t>
      </w:r>
      <w:r>
        <w:t xml:space="preserve">links to. Numbers in parentheses in the original comments (e.g. </w:t>
      </w:r>
      <w:r>
        <w:t xml:space="preserve">“</w:t>
      </w:r>
      <w:r>
        <w:t xml:space="preserve">Class</w:t>
      </w:r>
      <w:r>
        <w:t xml:space="preserve"> </w:t>
      </w:r>
      <w:r>
        <w:t xml:space="preserve">Master(15)</w:t>
      </w:r>
      <w:r>
        <w:t xml:space="preserve">”</w:t>
      </w:r>
      <w:r>
        <w:t xml:space="preserve">) appear to be legacy numeric type codes from a predecessor</w:t>
      </w:r>
      <w:r>
        <w:t xml:space="preserve"> </w:t>
      </w:r>
      <w:r>
        <w:t xml:space="preserve">system and are reproduced as-is.</w:t>
      </w:r>
    </w:p>
    <w:bookmarkStart w:id="20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Menu structure and menu-level permissions for the application’s own</w:t>
      </w:r>
      <w:r>
        <w:t xml:space="preserve"> </w:t>
      </w:r>
      <w:r>
        <w:t xml:space="preserve">navigation — unrelated to the academic domain below.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MenuType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Menu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menu_type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MenuPermissionMapper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menu</w:t>
      </w:r>
      <w:r>
        <w:t xml:space="preserve">(ForeignKey-&gt;Menu),</w:t>
      </w:r>
      <w:r>
        <w:t xml:space="preserve"> </w:t>
      </w:r>
      <w:r>
        <w:rPr>
          <w:rStyle w:val="VerbatimChar"/>
        </w:rPr>
        <w:t xml:space="preserve">auth_permission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  <w:r>
        <w:t xml:space="preserve"> </w:t>
      </w:r>
      <w:r>
        <w:t xml:space="preserve">## Academics</w:t>
      </w:r>
    </w:p>
    <w:p>
      <w:pPr>
        <w:pStyle w:val="FirstParagraph"/>
      </w:pPr>
      <w:r>
        <w:t xml:space="preserve">Everything about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 university offers and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studies or</w:t>
      </w:r>
      <w:r>
        <w:t xml:space="preserve"> </w:t>
      </w:r>
      <w:r>
        <w:t xml:space="preserve">teaches it: university regulations, programme/course/scheme structure,</w:t>
      </w:r>
      <w:r>
        <w:t xml:space="preserve"> </w:t>
      </w:r>
      <w:r>
        <w:t xml:space="preserve">colleges and their departments, batches and semesters, and the base</w:t>
      </w:r>
      <w:r>
        <w:t xml:space="preserve"> </w:t>
      </w:r>
      <w:r>
        <w:t xml:space="preserve">student and teacher records that nearly every other module in this</w:t>
      </w:r>
      <w:r>
        <w:t xml:space="preserve"> </w:t>
      </w:r>
      <w:r>
        <w:t xml:space="preserve">project (</w:t>
      </w:r>
      <w:r>
        <w:rPr>
          <w:rStyle w:val="VerbatimChar"/>
        </w:rPr>
        <w:t xml:space="preserve">smp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) joins against.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UniversityRegulationMaster</w:t>
      </w:r>
      <w:r>
        <w:t xml:space="preserve"> </w:t>
      </w:r>
      <w:r>
        <w:t xml:space="preserve">— University Regulation Master(9). Fields:</w:t>
      </w:r>
      <w:r>
        <w:t xml:space="preserve"> </w:t>
      </w:r>
      <w:r>
        <w:rPr>
          <w:rStyle w:val="VerbatimChar"/>
        </w:rPr>
        <w:t xml:space="preserve">regulation_title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regulation_code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regulation_description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regulation_year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regulation_order_number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UniversityRegulationParamsGroups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UniversityRegulationParamsType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UniversityRegulationParams</w:t>
      </w:r>
      <w:r>
        <w:t xml:space="preserve"> </w:t>
      </w:r>
      <w:r>
        <w:t xml:space="preserve">— University Regulation Param(99). Fields: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short_title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UniversityRegulationBase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parameter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parameter_value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regulation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SchemeMaster</w:t>
      </w:r>
      <w:r>
        <w:t xml:space="preserve"> </w:t>
      </w:r>
      <w:r>
        <w:t xml:space="preserve">— Scheme_master(10).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ProgrammeClassMaster</w:t>
      </w:r>
      <w:r>
        <w:t xml:space="preserve"> </w:t>
      </w:r>
      <w:r>
        <w:t xml:space="preserve">— Class_master(15).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ProgrammeCategoryMaster</w:t>
      </w:r>
      <w:r>
        <w:t xml:space="preserve"> </w:t>
      </w:r>
      <w:r>
        <w:t xml:space="preserve">— prgm_category_master(17).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ProgrammeGroupMaster</w:t>
      </w:r>
      <w:r>
        <w:t xml:space="preserve"> </w:t>
      </w:r>
      <w:r>
        <w:t xml:space="preserve">— prgm_group_master(14).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ProgrammeDurationMaster</w:t>
      </w:r>
      <w:r>
        <w:t xml:space="preserve"> </w:t>
      </w:r>
      <w:r>
        <w:t xml:space="preserve">— prgm_duration_master(16).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ProgrammeTypeMaster</w:t>
      </w:r>
      <w:r>
        <w:t xml:space="preserve"> </w:t>
      </w:r>
      <w:r>
        <w:t xml:space="preserve">— Prgm_type_master(14).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Country</w:t>
      </w:r>
      <w:r>
        <w:t xml:space="preserve"> </w:t>
      </w:r>
      <w:r>
        <w:t xml:space="preserve">— country(90).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Province</w:t>
      </w:r>
      <w:r>
        <w:t xml:space="preserve"> </w:t>
      </w:r>
      <w:r>
        <w:t xml:space="preserve">— State(91).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(ForeignKey-&gt;Country),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District</w:t>
      </w:r>
      <w:r>
        <w:t xml:space="preserve"> </w:t>
      </w:r>
      <w:r>
        <w:t xml:space="preserve">— District(92).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(ForeignKey-&gt;Province),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UniversityDepartmentMaster</w:t>
      </w:r>
      <w:r>
        <w:t xml:space="preserve"> </w:t>
      </w:r>
      <w:r>
        <w:t xml:space="preserve">— University Department Master(45).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</w:t>
      </w:r>
      <w:r>
        <w:t xml:space="preserve"> </w:t>
      </w:r>
      <w:r>
        <w:t xml:space="preserve">— Program main(13).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CourseTypeMaster</w:t>
      </w:r>
      <w:r>
        <w:t xml:space="preserve"> </w:t>
      </w:r>
      <w:r>
        <w:t xml:space="preserve">— Course Type(22).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SubCourseMaster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(ForeignKey-&gt;CourseTypeMaster).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CourseMaster</w:t>
      </w:r>
      <w:r>
        <w:t xml:space="preserve"> </w:t>
      </w:r>
      <w:r>
        <w:t xml:space="preserve">— Course Master(20).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(ForeignKey-&gt;CourseTypeMaster).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CourseParameters</w:t>
      </w:r>
      <w:r>
        <w:t xml:space="preserve"> </w:t>
      </w:r>
      <w:r>
        <w:t xml:space="preserve">— Course Master(20).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CourseParametersProgrammeType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course_parms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programme_type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SubCourseMapper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(ForeignKey-&gt;SubCourseMaster).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SubCourseParamsValue</w:t>
      </w:r>
      <w:r>
        <w:t xml:space="preserve"> </w:t>
      </w:r>
      <w:r>
        <w:t xml:space="preserve">— not needed. Fields:</w:t>
      </w:r>
      <w:r>
        <w:t xml:space="preserve"> </w:t>
      </w:r>
      <w:r>
        <w:rPr>
          <w:rStyle w:val="VerbatimChar"/>
        </w:rPr>
        <w:t xml:space="preserve">course_parms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course_parmas_value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sub_course_mapper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CourseParamsValue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course_parms_programme_type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course_parmas_value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PassMinCreditType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ProgrammeCompletionPassMin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pass_min_credit_type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(ForeignKey-&gt;CourseTypeMaster),</w:t>
      </w:r>
      <w:r>
        <w:t xml:space="preserve"> </w:t>
      </w:r>
      <w:r>
        <w:rPr>
          <w:rStyle w:val="VerbatimChar"/>
        </w:rPr>
        <w:t xml:space="preserve">min_credit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max_credit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AdmissionTypeMaster</w:t>
      </w:r>
      <w:r>
        <w:t xml:space="preserve"> </w:t>
      </w:r>
      <w:r>
        <w:t xml:space="preserve">— Admission_type_year_master(11).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AdmissionYearMaster</w:t>
      </w:r>
      <w:r>
        <w:t xml:space="preserve"> </w:t>
      </w:r>
      <w:r>
        <w:t xml:space="preserve">— Admission_year_master(11).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CourseTermMaster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SyllabusMaster</w:t>
      </w:r>
      <w:r>
        <w:t xml:space="preserve"> </w:t>
      </w:r>
      <w:r>
        <w:t xml:space="preserve">— Syllabus_master(31).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SchemeSyllabusYear</w:t>
      </w:r>
      <w:r>
        <w:t xml:space="preserve"> </w:t>
      </w:r>
      <w:r>
        <w:t xml:space="preserve">— Scheme Syllabus Year(18). Fields: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(ForeignKey-&gt;SchemeMaster),</w:t>
      </w:r>
      <w:r>
        <w:t xml:space="preserve"> </w:t>
      </w:r>
      <w:r>
        <w:rPr>
          <w:rStyle w:val="VerbatimChar"/>
        </w:rPr>
        <w:t xml:space="preserve">syllabus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SemesterMaster</w:t>
      </w:r>
      <w:r>
        <w:t xml:space="preserve"> </w:t>
      </w:r>
      <w:r>
        <w:t xml:space="preserve">— semester Master(30) semester changed to semester.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ProgrammeSemester</w:t>
      </w:r>
      <w:r>
        <w:t xml:space="preserve"> </w:t>
      </w:r>
      <w:r>
        <w:t xml:space="preserve">— mapping sem and programme tables. Fields: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(ForeignKey-&gt;SemesterMaster),</w:t>
      </w:r>
      <w:r>
        <w:t xml:space="preserve"> </w:t>
      </w:r>
      <w:r>
        <w:rPr>
          <w:rStyle w:val="VerbatimChar"/>
        </w:rPr>
        <w:t xml:space="preserve">course_list</w:t>
      </w:r>
      <w:r>
        <w:t xml:space="preserve">(ManyToManyField),</w:t>
      </w:r>
      <w:r>
        <w:t xml:space="preserve"> </w:t>
      </w:r>
      <w:r>
        <w:rPr>
          <w:rStyle w:val="VerbatimChar"/>
        </w:rPr>
        <w:t xml:space="preserve">prgm_scheme</w:t>
      </w:r>
      <w:r>
        <w:t xml:space="preserve">(ForeignKey-&gt;UniversityRegulationSchemeProgramme).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SemesterMinimumCumilativeCredit</w:t>
      </w:r>
      <w:r>
        <w:t xml:space="preserve"> </w:t>
      </w:r>
      <w:r>
        <w:t xml:space="preserve">— Course semester(21). Fields: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alloted_credit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cumilative_credit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minimum_credit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IntegratedProgramme</w:t>
      </w:r>
      <w:r>
        <w:t xml:space="preserve"> </w:t>
      </w:r>
      <w:r>
        <w:t xml:space="preserve">— Integrated Program(19). Fields: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child_programme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child_program_sequence</w:t>
      </w:r>
      <w:r>
        <w:t xml:space="preserve">(IntegerField).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CourseProgrammeClass</w:t>
      </w:r>
      <w:r>
        <w:t xml:space="preserve"> </w:t>
      </w:r>
      <w:r>
        <w:t xml:space="preserve">— Course Program Class(23). Fields: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CourseProgrammeGroup</w:t>
      </w:r>
      <w:r>
        <w:t xml:space="preserve"> </w:t>
      </w:r>
      <w:r>
        <w:t xml:space="preserve">— Course Program Class(23). Fields: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ProgrammeCourseSemester</w:t>
      </w:r>
      <w:r>
        <w:t xml:space="preserve"> </w:t>
      </w:r>
      <w:r>
        <w:t xml:space="preserve">— Course semester(21). Fields: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course_order</w:t>
      </w:r>
      <w:r>
        <w:t xml:space="preserve">(IntegerField).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SyllabusDetails</w:t>
      </w:r>
      <w:r>
        <w:t xml:space="preserve"> </w:t>
      </w:r>
      <w:r>
        <w:t xml:space="preserve">— Syllabus Detailes(32). Fields: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syllabus</w:t>
      </w:r>
      <w:r>
        <w:t xml:space="preserve">(ForeignKey-&gt;SyllabusMaster).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SyllabusUnit</w:t>
      </w:r>
      <w:r>
        <w:t xml:space="preserve"> </w:t>
      </w:r>
      <w:r>
        <w:t xml:space="preserve">— Syllabus Unit(33). Fields:</w:t>
      </w:r>
      <w:r>
        <w:t xml:space="preserve"> </w:t>
      </w:r>
      <w:r>
        <w:rPr>
          <w:rStyle w:val="VerbatimChar"/>
        </w:rPr>
        <w:t xml:space="preserve">syllabus_details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unit_name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unit_description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AddressTypeMaster</w:t>
      </w:r>
      <w:r>
        <w:t xml:space="preserve"> </w:t>
      </w:r>
      <w:r>
        <w:t xml:space="preserve">— Adress Type MAster(94).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UniversityMaster</w:t>
      </w:r>
      <w:r>
        <w:t xml:space="preserve"> </w:t>
      </w:r>
      <w:r>
        <w:t xml:space="preserve">— University Master.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UniversityAddress</w:t>
      </w:r>
      <w:r>
        <w:t xml:space="preserve"> </w:t>
      </w:r>
      <w:r>
        <w:t xml:space="preserve">— University Address. Fields:</w:t>
      </w:r>
      <w:r>
        <w:t xml:space="preserve"> </w:t>
      </w:r>
      <w:r>
        <w:rPr>
          <w:rStyle w:val="VerbatimChar"/>
        </w:rPr>
        <w:t xml:space="preserve">univeristy</w:t>
      </w:r>
      <w:r>
        <w:t xml:space="preserve">(ForeignKey-&gt;UniversityMaster),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address_line_1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address_line_2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address_line_3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CollegeTypeMaster</w:t>
      </w:r>
      <w:r>
        <w:t xml:space="preserve"> </w:t>
      </w:r>
      <w:r>
        <w:t xml:space="preserve">— College Type Master(41).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CollegeCategoryMaster</w:t>
      </w:r>
      <w:r>
        <w:t xml:space="preserve"> </w:t>
      </w:r>
      <w:r>
        <w:t xml:space="preserve">— College Category Master(42).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CollegeClassificationMaster</w:t>
      </w:r>
      <w:r>
        <w:t xml:space="preserve"> </w:t>
      </w:r>
      <w:r>
        <w:t xml:space="preserve">— College Clasification.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UniversitySchoolMaster</w:t>
      </w:r>
      <w:r>
        <w:t xml:space="preserve"> </w:t>
      </w:r>
      <w:r>
        <w:t xml:space="preserve">— University School Master(46).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UniversityFacultyMaster</w:t>
      </w:r>
      <w:r>
        <w:t xml:space="preserve"> </w:t>
      </w:r>
      <w:r>
        <w:t xml:space="preserve">— University Faculty Master(47).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UniversitySchoolDepartment</w:t>
      </w:r>
      <w:r>
        <w:t xml:space="preserve"> </w:t>
      </w:r>
      <w:r>
        <w:t xml:space="preserve">— University School Department(49). Fields: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UniversityFacultyDepartment</w:t>
      </w:r>
      <w:r>
        <w:t xml:space="preserve"> </w:t>
      </w:r>
      <w:r>
        <w:t xml:space="preserve">— University Faculty Department(48). Fields: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UniversityDepartmentProgramme</w:t>
      </w:r>
      <w:r>
        <w:t xml:space="preserve"> </w:t>
      </w:r>
      <w:r>
        <w:t xml:space="preserve">— University Department Program(51). Fields: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FacultyProgramme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SchoolProgramme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AffiliatedCollege</w:t>
      </w:r>
      <w:r>
        <w:t xml:space="preserve"> </w:t>
      </w:r>
      <w:r>
        <w:t xml:space="preserve">— College (40).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(EmailField),</w:t>
      </w:r>
      <w:r>
        <w:t xml:space="preserve"> </w:t>
      </w:r>
      <w:r>
        <w:rPr>
          <w:rStyle w:val="VerbatimChar"/>
        </w:rPr>
        <w:t xml:space="preserve">mobile_number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CollegeAddress</w:t>
      </w:r>
      <w:r>
        <w:t xml:space="preserve"> </w:t>
      </w:r>
      <w:r>
        <w:t xml:space="preserve">— Address(93).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address_line_1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address_line_2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address_line_3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CollegeDepartment</w:t>
      </w:r>
      <w:r>
        <w:t xml:space="preserve"> </w:t>
      </w:r>
      <w:r>
        <w:t xml:space="preserve">— College Department(43).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college_department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Batch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CollegeBatchProgramme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(ForeignKey-&gt;Batch),</w:t>
      </w:r>
      <w:r>
        <w:t xml:space="preserve"> </w:t>
      </w:r>
      <w:r>
        <w:rPr>
          <w:rStyle w:val="VerbatimChar"/>
        </w:rPr>
        <w:t xml:space="preserve">college_programm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total_no_of_seats</w:t>
      </w:r>
      <w:r>
        <w:t xml:space="preserve">(IntegerField).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CollegeBatchProgrammeSemester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prgm_semester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college_batch_prgm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CollegeProgrammeCourse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prgm_cors_sem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CommunityMaster</w:t>
      </w:r>
      <w:r>
        <w:t xml:space="preserve"> </w:t>
      </w:r>
      <w:r>
        <w:t xml:space="preserve">— Student Base(60).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StudentBase</w:t>
      </w:r>
      <w:r>
        <w:t xml:space="preserve"> </w:t>
      </w:r>
      <w:r>
        <w:t xml:space="preserve">— Student Base(60).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student_num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application_number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pin_number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StudentDetail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qr_code_url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date_of_join</w:t>
      </w:r>
      <w:r>
        <w:t xml:space="preserve">(DateField).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ExamRegistrationTypeMaster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StudentSemester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is_scribe_required</w:t>
      </w:r>
      <w:r>
        <w:t xml:space="preserve">(BooleanField).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StudentSemesterCourse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prgm_sem_course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no_of_attempts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exam_reg_typ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TeacherRankMaster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SalutationMaster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EmploymentTypeMaster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TeacherBase</w:t>
      </w:r>
      <w:r>
        <w:t xml:space="preserve"> </w:t>
      </w:r>
      <w:r>
        <w:t xml:space="preserve">— teacher.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beneficiary_id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rank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salutation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employment_type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CollegeTeacher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date_of_join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date_of_relieve</w:t>
      </w:r>
      <w:r>
        <w:t xml:space="preserve">(DateField).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CollegeTeacherBreakout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college_teacher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date_of_relieve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date_of_retrun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CollegeTeacherProgramme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college_teacher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college_programm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CollegeTeacherRole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teacher_prgm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ProgrammeMentor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TeacherServiceHistory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date_of_join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date_of_relieve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service_years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TeachersKinsfolk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programme_sem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CollegeProgrammeCourseTeacher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colg_batch_cors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teacher_prgm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SemesterRegistration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(DateTimeField),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(DateTimeField).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SubjectCategory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TeacherIndexCardStatus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date_of_join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date_of_relieve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subject_category</w:t>
      </w:r>
      <w:r>
        <w:t xml:space="preserve">(ForeignKey-&gt;SubjectCategory).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TeacherIndexQuestionsMaster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TeacherIndexQuestionsRespone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TeacherSemesterRegistrationStatus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TeacherSemesterRegistrationLastDate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(ForeignKey-&gt;CourseTermMaster),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SemesterRegistrationStatus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StudentTransferRequest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stud_base</w:t>
      </w:r>
      <w:r>
        <w:t xml:space="preserve">(ForeignKey-&gt;StudentBase),</w:t>
      </w:r>
      <w:r>
        <w:t xml:space="preserve"> </w:t>
      </w:r>
      <w:r>
        <w:rPr>
          <w:rStyle w:val="VerbatimChar"/>
        </w:rPr>
        <w:t xml:space="preserve">par_clg_batch_prgm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par_candidate_code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tr_clg_batch_prgm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upd_candidate_code</w:t>
      </w:r>
      <w:r>
        <w:t xml:space="preserve">(CharField).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