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andidate-code-generation-apis"/>
    <w:p>
      <w:pPr>
        <w:pStyle w:val="Heading1"/>
      </w:pPr>
      <w:r>
        <w:t xml:space="preserve">Candidate Code Generation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enrollment/c_code_gen.py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enrollment/urls.py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a college teacher/programme coordinator (</w:t>
      </w:r>
      <w:r>
        <w:rPr>
          <w:rStyle w:val="VerbatimChar"/>
        </w:rPr>
        <w:t xml:space="preserve">CollegeTeacherProgramme</w:t>
      </w:r>
      <w:r>
        <w:t xml:space="preserve">)</w:t>
      </w:r>
      <w:r>
        <w:t xml:space="preserve"> </w:t>
      </w:r>
      <w:r>
        <w:t xml:space="preserve">review enrolled students for a programme/batch, check whether</w:t>
      </w:r>
      <w:r>
        <w:t xml:space="preserve"> </w:t>
      </w:r>
      <w:r>
        <w:t xml:space="preserve">candidate codes have already been generated for them, and trigger</w:t>
      </w:r>
      <w:r>
        <w:t xml:space="preserve"> </w:t>
      </w:r>
      <w:r>
        <w:t xml:space="preserve">candidate code generation within a scheduled window. Flow: programme</w:t>
      </w:r>
      <w:r>
        <w:t xml:space="preserve"> </w:t>
      </w:r>
      <w:r>
        <w:t xml:space="preserve">list → admission year/batch list → student review screen (which also</w:t>
      </w:r>
      <w:r>
        <w:t xml:space="preserve"> </w:t>
      </w:r>
      <w:r>
        <w:t xml:space="preserve">shows the schedule window and generation status) → the generation</w:t>
      </w:r>
      <w:r>
        <w:t xml:space="preserve"> </w:t>
      </w:r>
      <w:r>
        <w:t xml:space="preserve">action itself.</w:t>
      </w:r>
    </w:p>
    <w:p>
      <w:pPr>
        <w:pStyle w:val="BodyText"/>
      </w:pPr>
      <w:r>
        <w:t xml:space="preserve">Same shared response format as the rest of the codebase —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{"status": bool, "message": str, "data": {...}, "status_code": int}</w:t>
      </w:r>
      <w:r>
        <w:t xml:space="preserve">. No duplicate URL registrations — all 4</w:t>
      </w:r>
      <w:r>
        <w:t xml:space="preserve"> </w:t>
      </w:r>
      <w:r>
        <w:t xml:space="preserve">endpoints are registered once each.</w:t>
      </w:r>
    </w:p>
    <w:bookmarkEnd w:id="20"/>
    <w:bookmarkStart w:id="21" w:name="candidate-code-generation-programme-list"/>
    <w:p>
      <w:pPr>
        <w:pStyle w:val="Heading2"/>
      </w:pPr>
      <w:r>
        <w:t xml:space="preserve">1. Candidate Code Generation — Programme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candidate_code_generation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CandidateCodeGenerationProgrammeList</w:t>
            </w:r>
          </w:p>
        </w:tc>
      </w:tr>
    </w:tbl>
    <w:p>
      <w:pPr>
        <w:pStyle w:val="BodyText"/>
      </w:pPr>
      <w:r>
        <w:t xml:space="preserve">Lists the programmes the logged-in user mentors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ProgrammeMentor.objects.filter(teacher__user=user)</w:t>
      </w:r>
      <w:r>
        <w:t xml:space="preserve">), sorted by</w:t>
      </w:r>
      <w:r>
        <w:t xml:space="preserve"> </w:t>
      </w:r>
      <w:r>
        <w:t xml:space="preserve">programme code. No permission/role check beyond this implicit</w:t>
      </w:r>
      <w:r>
        <w:t xml:space="preserve"> </w:t>
      </w:r>
      <w:r>
        <w:t xml:space="preserve">scoping.</w:t>
      </w:r>
    </w:p>
    <w:bookmarkEnd w:id="21"/>
    <w:bookmarkStart w:id="26" w:name="X5f7d226768c2a5e6169ed2e95212d7eae277377"/>
    <w:p>
      <w:pPr>
        <w:pStyle w:val="Heading2"/>
      </w:pPr>
      <w:r>
        <w:t xml:space="preserve">2. Candidate Code Generation — Admission Year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c_code_admyr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CandidateCodeGenerationAdmissionYear</w:t>
            </w:r>
          </w:p>
        </w:tc>
      </w:tr>
    </w:tbl>
    <w:bookmarkStart w:id="22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programme_id</w:t>
      </w:r>
      <w:r>
        <w:t xml:space="preserve"> </w:t>
      </w:r>
      <w:r>
        <w:t xml:space="preserve">(integer, required).</w:t>
      </w:r>
    </w:p>
    <w:bookmarkEnd w:id="22"/>
    <w:bookmarkStart w:id="23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teacher’s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mapping for this</w:t>
      </w:r>
      <w:r>
        <w:t xml:space="preserve"> </w:t>
      </w:r>
      <w:r>
        <w:t xml:space="preserve">programme, then lists every batch/admission-year the college offers it</w:t>
      </w:r>
      <w:r>
        <w:t xml:space="preserve"> </w:t>
      </w:r>
      <w:r>
        <w:t xml:space="preserve">under.</w:t>
      </w:r>
    </w:p>
    <w:bookmarkEnd w:id="23"/>
    <w:bookmarkStart w:id="24" w:name="unguarded-lookups"/>
    <w:p>
      <w:pPr>
        <w:pStyle w:val="Heading3"/>
      </w:pPr>
      <w:r>
        <w:t xml:space="preserve">Unguarded lookups</w:t>
      </w:r>
    </w:p>
    <w:p>
      <w:pPr>
        <w:pStyle w:val="SourceCode"/>
      </w:pPr>
      <w:r>
        <w:rPr>
          <w:rStyle w:val="NormalTok"/>
        </w:rPr>
        <w:t xml:space="preserve">colg_teacher_prgms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CollegeTeacherProgramme.objects.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colg_batch_prgms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CollegeBatchProgramme.objects.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(college_programm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colg_teacher_prgms.college_programm)</w:t>
      </w:r>
    </w:p>
    <w:p>
      <w:pPr>
        <w:pStyle w:val="FirstParagraph"/>
      </w:pPr>
      <w:r>
        <w:t xml:space="preserve">No check that</w:t>
      </w:r>
      <w:r>
        <w:t xml:space="preserve"> </w:t>
      </w:r>
      <w:r>
        <w:rPr>
          <w:rStyle w:val="VerbatimChar"/>
        </w:rPr>
        <w:t xml:space="preserve">colg_teacher_prgms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before using</w:t>
      </w:r>
      <w:r>
        <w:t xml:space="preserve"> </w:t>
      </w:r>
      <w:r>
        <w:rPr>
          <w:rStyle w:val="VerbatimChar"/>
        </w:rPr>
        <w:t xml:space="preserve">.college_programm</w:t>
      </w:r>
      <w:r>
        <w:t xml:space="preserve"> </w:t>
      </w:r>
      <w:r>
        <w:t xml:space="preserve">— a teacher with no mapping to this programme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generically. Separately,</w:t>
      </w:r>
      <w:r>
        <w:t xml:space="preserve"> </w:t>
      </w:r>
      <w:r>
        <w:rPr>
          <w:rStyle w:val="VerbatimChar"/>
        </w:rPr>
        <w:t xml:space="preserve">clg_prgm_id = clg_prgm_list[0]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if the programme</w:t>
      </w:r>
      <w:r>
        <w:t xml:space="preserve"> </w:t>
      </w:r>
      <w:r>
        <w:t xml:space="preserve">has no batches configured at all.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"programmeId": 4,</w:t>
      </w:r>
      <w:r>
        <w:br/>
      </w:r>
      <w:r>
        <w:rPr>
          <w:rStyle w:val="VerbatimChar"/>
        </w:rPr>
        <w:t xml:space="preserve">    "colg_programme_id": 12,</w:t>
      </w:r>
      <w:r>
        <w:br/>
      </w:r>
      <w:r>
        <w:rPr>
          <w:rStyle w:val="VerbatimChar"/>
        </w:rPr>
        <w:t xml:space="preserve">    "batches": [ { "id": 3, "name": "2024-25" } ],</w:t>
      </w:r>
      <w:r>
        <w:br/>
      </w:r>
      <w:r>
        <w:rPr>
          <w:rStyle w:val="VerbatimChar"/>
        </w:rPr>
        <w:t xml:space="preserve">    "years": [ { "id": 2024, "year": "2024"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5"/>
    <w:bookmarkEnd w:id="26"/>
    <w:bookmarkStart w:id="36" w:name="Xd1a65067d647ab49802c5a1723aed0cb807ab63"/>
    <w:p>
      <w:pPr>
        <w:pStyle w:val="Heading2"/>
      </w:pPr>
      <w:r>
        <w:t xml:space="preserve">3. Candidate Code Generation — Student List (Review Screen) 🔴</w:t>
      </w:r>
    </w:p>
    <w:p>
      <w:pPr>
        <w:pStyle w:val="FirstParagraph"/>
      </w:pPr>
      <w:r>
        <w:t xml:space="preserve">The main review screen — shows enrolled students for a</w:t>
      </w:r>
      <w:r>
        <w:t xml:space="preserve"> </w:t>
      </w:r>
      <w:r>
        <w:t xml:space="preserve">programme/batch, whether candidate codes are already generated, and</w:t>
      </w:r>
      <w:r>
        <w:t xml:space="preserve"> </w:t>
      </w:r>
      <w:r>
        <w:t xml:space="preserve">the configured generation schedule window.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c_code_stdlist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CandidateCodeGenerationStudentList</w:t>
            </w:r>
          </w:p>
        </w:tc>
      </w:tr>
    </w:tbl>
    <w:bookmarkStart w:id="27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clg_prgm_id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</w:t>
            </w:r>
            <w:r>
              <w:t xml:space="preserve"> </w:t>
            </w:r>
            <w:r>
              <w:rPr>
                <w:rStyle w:val="VerbatimChar"/>
              </w:rPr>
              <w:t xml:space="preserve">CollegeProgramme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used as a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7"/>
    <w:bookmarkStart w:id="28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Resolves the specific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and its first-semester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Checks whether a</w:t>
      </w:r>
      <w:r>
        <w:t xml:space="preserve"> </w:t>
      </w:r>
      <w:r>
        <w:rPr>
          <w:rStyle w:val="VerbatimChar"/>
        </w:rPr>
        <w:t xml:space="preserve">CandidateCodeGenScheduleDate</w:t>
      </w:r>
      <w:r>
        <w:t xml:space="preserve"> </w:t>
      </w:r>
      <w:r>
        <w:t xml:space="preserve">exists for this</w:t>
      </w:r>
      <w:r>
        <w:t xml:space="preserve"> </w:t>
      </w:r>
      <w:r>
        <w:t xml:space="preserve">batch/programme — if not, returns</w:t>
      </w:r>
      <w:r>
        <w:t xml:space="preserve"> </w:t>
      </w:r>
      <w:r>
        <w:rPr>
          <w:rStyle w:val="VerbatimChar"/>
        </w:rPr>
        <w:t xml:space="preserve">C_CODE_NOT_SCHEDULED</w:t>
      </w:r>
      <w:r>
        <w:t xml:space="preserve"> </w:t>
      </w:r>
      <w:r>
        <w:t xml:space="preserve">immediately.</w:t>
      </w:r>
    </w:p>
    <w:p>
      <w:pPr>
        <w:numPr>
          <w:ilvl w:val="0"/>
          <w:numId w:val="1001"/>
        </w:numPr>
        <w:pStyle w:val="Compact"/>
      </w:pPr>
      <w:r>
        <w:t xml:space="preserve">Checks whether generation has already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CandidateCodeGenStatus</w:t>
      </w:r>
      <w:r>
        <w:t xml:space="preserve">) — if so, builds the student list with</w:t>
      </w:r>
      <w:r>
        <w:t xml:space="preserve"> </w:t>
      </w:r>
      <w:r>
        <w:t xml:space="preserve">real candidate codes already filled in and</w:t>
      </w:r>
      <w:r>
        <w:t xml:space="preserve"> </w:t>
      </w:r>
      <w:r>
        <w:rPr>
          <w:rStyle w:val="VerbatimChar"/>
        </w:rPr>
        <w:t xml:space="preserve">gen_status: GEN</w:t>
      </w:r>
      <w:r>
        <w:t xml:space="preserve">, plus</w:t>
      </w:r>
      <w:r>
        <w:t xml:space="preserve"> </w:t>
      </w:r>
      <w:r>
        <w:t xml:space="preserve">who generated it and when; if not, builds the same student list with</w:t>
      </w:r>
      <w:r>
        <w:t xml:space="preserve"> </w:t>
      </w:r>
      <w:r>
        <w:rPr>
          <w:rStyle w:val="VerbatimChar"/>
        </w:rPr>
        <w:t xml:space="preserve">candidate_code: "NA"</w:t>
      </w:r>
      <w:r>
        <w:t xml:space="preserve"> </w:t>
      </w:r>
      <w:r>
        <w:t xml:space="preserve">for every student and</w:t>
      </w:r>
      <w:r>
        <w:t xml:space="preserve"> </w:t>
      </w:r>
      <w:r>
        <w:rPr>
          <w:rStyle w:val="VerbatimChar"/>
        </w:rPr>
        <w:t xml:space="preserve">gen_status: NOT_GEN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Either way, also returns the semester’s course list.</w:t>
      </w:r>
    </w:p>
    <w:bookmarkEnd w:id="28"/>
    <w:bookmarkStart w:id="29" w:name="Xabb6075c4e34cdfc058691415b832e5d1cb1830"/>
    <w:p>
      <w:pPr>
        <w:pStyle w:val="Heading3"/>
      </w:pPr>
      <w:r>
        <w:t xml:space="preserve">🔴 No check that the requesting user is actually authorized for this programme</w:t>
      </w:r>
    </w:p>
    <w:p>
      <w:pPr>
        <w:pStyle w:val="FirstParagraph"/>
      </w:pPr>
      <w:r>
        <w:t xml:space="preserve">Unlike endpoint #2 (which resolves scope through the teacher’s own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mapping before doing anything), this endpoint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clg_prgm_id</w:t>
      </w:r>
      <w:r>
        <w:t xml:space="preserve"> </w:t>
      </w:r>
      <w:r>
        <w:t xml:space="preserve">directly from the request body and uses it without</w:t>
      </w:r>
      <w:r>
        <w:t xml:space="preserve"> </w:t>
      </w:r>
      <w:r>
        <w:t xml:space="preserve">any cross-check against the logged-in user’s own teaching assignments.</w:t>
      </w:r>
      <w:r>
        <w:t xml:space="preserve"> </w:t>
      </w:r>
      <w:r>
        <w:t xml:space="preserve">Any authenticated user who supplies a valid</w:t>
      </w:r>
      <w:r>
        <w:t xml:space="preserve"> </w:t>
      </w:r>
      <w:r>
        <w:rPr>
          <w:rStyle w:val="VerbatimChar"/>
        </w:rPr>
        <w:t xml:space="preserve">clg_prgm_id</w:t>
      </w:r>
      <w:r>
        <w:t xml:space="preserve"> </w:t>
      </w:r>
      <w:r>
        <w:t xml:space="preserve">can view —</w:t>
      </w:r>
      <w:r>
        <w:t xml:space="preserve"> </w:t>
      </w:r>
      <w:r>
        <w:t xml:space="preserve">and, since the generation action in endpoint #4 has the same gap (see</w:t>
      </w:r>
      <w:r>
        <w:t xml:space="preserve"> </w:t>
      </w:r>
      <w:r>
        <w:t xml:space="preserve">below), potentially trigger candidate code generation for — a</w:t>
      </w:r>
      <w:r>
        <w:t xml:space="preserve"> </w:t>
      </w:r>
      <w:r>
        <w:t xml:space="preserve">programme they have no relationship to.</w:t>
      </w:r>
    </w:p>
    <w:bookmarkEnd w:id="29"/>
    <w:bookmarkStart w:id="30" w:name="X946738be63febadb72f4730c4147948dc6c01b6"/>
    <w:p>
      <w:pPr>
        <w:pStyle w:val="Heading3"/>
      </w:pPr>
      <w:r>
        <w:t xml:space="preserve">🔴 Total seat count is hardcoded to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for every programme</w:t>
      </w:r>
    </w:p>
    <w:p>
      <w:pPr>
        <w:pStyle w:val="SourceCode"/>
      </w:pPr>
      <w:r>
        <w:rPr>
          <w:rStyle w:val="CommentTok"/>
        </w:rPr>
        <w:t xml:space="preserve">"total_no_of_seats"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This literal appears in both response branches (already-generated and</w:t>
      </w:r>
      <w:r>
        <w:t xml:space="preserve"> </w:t>
      </w:r>
      <w:r>
        <w:t xml:space="preserve">not-yet-generated), for every programme and batch, regardless of that</w:t>
      </w:r>
      <w:r>
        <w:t xml:space="preserve"> </w:t>
      </w:r>
      <w:r>
        <w:t xml:space="preserve">programme’s actual configured capacity. Every programme this screen is</w:t>
      </w:r>
      <w:r>
        <w:t xml:space="preserve"> </w:t>
      </w:r>
      <w:r>
        <w:t xml:space="preserve">used for will show</w:t>
      </w:r>
      <w:r>
        <w:t xml:space="preserve"> </w:t>
      </w:r>
      <w:r>
        <w:t xml:space="preserve">“</w:t>
      </w:r>
      <w:r>
        <w:t xml:space="preserve">30 total seats,</w:t>
      </w:r>
      <w:r>
        <w:t xml:space="preserve">”</w:t>
      </w:r>
      <w:r>
        <w:t xml:space="preserve"> </w:t>
      </w:r>
      <w:r>
        <w:t xml:space="preserve">which is very likely wrong for</w:t>
      </w:r>
      <w:r>
        <w:t xml:space="preserve"> </w:t>
      </w:r>
      <w:r>
        <w:t xml:space="preserve">most programmes — this looks like a placeholder value that was never</w:t>
      </w:r>
      <w:r>
        <w:t xml:space="preserve"> </w:t>
      </w:r>
      <w:r>
        <w:t xml:space="preserve">replaced with a real lookup (e.g. against whatever field on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actually stores seat capacity).</w:t>
      </w:r>
    </w:p>
    <w:bookmarkEnd w:id="30"/>
    <w:bookmarkStart w:id="31" w:name="X65c93473bea18c47dc3c9b526b1396d9efd9bfa"/>
    <w:p>
      <w:pPr>
        <w:pStyle w:val="Heading3"/>
      </w:pPr>
      <w:r>
        <w:t xml:space="preserve">Unguarded profile lookups, repeated 8 times</w:t>
      </w:r>
    </w:p>
    <w:p>
      <w:pPr>
        <w:pStyle w:val="SourceCode"/>
      </w:pPr>
      <w:r>
        <w:rPr>
          <w:rStyle w:val="NormalTok"/>
        </w:rPr>
        <w:t xml:space="preserve">student_name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student_detail.student.user.user_prf.first().full_name</w:t>
      </w:r>
      <w:r>
        <w:br/>
      </w:r>
      <w:r>
        <w:rPr>
          <w:rStyle w:val="NormalTok"/>
        </w:rPr>
        <w:t xml:space="preserve">student_gender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student_detail.student.user.user_prf.first().gender.name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student_detail.student.user.user_prf.first().gender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</w:p>
    <w:p>
      <w:pPr>
        <w:pStyle w:val="FirstParagraph"/>
      </w:pPr>
      <w:r>
        <w:rPr>
          <w:rStyle w:val="VerbatimChar"/>
        </w:rPr>
        <w:t xml:space="preserve">.user_prf.first()</w:t>
      </w:r>
      <w:r>
        <w:t xml:space="preserve"> </w:t>
      </w:r>
      <w:r>
        <w:t xml:space="preserve">is called with no check that it found anything —</w:t>
      </w:r>
      <w:r>
        <w:t xml:space="preserve"> </w:t>
      </w:r>
      <w:r>
        <w:t xml:space="preserve">if a student has no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.full_name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This exact pattern (calling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three</w:t>
      </w:r>
      <w:r>
        <w:t xml:space="preserve"> </w:t>
      </w:r>
      <w:r>
        <w:t xml:space="preserve">separate times per student for the same query, rather than once and</w:t>
      </w:r>
      <w:r>
        <w:t xml:space="preserve"> </w:t>
      </w:r>
      <w:r>
        <w:t xml:space="preserve">reusing the result) appears in both the already-generated and</w:t>
      </w:r>
      <w:r>
        <w:t xml:space="preserve"> </w:t>
      </w:r>
      <w:r>
        <w:t xml:space="preserve">not-yet-generated branches — 8 occurrences total between them. Beyond</w:t>
      </w:r>
      <w:r>
        <w:t xml:space="preserve"> </w:t>
      </w:r>
      <w:r>
        <w:t xml:space="preserve">the crash risk, calling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three times per student instead of</w:t>
      </w:r>
      <w:r>
        <w:t xml:space="preserve"> </w:t>
      </w:r>
      <w:r>
        <w:t xml:space="preserve">once is unnecessary extra database load.</w:t>
      </w:r>
    </w:p>
    <w:bookmarkEnd w:id="31"/>
    <w:bookmarkStart w:id="32" w:name="Xde0edf40b552a21187e4eb301883c093b629aa6"/>
    <w:p>
      <w:pPr>
        <w:pStyle w:val="Heading3"/>
      </w:pPr>
      <w:r>
        <w:t xml:space="preserve">Exception handler leaks the raw exception message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status.HTTP_400_BAD_REQUEST, template_name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Every other endpoint in this file (and almost every endpoint across</w:t>
      </w:r>
      <w:r>
        <w:t xml:space="preserve"> </w:t>
      </w:r>
      <w:r>
        <w:t xml:space="preserve">the whole codebase) returns a generic constant like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on</w:t>
      </w:r>
      <w:r>
        <w:t xml:space="preserve"> </w:t>
      </w:r>
      <w:r>
        <w:t xml:space="preserve">failure. This one puts the raw Python exception message directly into</w:t>
      </w:r>
      <w:r>
        <w:t xml:space="preserve"> </w:t>
      </w:r>
      <w:r>
        <w:t xml:space="preserve">the client-facing response — worth checking whether that could ever</w:t>
      </w:r>
      <w:r>
        <w:t xml:space="preserve"> </w:t>
      </w:r>
      <w:r>
        <w:t xml:space="preserve">expose internal details (query structure, field names, file paths)</w:t>
      </w:r>
      <w:r>
        <w:t xml:space="preserve"> </w:t>
      </w:r>
      <w:r>
        <w:t xml:space="preserve">rather than a generic message.</w:t>
      </w:r>
    </w:p>
    <w:bookmarkEnd w:id="32"/>
    <w:bookmarkStart w:id="33" w:name="X808aaa8c8a13f0771f6c0e0bfdfbf9f6148cd75"/>
    <w:p>
      <w:pPr>
        <w:pStyle w:val="Heading3"/>
      </w:pPr>
      <w:r>
        <w:t xml:space="preserve">Duplicated logic between the two response branches</w:t>
      </w:r>
    </w:p>
    <w:p>
      <w:pPr>
        <w:pStyle w:val="FirstParagraph"/>
      </w:pPr>
      <w:r>
        <w:t xml:space="preserve">The already-generated and not-yet-generated branches each independently</w:t>
      </w:r>
      <w:r>
        <w:t xml:space="preserve"> </w:t>
      </w:r>
      <w:r>
        <w:t xml:space="preserve">build the student list and course list with nearly identical code</w:t>
      </w:r>
      <w:r>
        <w:t xml:space="preserve"> </w:t>
      </w:r>
      <w:r>
        <w:t xml:space="preserve">(~70 lines each, differing mainly in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value and a</w:t>
      </w:r>
      <w:r>
        <w:t xml:space="preserve"> </w:t>
      </w:r>
      <w:r>
        <w:t xml:space="preserve">handful of status fields) — a shared helper taking a boolean</w:t>
      </w:r>
      <w:r>
        <w:t xml:space="preserve"> </w:t>
      </w:r>
      <w:r>
        <w:t xml:space="preserve">“</w:t>
      </w:r>
      <w:r>
        <w:t xml:space="preserve">already generated</w:t>
      </w:r>
      <w:r>
        <w:t xml:space="preserve">”</w:t>
      </w:r>
      <w:r>
        <w:t xml:space="preserve"> </w:t>
      </w:r>
      <w:r>
        <w:t xml:space="preserve">flag would remove the duplication.</w:t>
      </w:r>
    </w:p>
    <w:bookmarkEnd w:id="33"/>
    <w:bookmarkStart w:id="34" w:name="response-success-already-generated-200"/>
    <w:p>
      <w:pPr>
        <w:pStyle w:val="Heading3"/>
      </w:pPr>
      <w:r>
        <w:t xml:space="preserve">Response — success, already generated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"C_CODE_ALRDY_GENRTD",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"user": "College Teacher",</w:t>
      </w:r>
      <w:r>
        <w:br/>
      </w:r>
      <w:r>
        <w:rPr>
          <w:rStyle w:val="VerbatimChar"/>
        </w:rPr>
        <w:t xml:space="preserve">    "student_details": [ { "student_name": "Jane Doe", "candidate_code": "TVM01CS001", "std_sem_status": "REGISTERED" } ],</w:t>
      </w:r>
      <w:r>
        <w:br/>
      </w:r>
      <w:r>
        <w:rPr>
          <w:rStyle w:val="VerbatimChar"/>
        </w:rPr>
        <w:t xml:space="preserve">    "start_date": "01-06-2026",</w:t>
      </w:r>
      <w:r>
        <w:br/>
      </w:r>
      <w:r>
        <w:rPr>
          <w:rStyle w:val="VerbatimChar"/>
        </w:rPr>
        <w:t xml:space="preserve">    "end_date": "10-06-2026",</w:t>
      </w:r>
      <w:r>
        <w:br/>
      </w:r>
      <w:r>
        <w:rPr>
          <w:rStyle w:val="VerbatimChar"/>
        </w:rPr>
        <w:t xml:space="preserve">    "gen_status": "GEN",</w:t>
      </w:r>
      <w:r>
        <w:br/>
      </w:r>
      <w:r>
        <w:rPr>
          <w:rStyle w:val="VerbatimChar"/>
        </w:rPr>
        <w:t xml:space="preserve">    "gen_by": "Admin Officer",</w:t>
      </w:r>
      <w:r>
        <w:br/>
      </w:r>
      <w:r>
        <w:rPr>
          <w:rStyle w:val="VerbatimChar"/>
        </w:rPr>
        <w:t xml:space="preserve">    "gen_on": "05-06-2026 10:30:00 AM",</w:t>
      </w:r>
      <w:r>
        <w:br/>
      </w:r>
      <w:r>
        <w:rPr>
          <w:rStyle w:val="VerbatimChar"/>
        </w:rPr>
        <w:t xml:space="preserve">    "total_no_of_seats": 30,</w:t>
      </w:r>
      <w:r>
        <w:br/>
      </w:r>
      <w:r>
        <w:rPr>
          <w:rStyle w:val="VerbatimChar"/>
        </w:rPr>
        <w:t xml:space="preserve">    "enrolled_students": 42,</w:t>
      </w:r>
      <w:r>
        <w:br/>
      </w:r>
      <w:r>
        <w:rPr>
          <w:rStyle w:val="VerbatimChar"/>
        </w:rPr>
        <w:t xml:space="preserve">    "candidate_code_generation_status": false,</w:t>
      </w:r>
      <w:r>
        <w:br/>
      </w:r>
      <w:r>
        <w:rPr>
          <w:rStyle w:val="VerbatimChar"/>
        </w:rPr>
        <w:t xml:space="preserve">    "course_list": [ { "course_code": "DS101", "course_name": "Data Structures"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response-not-scheduled-200-status-false"/>
    <w:p>
      <w:pPr>
        <w:pStyle w:val="Heading3"/>
      </w:pPr>
      <w:r>
        <w:t xml:space="preserve">Response — not scheduled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"C_CODE_NOT_SCHEDULED", "data": {}, "status_code": 200 }</w:t>
      </w:r>
    </w:p>
    <w:bookmarkEnd w:id="35"/>
    <w:bookmarkEnd w:id="36"/>
    <w:bookmarkStart w:id="42" w:name="candidate-code-generation-the-action"/>
    <w:p>
      <w:pPr>
        <w:pStyle w:val="Heading2"/>
      </w:pPr>
      <w:r>
        <w:t xml:space="preserve">4. Candidate Code Generation — the Action 🔴🔴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c_code_gen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CandidateCodeGeneration</w:t>
            </w:r>
          </w:p>
        </w:tc>
      </w:tr>
    </w:tbl>
    <w:bookmarkStart w:id="37" w:name="request-body-2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clg_batch_prgm_id</w:t>
      </w:r>
      <w:r>
        <w:t xml:space="preserve"> </w:t>
      </w:r>
      <w:r>
        <w:t xml:space="preserve">(integer, required).</w:t>
      </w:r>
    </w:p>
    <w:bookmarkEnd w:id="37"/>
    <w:bookmarkStart w:id="38" w:name="X3bf52a9a9535725d8d61d300a0924ec01d5e4ae"/>
    <w:p>
      <w:pPr>
        <w:pStyle w:val="Heading3"/>
      </w:pPr>
      <w:r>
        <w:t xml:space="preserve">🔴🔴 No actual code-generation logic is present in this endpoint</w:t>
      </w:r>
    </w:p>
    <w:p>
      <w:pPr>
        <w:pStyle w:val="SourceCode"/>
      </w:pPr>
      <w:r>
        <w:rPr>
          <w:rStyle w:val="NormalTok"/>
        </w:rPr>
        <w:t xml:space="preserve">c_code_gen_sch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CandidateCodeGenScheduleDate.objects.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(colg_batch_prgm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clg_batch_prgm_id,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ACTIVE_STATE).first()</w:t>
      </w:r>
      <w:r>
        <w:br/>
      </w:r>
      <w:r>
        <w:br/>
      </w:r>
      <w:r>
        <w:rPr>
          <w:rStyle w:val="CommentTok"/>
        </w:rPr>
        <w:t xml:space="preserve"># Need to call the procedure</w:t>
      </w:r>
      <w:r>
        <w:br/>
      </w:r>
      <w:r>
        <w:br/>
      </w:r>
      <w:r>
        <w:rPr>
          <w:rStyle w:val="NormalTok"/>
        </w:rPr>
        <w:t xml:space="preserve">c_code_gen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CandidateCodeGenStatus(created_by_id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userid, created_on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timezone.now(), colg_batch_prgm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clg_batch_prgm_id,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ACTIVE_STATE, comments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C_CODE_GEN)</w:t>
      </w:r>
      <w:r>
        <w:br/>
      </w:r>
      <w:r>
        <w:rPr>
          <w:rStyle w:val="NormalTok"/>
        </w:rPr>
        <w:t xml:space="preserve">c_code_gen.save()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C_CODE_GEN_SUCCESS,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status.HTTP_201_CREATED,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'candidate_code_gen.html'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comment</w:t>
      </w:r>
      <w:r>
        <w:t xml:space="preserve"> </w:t>
      </w:r>
      <w:r>
        <w:rPr>
          <w:rStyle w:val="VerbatimChar"/>
        </w:rPr>
        <w:t xml:space="preserve"># Need to call the procedure</w:t>
      </w:r>
      <w:r>
        <w:t xml:space="preserve"> </w:t>
      </w:r>
      <w:r>
        <w:t xml:space="preserve">sits exactly where the</w:t>
      </w:r>
      <w:r>
        <w:t xml:space="preserve"> </w:t>
      </w:r>
      <w:r>
        <w:t xml:space="preserve">actual candidate-code assignment logic would be expected, and nothing</w:t>
      </w:r>
      <w:r>
        <w:t xml:space="preserve"> </w:t>
      </w:r>
      <w:r>
        <w:t xml:space="preserve">fills that gap — the method only creates a</w:t>
      </w:r>
      <w:r>
        <w:t xml:space="preserve"> </w:t>
      </w:r>
      <w:r>
        <w:rPr>
          <w:rStyle w:val="VerbatimChar"/>
        </w:rPr>
        <w:t xml:space="preserve">CandidateCodeGenStatus</w:t>
      </w:r>
      <w:r>
        <w:t xml:space="preserve"> </w:t>
      </w:r>
      <w:r>
        <w:t xml:space="preserve">log/status row and returns success. Since endpoint #3’s</w:t>
      </w:r>
      <w:r>
        <w:t xml:space="preserve"> </w:t>
      </w:r>
      <w:r>
        <w:t xml:space="preserve">already-generated branch does show real candidate codes on students,</w:t>
      </w:r>
      <w:r>
        <w:t xml:space="preserve"> </w:t>
      </w:r>
      <w:r>
        <w:t xml:space="preserve">that assignment must happen somewhere — either a separate process</w:t>
      </w:r>
      <w:r>
        <w:t xml:space="preserve"> </w:t>
      </w:r>
      <w:r>
        <w:t xml:space="preserve">(a scheduled job, a database trigger, or a stored procedure invoked</w:t>
      </w:r>
      <w:r>
        <w:t xml:space="preserve"> </w:t>
      </w:r>
      <w:r>
        <w:t xml:space="preserve">by something outside this API) picks up newly-created</w:t>
      </w:r>
      <w:r>
        <w:t xml:space="preserve"> </w:t>
      </w:r>
      <w:r>
        <w:rPr>
          <w:rStyle w:val="VerbatimChar"/>
        </w:rPr>
        <w:t xml:space="preserve">CandidateCodeGenStatus</w:t>
      </w:r>
      <w:r>
        <w:t xml:space="preserve"> </w:t>
      </w:r>
      <w:r>
        <w:t xml:space="preserve">rows and performs the actual generation</w:t>
      </w:r>
      <w:r>
        <w:t xml:space="preserve"> </w:t>
      </w:r>
      <w:r>
        <w:t xml:space="preserve">asynchronously, or this functionality was never finished. Either way,</w:t>
      </w:r>
      <w:r>
        <w:t xml:space="preserve"> </w:t>
      </w:r>
      <w:r>
        <w:t xml:space="preserve">this isn’t resolvable by reading this file alone — worth confirming</w:t>
      </w:r>
      <w:r>
        <w:t xml:space="preserve"> </w:t>
      </w:r>
      <w:r>
        <w:t xml:space="preserve">directly with whoever owns this feature, since if there’s no such</w:t>
      </w:r>
      <w:r>
        <w:t xml:space="preserve"> </w:t>
      </w:r>
      <w:r>
        <w:t xml:space="preserve">external process, calling this endpoint marks generation as</w:t>
      </w:r>
      <w:r>
        <w:t xml:space="preserve"> </w:t>
      </w:r>
      <w:r>
        <w:t xml:space="preserve">“</w:t>
      </w:r>
      <w:r>
        <w:t xml:space="preserve">successful</w:t>
      </w:r>
      <w:r>
        <w:t xml:space="preserve">”</w:t>
      </w:r>
      <w:r>
        <w:t xml:space="preserve"> </w:t>
      </w:r>
      <w:r>
        <w:t xml:space="preserve">while no student actually receives a candidate code.</w:t>
      </w:r>
    </w:p>
    <w:bookmarkEnd w:id="38"/>
    <w:bookmarkStart w:id="39" w:name="Xc98abb3afc17e71cb52c5461a95de7a5f0d4bcc"/>
    <w:p>
      <w:pPr>
        <w:pStyle w:val="Heading3"/>
      </w:pPr>
      <w:r>
        <w:t xml:space="preserve">🔴 The schedule window isn’t enforced on the action itself</w:t>
      </w:r>
    </w:p>
    <w:p>
      <w:pPr>
        <w:pStyle w:val="SourceCode"/>
      </w:pPr>
      <w:r>
        <w:rPr>
          <w:rStyle w:val="NormalTok"/>
        </w:rPr>
        <w:t xml:space="preserve">c_code_gen_sch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CandidateCodeGenScheduleDate.objects.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CommentTok"/>
        </w:rPr>
        <w:t xml:space="preserve"># (result never checked — no "if not c_code_gen_sch: return ..." here)</w:t>
      </w:r>
    </w:p>
    <w:p>
      <w:pPr>
        <w:pStyle w:val="FirstParagraph"/>
      </w:pPr>
      <w:r>
        <w:t xml:space="preserve">Endpoint #3 (the review screen) explicitly checks for a schedule and</w:t>
      </w:r>
      <w:r>
        <w:t xml:space="preserve"> </w:t>
      </w:r>
      <w:r>
        <w:t xml:space="preserve">blocks with</w:t>
      </w:r>
      <w:r>
        <w:t xml:space="preserve"> </w:t>
      </w:r>
      <w:r>
        <w:rPr>
          <w:rStyle w:val="VerbatimChar"/>
        </w:rPr>
        <w:t xml:space="preserve">C_CODE_NOT_SCHEDULED</w:t>
      </w:r>
      <w:r>
        <w:t xml:space="preserve"> </w:t>
      </w:r>
      <w:r>
        <w:t xml:space="preserve">if none exists. This endpoint — the</w:t>
      </w:r>
      <w:r>
        <w:t xml:space="preserve"> </w:t>
      </w:r>
      <w:r>
        <w:t xml:space="preserve">actual action — fetches the same schedule record but never checks the</w:t>
      </w:r>
      <w:r>
        <w:t xml:space="preserve"> </w:t>
      </w:r>
      <w:r>
        <w:t xml:space="preserve">result at all. A caller who bypasses the review screen and calls this</w:t>
      </w:r>
      <w:r>
        <w:t xml:space="preserve"> </w:t>
      </w:r>
      <w:r>
        <w:t xml:space="preserve">endpoint directly (with a valid</w:t>
      </w:r>
      <w:r>
        <w:t xml:space="preserve"> </w:t>
      </w:r>
      <w:r>
        <w:rPr>
          <w:rStyle w:val="VerbatimChar"/>
        </w:rPr>
        <w:t xml:space="preserve">clg_batch_prgm_id</w:t>
      </w:r>
      <w:r>
        <w:t xml:space="preserve">) can trigger</w:t>
      </w:r>
      <w:r>
        <w:t xml:space="preserve"> </w:t>
      </w:r>
      <w:r>
        <w:t xml:space="preserve">generation regardless of whether a schedule exists or whether today</w:t>
      </w:r>
      <w:r>
        <w:t xml:space="preserve"> </w:t>
      </w:r>
      <w:r>
        <w:t xml:space="preserve">falls inside it — the schedule-window restriction that’s visibly</w:t>
      </w:r>
      <w:r>
        <w:t xml:space="preserve"> </w:t>
      </w:r>
      <w:r>
        <w:t xml:space="preserve">enforced on the review screen isn’t actually enforced on the endpoint</w:t>
      </w:r>
      <w:r>
        <w:t xml:space="preserve"> </w:t>
      </w:r>
      <w:r>
        <w:t xml:space="preserve">that performs the action.</w:t>
      </w:r>
    </w:p>
    <w:bookmarkEnd w:id="39"/>
    <w:bookmarkStart w:id="40" w:name="X3df45e8755ab44ff1cb49128057f922f6dad29b"/>
    <w:p>
      <w:pPr>
        <w:pStyle w:val="Heading3"/>
      </w:pPr>
      <w:r>
        <w:t xml:space="preserve">No permission/role check, no ownership check</w:t>
      </w:r>
    </w:p>
    <w:p>
      <w:pPr>
        <w:pStyle w:val="FirstParagraph"/>
      </w:pPr>
      <w:r>
        <w:t xml:space="preserve">Same gap as endpoint #3 —</w:t>
      </w:r>
      <w:r>
        <w:t xml:space="preserve"> </w:t>
      </w:r>
      <w:r>
        <w:rPr>
          <w:rStyle w:val="VerbatimChar"/>
        </w:rPr>
        <w:t xml:space="preserve">clg_batch_prgm_id</w:t>
      </w:r>
      <w:r>
        <w:t xml:space="preserve"> </w:t>
      </w:r>
      <w:r>
        <w:t xml:space="preserve">is taken directly from</w:t>
      </w:r>
      <w:r>
        <w:t xml:space="preserve"> </w:t>
      </w:r>
      <w:r>
        <w:t xml:space="preserve">the request with no verification that the requesting user has any</w:t>
      </w:r>
      <w:r>
        <w:t xml:space="preserve"> </w:t>
      </w:r>
      <w:r>
        <w:t xml:space="preserve">relationship to that college/batch/programme.</w:t>
      </w:r>
    </w:p>
    <w:bookmarkEnd w:id="40"/>
    <w:bookmarkStart w:id="41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"C_CODE_GEN_SUCCESS", "data": {}, "status_code": 201 }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2026-08-14T04:38:01Z</dcterms:created>
  <dcterms:modified xsi:type="dcterms:W3CDTF">2026-08-14T04:38:01Z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