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til-module-erp-overview"/>
    <w:p>
      <w:pPr>
        <w:pStyle w:val="Heading1"/>
      </w:pPr>
      <w:r>
        <w:t xml:space="preserve">util module (ERP) — Overview</w:t>
      </w:r>
    </w:p>
    <w:bookmarkStart w:id="20" w:name="what-this-module-is"/>
    <w:p>
      <w:pPr>
        <w:pStyle w:val="Heading2"/>
      </w:pPr>
      <w:r>
        <w:t xml:space="preserve">What this module is</w:t>
      </w:r>
    </w:p>
    <w:p>
      <w:pPr>
        <w:pStyle w:val="FirstParagraph"/>
      </w:pPr>
      <w:r>
        <w:t xml:space="preserve">Same role as SLCM’s</w:t>
      </w:r>
      <w:r>
        <w:t xml:space="preserve"> </w:t>
      </w:r>
      <w:r>
        <w:rPr>
          <w:rStyle w:val="VerbatimChar"/>
        </w:rPr>
        <w:t xml:space="preserve">util</w:t>
      </w:r>
      <w:r>
        <w:t xml:space="preserve">: no API endpoints of its own (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is</w:t>
      </w:r>
      <w:r>
        <w:t xml:space="preserve"> </w:t>
      </w:r>
      <w:r>
        <w:t xml:space="preserve">a 12-line stub with no logic),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is a hub urlconf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-ing</w:t>
      </w:r>
      <w:r>
        <w:t xml:space="preserve"> </w:t>
      </w:r>
      <w:r>
        <w:t xml:space="preserve">every business app. What it actually contains: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models.py</w:t>
      </w:r>
      <w:r>
        <w:t xml:space="preserve"> </w:t>
      </w:r>
      <w:r>
        <w:t xml:space="preserve">(5,011 lines, ~421 classes) — the shared schema.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serializers.py</w:t>
      </w:r>
      <w:r>
        <w:t xml:space="preserve"> </w:t>
      </w:r>
      <w:r>
        <w:t xml:space="preserve">(10,530 lines, ~385 classes) — shared</w:t>
      </w:r>
      <w:r>
        <w:t xml:space="preserve"> </w:t>
      </w:r>
      <w:r>
        <w:t xml:space="preserve">serializers.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constants.py</w:t>
      </w:r>
      <w:r>
        <w:t xml:space="preserve"> </w:t>
      </w:r>
      <w:r>
        <w:t xml:space="preserve">(1,835 lines) — response messages, error codes,</w:t>
      </w:r>
      <w:r>
        <w:t xml:space="preserve"> </w:t>
      </w:r>
      <w:r>
        <w:t xml:space="preserve">state/group ids, and the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/</w:t>
      </w:r>
      <w:r>
        <w:rPr>
          <w:rStyle w:val="VerbatimChar"/>
        </w:rPr>
        <w:t xml:space="preserve">pagination_response</w:t>
      </w:r>
      <w:r>
        <w:t xml:space="preserve">/</w:t>
      </w:r>
      <w:r>
        <w:t xml:space="preserve"> </w:t>
      </w:r>
      <w:r>
        <w:rPr>
          <w:rStyle w:val="VerbatimChar"/>
        </w:rPr>
        <w:t xml:space="preserve">current_datetime</w:t>
      </w:r>
      <w:r>
        <w:t xml:space="preserve">/</w:t>
      </w:r>
      <w:r>
        <w:rPr>
          <w:rStyle w:val="VerbatimChar"/>
        </w:rPr>
        <w:t xml:space="preserve">txt_encrypt</w:t>
      </w:r>
      <w:r>
        <w:t xml:space="preserve"> </w:t>
      </w:r>
      <w:r>
        <w:t xml:space="preserve">functions.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file_storage.py</w:t>
      </w:r>
      <w:r>
        <w:t xml:space="preserve"> </w:t>
      </w:r>
      <w:r>
        <w:t xml:space="preserve">(142 lines) — the SFTP upload/download class.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loggings.py</w:t>
      </w:r>
      <w:r>
        <w:t xml:space="preserve"> </w:t>
      </w:r>
      <w:r>
        <w:t xml:space="preserve">(54 lines) — global logging configuration.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sluggy.py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admin.py</w:t>
      </w:r>
      <w:r>
        <w:t xml:space="preserve"> </w:t>
      </w:r>
      <w:r>
        <w:t xml:space="preserve">— entirely commented out; no</w:t>
      </w:r>
      <w:r>
        <w:t xml:space="preserve"> </w:t>
      </w:r>
      <w:r>
        <w:t xml:space="preserve">active code in either.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migrations/</w:t>
      </w:r>
      <w:r>
        <w:t xml:space="preserve"> </w:t>
      </w:r>
      <w:r>
        <w:t xml:space="preserve">— 234 migration files (vs. SLCM’s util, which had</w:t>
      </w:r>
      <w:r>
        <w:t xml:space="preserve"> </w:t>
      </w:r>
      <w:r>
        <w:t xml:space="preserve">far fewer), consistent with this being a separately, more</w:t>
      </w:r>
      <w:r>
        <w:t xml:space="preserve"> </w:t>
      </w:r>
      <w:r>
        <w:t xml:space="preserve">extensively evolved copy of a shared-origin schema.</w:t>
      </w:r>
    </w:p>
    <w:p>
      <w:pPr>
        <w:pStyle w:val="FirstParagraph"/>
      </w:pPr>
      <w:r>
        <w:rPr>
          <w:bCs/>
          <w:b/>
        </w:rPr>
        <w:t xml:space="preserve">Important context: ERP and SLCM are two separate Django projects</w:t>
      </w:r>
      <w:r>
        <w:rPr>
          <w:bCs/>
          <w:b/>
        </w:rPr>
        <w:t xml:space="preserve"> </w:t>
      </w:r>
      <w:r>
        <w:rPr>
          <w:bCs/>
          <w:b/>
        </w:rPr>
        <w:t xml:space="preserve">that share one database.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modules aren’t the same</w:t>
      </w:r>
      <w:r>
        <w:t xml:space="preserve"> </w:t>
      </w:r>
      <w:r>
        <w:t xml:space="preserve">codebase — many models and constants clearly share a common ancestor</w:t>
      </w:r>
      <w:r>
        <w:t xml:space="preserve"> </w:t>
      </w:r>
      <w:r>
        <w:t xml:space="preserve">(same names, same</w:t>
      </w:r>
      <w:r>
        <w:t xml:space="preserve"> </w:t>
      </w:r>
      <w:r>
        <w:rPr>
          <w:rStyle w:val="VerbatimChar"/>
        </w:rPr>
        <w:t xml:space="preserve">db_table</w:t>
      </w:r>
      <w:r>
        <w:t xml:space="preserve"> </w:t>
      </w:r>
      <w:r>
        <w:t xml:space="preserve">values, same overall structure), but each</w:t>
      </w:r>
      <w:r>
        <w:t xml:space="preserve"> </w:t>
      </w:r>
      <w:r>
        <w:t xml:space="preserve">project’s copy has been edited independently since, picking up its own</w:t>
      </w:r>
      <w:r>
        <w:t xml:space="preserve"> </w:t>
      </w:r>
      <w:r>
        <w:t xml:space="preserve">bugs and its own fixes. Every comparison to SLCM in the docs below is</w:t>
      </w:r>
      <w:r>
        <w:t xml:space="preserve"> </w:t>
      </w:r>
      <w:r>
        <w:t xml:space="preserve">there to help you tell which issues are shared infrastructure problems</w:t>
      </w:r>
      <w:r>
        <w:t xml:space="preserve"> </w:t>
      </w:r>
      <w:r>
        <w:t xml:space="preserve">(worth fixing in both places) versus which are specific to one</w:t>
      </w:r>
      <w:r>
        <w:t xml:space="preserve"> </w:t>
      </w:r>
      <w:r>
        <w:t xml:space="preserve">project.</w:t>
      </w:r>
    </w:p>
    <w:bookmarkEnd w:id="20"/>
    <w:bookmarkStart w:id="21" w:name="suggested-reading-order"/>
    <w:p>
      <w:pPr>
        <w:pStyle w:val="Heading2"/>
      </w:pPr>
      <w:r>
        <w:t xml:space="preserve">Suggested reading order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file_storage.md</w:t>
      </w:r>
      <w:r>
        <w:t xml:space="preserve"> </w:t>
      </w:r>
      <w:r>
        <w:t xml:space="preserve">— the same critical finding as SLCM: the FTP</w:t>
      </w:r>
      <w:r>
        <w:t xml:space="preserve"> </w:t>
      </w:r>
      <w:r>
        <w:t xml:space="preserve">password is still printed in plain text on every file transfer.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loggings.md</w:t>
      </w:r>
      <w:r>
        <w:t xml:space="preserve"> </w:t>
      </w:r>
      <w:r>
        <w:t xml:space="preserve">— a real, ERP-specific regression: the logging</w:t>
      </w:r>
      <w:r>
        <w:t xml:space="preserve"> </w:t>
      </w:r>
      <w:r>
        <w:t xml:space="preserve">config here only wires up Django’s own logger, not the root logger,</w:t>
      </w:r>
      <w:r>
        <w:t xml:space="preserve"> </w:t>
      </w:r>
      <w:r>
        <w:t xml:space="preserve">which likely means most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 </w:t>
      </w:r>
      <w:r>
        <w:t xml:space="preserve">calls across the wider</w:t>
      </w:r>
      <w:r>
        <w:t xml:space="preserve"> </w:t>
      </w:r>
      <w:r>
        <w:t xml:space="preserve">codebase aren’t reaching the log file at all.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constants.md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parameter that’s silently</w:t>
      </w:r>
      <w:r>
        <w:t xml:space="preserve"> </w:t>
      </w:r>
      <w:r>
        <w:t xml:space="preserve">ignored, and several duplicate constants that resolve to the wrong</w:t>
      </w:r>
      <w:r>
        <w:t xml:space="preserve"> </w:t>
      </w:r>
      <w:r>
        <w:t xml:space="preserve">value or type (</w:t>
      </w:r>
      <w:r>
        <w:rPr>
          <w:rStyle w:val="VerbatimChar"/>
        </w:rPr>
        <w:t xml:space="preserve">SUBMITTED == 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CHIEF_EXAMINER</w:t>
      </w:r>
      <w:r>
        <w:t xml:space="preserve"> </w:t>
      </w:r>
      <w:r>
        <w:t xml:space="preserve">flipping</w:t>
      </w:r>
      <w:r>
        <w:t xml:space="preserve"> </w:t>
      </w:r>
      <w:r>
        <w:t xml:space="preserve">from a numeric id to a string).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serializers_py/00-overview.md</w:t>
      </w:r>
      <w:r>
        <w:t xml:space="preserve"> </w:t>
      </w:r>
      <w:r>
        <w:t xml:space="preserve">— eight duplicate class names,</w:t>
      </w:r>
      <w:r>
        <w:t xml:space="preserve"> </w:t>
      </w:r>
      <w:r>
        <w:t xml:space="preserve">the worst of which (</w:t>
      </w:r>
      <w:r>
        <w:rPr>
          <w:rStyle w:val="VerbatimChar"/>
        </w:rPr>
        <w:t xml:space="preserve">ProgrammeListSerializer</w:t>
      </w:r>
      <w:r>
        <w:t xml:space="preserve">) shadows two</w:t>
      </w:r>
      <w:r>
        <w:t xml:space="preserve"> </w:t>
      </w:r>
      <w:r>
        <w:t xml:space="preserve">completely unrelated models under one name.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models_py/00-overview.md</w:t>
      </w:r>
      <w:r>
        <w:t xml:space="preserve"> </w:t>
      </w:r>
      <w:r>
        <w:t xml:space="preserve">— a single, harmless duplicate</w:t>
      </w:r>
      <w:r>
        <w:t xml:space="preserve"> </w:t>
      </w:r>
      <w:r>
        <w:t xml:space="preserve">model definition.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sluggy-and-admin.md</w:t>
      </w:r>
      <w:r>
        <w:t xml:space="preserve"> </w:t>
      </w:r>
      <w:r>
        <w:t xml:space="preserve">— two files that are entirely dead code.</w:t>
      </w:r>
    </w:p>
    <w:bookmarkEnd w:id="21"/>
    <w:bookmarkStart w:id="22" w:name="single-most-severe-finding"/>
    <w:p>
      <w:pPr>
        <w:pStyle w:val="Heading2"/>
      </w:pPr>
      <w:r>
        <w:t xml:space="preserve">Single most severe finding</w:t>
      </w:r>
    </w:p>
    <w:p>
      <w:pPr>
        <w:pStyle w:val="FirstParagraph"/>
      </w:pPr>
      <w:r>
        <w:t xml:space="preserve">Same as SLCM:</w:t>
      </w:r>
      <w:r>
        <w:t xml:space="preserve"> </w:t>
      </w:r>
      <w:r>
        <w:rPr>
          <w:rStyle w:val="VerbatimChar"/>
          <w:bCs/>
          <w:b/>
        </w:rPr>
        <w:t xml:space="preserve">file_storage.py</w:t>
      </w:r>
      <w:r>
        <w:rPr>
          <w:bCs/>
          <w:b/>
        </w:rPr>
        <w:t xml:space="preserve"> </w:t>
      </w:r>
      <w:r>
        <w:rPr>
          <w:bCs/>
          <w:b/>
        </w:rPr>
        <w:t xml:space="preserve">prints the SFTP password in plain</w:t>
      </w:r>
      <w:r>
        <w:rPr>
          <w:bCs/>
          <w:b/>
        </w:rPr>
        <w:t xml:space="preserve"> </w:t>
      </w:r>
      <w:r>
        <w:rPr>
          <w:bCs/>
          <w:b/>
        </w:rPr>
        <w:t xml:space="preserve">text on every connection</w:t>
      </w:r>
      <w:r>
        <w:t xml:space="preserve">, and every document-upload flow elsewhere</w:t>
      </w:r>
      <w:r>
        <w:t xml:space="preserve"> </w:t>
      </w:r>
      <w:r>
        <w:t xml:space="preserve">in this codebase that calls</w:t>
      </w:r>
      <w:r>
        <w:t xml:space="preserve"> </w:t>
      </w:r>
      <w:r>
        <w:rPr>
          <w:rStyle w:val="VerbatimChar"/>
        </w:rPr>
        <w:t xml:space="preserve">FileStorage().put_file(...)</w:t>
      </w:r>
      <w:r>
        <w:t xml:space="preserve"> </w:t>
      </w:r>
      <w:r>
        <w:t xml:space="preserve">routes</w:t>
      </w:r>
      <w:r>
        <w:t xml:space="preserve"> </w:t>
      </w:r>
      <w:r>
        <w:t xml:space="preserve">through it.</w:t>
      </w:r>
    </w:p>
    <w:bookmarkEnd w:id="22"/>
    <w:bookmarkStart w:id="23" w:name="Xfd65448c89bd23cf728aa564bd3452bb9a798e7"/>
    <w:p>
      <w:pPr>
        <w:pStyle w:val="Heading2"/>
      </w:pPr>
      <w:r>
        <w:t xml:space="preserve">What’s meaningfully different from SLCM’s util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loggings.py</w:t>
      </w:r>
      <w:r>
        <w:rPr>
          <w:bCs/>
          <w:b/>
        </w:rPr>
        <w:t xml:space="preserve"> </w:t>
      </w:r>
      <w:r>
        <w:rPr>
          <w:bCs/>
          <w:b/>
        </w:rPr>
        <w:t xml:space="preserve">only configures Django’s own logger, not the root</w:t>
      </w:r>
      <w:r>
        <w:rPr>
          <w:bCs/>
          <w:b/>
        </w:rPr>
        <w:t xml:space="preserve"> </w:t>
      </w:r>
      <w:r>
        <w:rPr>
          <w:bCs/>
          <w:b/>
        </w:rPr>
        <w:t xml:space="preserve">logger</w:t>
      </w:r>
      <w:r>
        <w:t xml:space="preserve"> </w:t>
      </w:r>
      <w:r>
        <w:t xml:space="preserve">— a real functional gap not present in SLCM’s version (see</w:t>
      </w:r>
      <w:r>
        <w:t xml:space="preserve"> </w:t>
      </w:r>
      <w:r>
        <w:rPr>
          <w:rStyle w:val="VerbatimChar"/>
        </w:rPr>
        <w:t xml:space="preserve">loggings.md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format_response</w:t>
      </w:r>
      <w:r>
        <w:rPr>
          <w:bCs/>
          <w:b/>
        </w:rPr>
        <w:t xml:space="preserve"> </w:t>
      </w:r>
      <w:r>
        <w:rPr>
          <w:bCs/>
          <w:b/>
        </w:rPr>
        <w:t xml:space="preserve">gained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data1</w:t>
      </w:r>
      <w:r>
        <w:rPr>
          <w:bCs/>
          <w:b/>
        </w:rPr>
        <w:t xml:space="preserve"> </w:t>
      </w:r>
      <w:r>
        <w:rPr>
          <w:bCs/>
          <w:b/>
        </w:rPr>
        <w:t xml:space="preserve">parameter that’s accepted but</w:t>
      </w:r>
      <w:r>
        <w:rPr>
          <w:bCs/>
          <w:b/>
        </w:rPr>
        <w:t xml:space="preserve"> </w:t>
      </w:r>
      <w:r>
        <w:rPr>
          <w:bCs/>
          <w:b/>
        </w:rPr>
        <w:t xml:space="preserve">never used.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txt_decrypt</w:t>
      </w:r>
      <w:r>
        <w:rPr>
          <w:bCs/>
          <w:b/>
        </w:rPr>
        <w:t xml:space="preserve"> </w:t>
      </w:r>
      <w:r>
        <w:rPr>
          <w:bCs/>
          <w:b/>
        </w:rPr>
        <w:t xml:space="preserve">is missing entirely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txt_encrypt</w:t>
      </w:r>
      <w:r>
        <w:t xml:space="preserve"> </w:t>
      </w:r>
      <w:r>
        <w:t xml:space="preserve">remains.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different, unrelated set of duplicate constants and duplicate</w:t>
      </w:r>
      <w:r>
        <w:rPr>
          <w:bCs/>
          <w:b/>
        </w:rPr>
        <w:t xml:space="preserve"> </w:t>
      </w:r>
      <w:r>
        <w:rPr>
          <w:bCs/>
          <w:b/>
        </w:rPr>
        <w:t xml:space="preserve">serializer/model class names</w:t>
      </w:r>
      <w:r>
        <w:t xml:space="preserve"> </w:t>
      </w:r>
      <w:r>
        <w:t xml:space="preserve">— none of SLCM’s specific duplicate</w:t>
      </w:r>
      <w:r>
        <w:t xml:space="preserve"> </w:t>
      </w:r>
      <w:r>
        <w:t xml:space="preserve">names recur here, and vice versa; both files have independently</w:t>
      </w:r>
      <w:r>
        <w:t xml:space="preserve"> </w:t>
      </w:r>
      <w:r>
        <w:t xml:space="preserve">accumulated their own copy-paste mistakes.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admin.py</w:t>
      </w:r>
      <w:r>
        <w:rPr>
          <w:bCs/>
          <w:b/>
        </w:rPr>
        <w:t xml:space="preserve"> </w:t>
      </w:r>
      <w:r>
        <w:rPr>
          <w:bCs/>
          <w:b/>
        </w:rPr>
        <w:t xml:space="preserve">is a fully-built-out (301-line) admin registration file</w:t>
      </w:r>
      <w:r>
        <w:rPr>
          <w:bCs/>
          <w:b/>
        </w:rPr>
        <w:t xml:space="preserve"> </w:t>
      </w:r>
      <w:r>
        <w:rPr>
          <w:bCs/>
          <w:b/>
        </w:rPr>
        <w:t xml:space="preserve">that’s now entirely commented out</w:t>
      </w:r>
      <w:r>
        <w:t xml:space="preserve">, unlike SLCM’s, which was always</w:t>
      </w:r>
      <w:r>
        <w:t xml:space="preserve"> </w:t>
      </w:r>
      <w:r>
        <w:t xml:space="preserve">just a 5-line stub.</w:t>
      </w:r>
    </w:p>
    <w:p>
      <w:pPr>
        <w:numPr>
          <w:ilvl w:val="0"/>
          <w:numId w:val="1003"/>
        </w:numPr>
        <w:pStyle w:val="Compact"/>
      </w:pPr>
      <w:r>
        <w:t xml:space="preserve">A brand-new section,</w:t>
      </w:r>
      <w:r>
        <w:t xml:space="preserve"> </w:t>
      </w:r>
      <w:r>
        <w:rPr>
          <w:bCs/>
          <w:b/>
        </w:rPr>
        <w:t xml:space="preserve">Stationery Items Request</w:t>
      </w:r>
      <w:r>
        <w:t xml:space="preserve">, exists in this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with no SLCM counterpart.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2026-09-10T04:10:51Z</dcterms:created>
  <dcterms:modified xsi:type="dcterms:W3CDTF">2026-09-10T04:10:51Z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