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odels.py-overview"/>
    <w:p>
      <w:pPr>
        <w:pStyle w:val="Heading1"/>
      </w:pPr>
      <w:r>
        <w:t xml:space="preserve">models.py — Overview</w:t>
      </w:r>
    </w:p>
    <w:p>
      <w:pPr>
        <w:pStyle w:val="FirstParagraph"/>
      </w:pPr>
      <w:r>
        <w:rPr>
          <w:rStyle w:val="VerbatimChar"/>
        </w:rPr>
        <w:t xml:space="preserve">models.py</w:t>
      </w:r>
      <w:r>
        <w:t xml:space="preserve"> </w:t>
      </w:r>
      <w:r>
        <w:t xml:space="preserve">(5,011 lines, ~421 model classes) is the ERP project’s</w:t>
      </w:r>
      <w:r>
        <w:t xml:space="preserve"> </w:t>
      </w:r>
      <w:r>
        <w:t xml:space="preserve">shared database schema, imported via</w:t>
      </w:r>
      <w:r>
        <w:t xml:space="preserve"> </w:t>
      </w:r>
      <w:r>
        <w:rPr>
          <w:rStyle w:val="VerbatimChar"/>
        </w:rPr>
        <w:t xml:space="preserve">from util.models import *</w:t>
      </w:r>
      <w:r>
        <w:t xml:space="preserve">.</w:t>
      </w:r>
      <w:r>
        <w:t xml:space="preserve"> </w:t>
      </w:r>
      <w:r>
        <w:rPr>
          <w:bCs/>
          <w:b/>
        </w:rPr>
        <w:t xml:space="preserve">ERP and SLCM are two separate Django projects sharing one</w:t>
      </w:r>
      <w:r>
        <w:rPr>
          <w:bCs/>
          <w:b/>
        </w:rPr>
        <w:t xml:space="preserve"> </w:t>
      </w:r>
      <w:r>
        <w:rPr>
          <w:bCs/>
          <w:b/>
        </w:rPr>
        <w:t xml:space="preserve">database</w:t>
      </w:r>
      <w:r>
        <w:t xml:space="preserve"> </w:t>
      </w:r>
      <w:r>
        <w:t xml:space="preserve">— many models here map to the same tables SLCM’s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 </w:t>
      </w:r>
      <w:r>
        <w:t xml:space="preserve">describes, but the two files have clearly evolved</w:t>
      </w:r>
      <w:r>
        <w:t xml:space="preserve"> </w:t>
      </w:r>
      <w:r>
        <w:t xml:space="preserve">independently since diverging: this file is ~1,050 lines shorter than</w:t>
      </w:r>
      <w:r>
        <w:t xml:space="preserve"> </w:t>
      </w:r>
      <w:r>
        <w:t xml:space="preserve">SLCM’s, has a cleaner set of named sections (several groups that were</w:t>
      </w:r>
      <w:r>
        <w:t xml:space="preserve"> </w:t>
      </w:r>
      <w:r>
        <w:t xml:space="preserve">buried in SLCM’s</w:t>
      </w:r>
      <w:r>
        <w:t xml:space="preserve"> </w:t>
      </w:r>
      <w:r>
        <w:t xml:space="preserve">“</w:t>
      </w:r>
      <w:r>
        <w:t xml:space="preserve">Student Services (misc)</w:t>
      </w:r>
      <w:r>
        <w:t xml:space="preserve">”</w:t>
      </w:r>
      <w:r>
        <w:t xml:space="preserve"> </w:t>
      </w:r>
      <w:r>
        <w:t xml:space="preserve">catch-all get their own</w:t>
      </w:r>
      <w:r>
        <w:t xml:space="preserve"> </w:t>
      </w:r>
      <w:r>
        <w:t xml:space="preserve">named header here — Marklist and Certificates, Examiner Allocation,</w:t>
      </w:r>
      <w:r>
        <w:t xml:space="preserve"> </w:t>
      </w:r>
      <w:r>
        <w:t xml:space="preserve">Open Course, Student Grievance Redressal), gains at least one section</w:t>
      </w:r>
      <w:r>
        <w:t xml:space="preserve"> </w:t>
      </w:r>
      <w:r>
        <w:t xml:space="preserve">with no SLCM counterpart (Stationery Items Request), and has a</w:t>
      </w:r>
      <w:r>
        <w:t xml:space="preserve"> </w:t>
      </w:r>
      <w:r>
        <w:t xml:space="preserve">different — smaller — set of duplicate-definition bugs.</w:t>
      </w:r>
    </w:p>
    <w:bookmarkStart w:id="20" w:name="how-this-is-organized"/>
    <w:p>
      <w:pPr>
        <w:pStyle w:val="Heading2"/>
      </w:pPr>
      <w:r>
        <w:t xml:space="preserve">How this is organized</w:t>
      </w:r>
    </w:p>
    <w:p>
      <w:pPr>
        <w:pStyle w:val="FirstParagraph"/>
      </w:pPr>
      <w:r>
        <w:t xml:space="preserve">Same approach as SLCM’s</w:t>
      </w:r>
      <w:r>
        <w:t xml:space="preserve"> </w:t>
      </w:r>
      <w:r>
        <w:rPr>
          <w:rStyle w:val="VerbatimChar"/>
        </w:rPr>
        <w:t xml:space="preserve">util.models</w:t>
      </w:r>
      <w:r>
        <w:t xml:space="preserve"> </w:t>
      </w:r>
      <w:r>
        <w:t xml:space="preserve">docs: sections follow this</w:t>
      </w:r>
      <w:r>
        <w:t xml:space="preserve"> </w:t>
      </w:r>
      <w:r>
        <w:t xml:space="preserve">file’s own</w:t>
      </w:r>
      <w:r>
        <w:t xml:space="preserve"> </w:t>
      </w:r>
      <w:r>
        <w:rPr>
          <w:rStyle w:val="VerbatimChar"/>
        </w:rPr>
        <w:t xml:space="preserve"># ====</w:t>
      </w:r>
      <w:r>
        <w:t xml:space="preserve"> </w:t>
      </w:r>
      <w:r>
        <w:t xml:space="preserve">comment banners, in file order, not a cleaner</w:t>
      </w:r>
      <w:r>
        <w:t xml:space="preserve"> </w:t>
      </w:r>
      <w:r>
        <w:t xml:space="preserve">re-sorted taxonomy.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01-dashboard-and-academics.md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02-user-management-pre-exam-attendance.md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03-question-bank-camps-fleet-logistics.md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04-smp-hall-payment-and-evaluation.md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05-moderation-report-revaluation-onscreen-enrollment.md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06-student-services-and-specialty-modules.md</w:t>
      </w:r>
      <w:r>
        <w:t xml:space="preserve"> </w:t>
      </w:r>
      <w:r>
        <w:t xml:space="preserve">— the largest</w:t>
      </w:r>
      <w:r>
        <w:t xml:space="preserve"> </w:t>
      </w:r>
      <w:r>
        <w:t xml:space="preserve">doc, and where this file’s one duplicate model definition lives.</w:t>
      </w:r>
    </w:p>
    <w:bookmarkEnd w:id="20"/>
    <w:bookmarkStart w:id="21" w:name="single-most-significant-finding"/>
    <w:p>
      <w:pPr>
        <w:pStyle w:val="Heading2"/>
      </w:pPr>
      <w:r>
        <w:t xml:space="preserve">Single most significant finding</w:t>
      </w:r>
    </w:p>
    <w:p>
      <w:pPr>
        <w:pStyle w:val="FirstParagraph"/>
      </w:pPr>
      <w:r>
        <w:rPr>
          <w:rStyle w:val="VerbatimChar"/>
          <w:bCs/>
          <w:b/>
        </w:rPr>
        <w:t xml:space="preserve">CadateExtension</w:t>
      </w:r>
      <w:r>
        <w:rPr>
          <w:bCs/>
          <w:b/>
        </w:rPr>
        <w:t xml:space="preserve"> </w:t>
      </w:r>
      <w:r>
        <w:rPr>
          <w:bCs/>
          <w:b/>
        </w:rPr>
        <w:t xml:space="preserve">is defined twice</w:t>
      </w:r>
      <w:r>
        <w:t xml:space="preserve">, back-to-back, with identical</w:t>
      </w:r>
      <w:r>
        <w:t xml:space="preserve"> </w:t>
      </w:r>
      <w:r>
        <w:t xml:space="preserve">fields and the same</w:t>
      </w:r>
      <w:r>
        <w:t xml:space="preserve"> </w:t>
      </w:r>
      <w:r>
        <w:rPr>
          <w:rStyle w:val="VerbatimChar"/>
        </w:rPr>
        <w:t xml:space="preserve">db_table</w:t>
      </w:r>
      <w:r>
        <w:t xml:space="preserve">. Harmless in effect (both copies are</w:t>
      </w:r>
      <w:r>
        <w:t xml:space="preserve"> </w:t>
      </w:r>
      <w:r>
        <w:t xml:space="preserve">identical), but worth cleaning up. See</w:t>
      </w:r>
      <w:r>
        <w:t xml:space="preserve"> </w:t>
      </w:r>
      <w:r>
        <w:rPr>
          <w:rStyle w:val="VerbatimChar"/>
        </w:rPr>
        <w:t xml:space="preserve">06-student-services-and-specialty-modules.md</w:t>
      </w:r>
      <w:r>
        <w:t xml:space="preserve">.</w:t>
      </w:r>
    </w:p>
    <w:bookmarkEnd w:id="21"/>
    <w:bookmarkStart w:id="22" w:name="whats-different-from-slcms-models.py"/>
    <w:p>
      <w:pPr>
        <w:pStyle w:val="Heading2"/>
      </w:pPr>
      <w:r>
        <w:t xml:space="preserve">What’s different from SLCM’s models.py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SLCM’s duplicate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ProjectRejection</w:t>
      </w:r>
      <w:r>
        <w:rPr>
          <w:bCs/>
          <w:b/>
        </w:rPr>
        <w:t xml:space="preserve"> </w:t>
      </w:r>
      <w:r>
        <w:rPr>
          <w:bCs/>
          <w:b/>
        </w:rPr>
        <w:t xml:space="preserve">bug (diverging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DateField</w:t>
      </w:r>
      <w:r>
        <w:rPr>
          <w:bCs/>
          <w:b/>
        </w:rPr>
        <w:t xml:space="preserve"> </w:t>
      </w:r>
      <w:r>
        <w:rPr>
          <w:bCs/>
          <w:b/>
        </w:rPr>
        <w:t xml:space="preserve">vs.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DateTimeField</w:t>
      </w:r>
      <w:r>
        <w:rPr>
          <w:bCs/>
          <w:b/>
        </w:rPr>
        <w:t xml:space="preserve"> </w:t>
      </w:r>
      <w:r>
        <w:rPr>
          <w:bCs/>
          <w:b/>
        </w:rPr>
        <w:t xml:space="preserve">on the same table) does not exist here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ProjectRejection</w:t>
      </w:r>
      <w:r>
        <w:t xml:space="preserve"> </w:t>
      </w:r>
      <w:r>
        <w:t xml:space="preserve">is defined only once.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UserLoginLog</w:t>
      </w:r>
      <w:r>
        <w:t xml:space="preserve"> </w:t>
      </w:r>
      <w:r>
        <w:t xml:space="preserve">— present in both codebases’ tail sections; worth</w:t>
      </w:r>
      <w:r>
        <w:t xml:space="preserve"> </w:t>
      </w:r>
      <w:r>
        <w:t xml:space="preserve">checking independently whether it still skips the shared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class here the way it does in SLCM (not verified in this pass, given</w:t>
      </w:r>
      <w:r>
        <w:t xml:space="preserve"> </w:t>
      </w:r>
      <w:r>
        <w:t xml:space="preserve">this is a catalog rather than a line-by-line audit of every model).</w:t>
      </w:r>
    </w:p>
    <w:p>
      <w:pPr>
        <w:numPr>
          <w:ilvl w:val="0"/>
          <w:numId w:val="1002"/>
        </w:numPr>
        <w:pStyle w:val="Compact"/>
      </w:pPr>
      <w:r>
        <w:t xml:space="preserve">A genuinely new section not present in SLCM:</w:t>
      </w:r>
      <w:r>
        <w:t xml:space="preserve"> </w:t>
      </w:r>
      <w:r>
        <w:rPr>
          <w:bCs/>
          <w:b/>
        </w:rPr>
        <w:t xml:space="preserve">Stationery Items</w:t>
      </w:r>
      <w:r>
        <w:rPr>
          <w:bCs/>
          <w:b/>
        </w:rPr>
        <w:t xml:space="preserve"> </w:t>
      </w:r>
      <w:r>
        <w:rPr>
          <w:bCs/>
          <w:b/>
        </w:rPr>
        <w:t xml:space="preserve">Request</w:t>
      </w:r>
      <w:r>
        <w:t xml:space="preserve"> </w:t>
      </w:r>
      <w:r>
        <w:t xml:space="preserve">(college stationery requisitions).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2026-09-10T04:10:52Z</dcterms:created>
  <dcterms:modified xsi:type="dcterms:W3CDTF">2026-09-10T04:10:52Z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