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rializers.py-overview"/>
    <w:p>
      <w:pPr>
        <w:pStyle w:val="Heading1"/>
      </w:pPr>
      <w:r>
        <w:t xml:space="preserve">serializers.py — Overview</w:t>
      </w:r>
    </w:p>
    <w:p>
      <w:pPr>
        <w:pStyle w:val="FirstParagraph"/>
      </w:pPr>
      <w:r>
        <w:rPr>
          <w:rStyle w:val="VerbatimChar"/>
        </w:rPr>
        <w:t xml:space="preserve">serializers.py</w:t>
      </w:r>
      <w:r>
        <w:t xml:space="preserve"> </w:t>
      </w:r>
      <w:r>
        <w:t xml:space="preserve">(10,530 lines, ~385 classes) is the ERP project’s</w:t>
      </w:r>
      <w:r>
        <w:t xml:space="preserve"> </w:t>
      </w:r>
      <w:r>
        <w:t xml:space="preserve">shared serializer library — considerably larger than SLCM’s equivalent</w:t>
      </w:r>
      <w:r>
        <w:t xml:space="preserve"> </w:t>
      </w:r>
      <w:r>
        <w:t xml:space="preserve">file (7,185 lines), despite ERP’s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being</w:t>
      </w:r>
      <w:r>
        <w:t xml:space="preserve"> </w:t>
      </w:r>
      <w:r>
        <w:rPr>
          <w:iCs/>
          <w:i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SLCM’s. Documented as a reference catalog, same approach as SLCM’s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docs.</w:t>
      </w:r>
    </w:p>
    <w:bookmarkStart w:id="20" w:name="X9537f1763b49a8b342687afc32fae0e749455fc"/>
    <w:p>
      <w:pPr>
        <w:pStyle w:val="Heading2"/>
      </w:pPr>
      <w:r>
        <w:t xml:space="preserve">Single most significant finding — eight duplicate class names</w:t>
      </w:r>
    </w:p>
    <w:p>
      <w:pPr>
        <w:pStyle w:val="FirstParagraph"/>
      </w:pPr>
      <w:r>
        <w:t xml:space="preserve">Eight serializer class names are defined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 this file. Six</w:t>
      </w:r>
      <w:r>
        <w:t xml:space="preserve"> </w:t>
      </w:r>
      <w:r>
        <w:t xml:space="preserve">of the eight pairs expose genuinely different fields — meaning</w:t>
      </w:r>
      <w:r>
        <w:t xml:space="preserve"> </w:t>
      </w:r>
      <w:r>
        <w:t xml:space="preserve">whichever definition Python binds last is the only one an importer</w:t>
      </w:r>
      <w:r>
        <w:t xml:space="preserve"> </w:t>
      </w:r>
      <w:r>
        <w:t xml:space="preserve">ever actually gets, and the other is silent dead code. This is a</w:t>
      </w:r>
      <w:r>
        <w:t xml:space="preserve"> </w:t>
      </w:r>
      <w:r>
        <w:t xml:space="preserve">different set of names than the nine duplicates found in SLCM’s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— confirming the two codebases have each</w:t>
      </w:r>
      <w:r>
        <w:t xml:space="preserve"> </w:t>
      </w:r>
      <w:r>
        <w:t xml:space="preserve">independently accumulated their own copy-paste mistakes rather than</w:t>
      </w:r>
      <w:r>
        <w:t xml:space="preserve"> </w:t>
      </w:r>
      <w:r>
        <w:t xml:space="preserve">sharing this particular problem: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or different?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ProgrammeListSerializer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4191 / 7001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Different, and the most severe</w:t>
            </w:r>
            <w:r>
              <w:t xml:space="preserve"> </w:t>
            </w:r>
            <w:r>
              <w:t xml:space="preserve">— first wraps</w:t>
            </w:r>
            <w:r>
              <w:t xml:space="preserve"> </w:t>
            </w:r>
            <w:r>
              <w:rPr>
                <w:rStyle w:val="VerbatimChar"/>
              </w:rPr>
              <w:t xml:space="preserve">Programme</w:t>
            </w:r>
            <w:r>
              <w:t xml:space="preserve">; second wraps a completely unrelated model,</w:t>
            </w:r>
            <w:r>
              <w:t xml:space="preserve"> </w:t>
            </w:r>
            <w:r>
              <w:rPr>
                <w:rStyle w:val="VerbatimChar"/>
              </w:rPr>
              <w:t xml:space="preserve">ExaminationNotification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3046 / 8720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first is a thin wrapper exposing only a nested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  <w:r>
              <w:t xml:space="preserve">; second computes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/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via method fields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2607 / 2637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second (defined 30 lines after the first) adds a nested</w:t>
            </w:r>
            <w:r>
              <w:t xml:space="preserve"> </w:t>
            </w:r>
            <w:r>
              <w:rPr>
                <w:rStyle w:val="VerbatimChar"/>
              </w:rPr>
              <w:t xml:space="preserve">prgm_course_sem_id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ExamProgrammeCourseSemesterSerializer</w:t>
            </w:r>
            <w:r>
              <w:t xml:space="preserve">, many).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QuestionContributorProgrammeSerializer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3125 / 3936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second drops the</w:t>
            </w:r>
            <w:r>
              <w:t xml:space="preserve"> </w:t>
            </w:r>
            <w:r>
              <w:rPr>
                <w:rStyle w:val="VerbatimChar"/>
              </w:rPr>
              <w:t xml:space="preserve">semester_list</w:t>
            </w:r>
            <w:r>
              <w:t xml:space="preserve"> </w:t>
            </w:r>
            <w:r>
              <w:t xml:space="preserve">nested field the first 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ExaminationCenterSerializer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3256 / 5561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first exposes a plain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; second exposes</w:t>
            </w:r>
            <w:r>
              <w:t xml:space="preserve"> </w:t>
            </w:r>
            <w:r>
              <w:rPr>
                <w:rStyle w:val="VerbatimChar"/>
              </w:rPr>
              <w:t xml:space="preserve">collegeid</w:t>
            </w:r>
            <w:r>
              <w:t xml:space="preserve">/</w:t>
            </w:r>
            <w:r>
              <w:rPr>
                <w:rStyle w:val="VerbatimChar"/>
              </w:rPr>
              <w:t xml:space="preserve">collegename</w:t>
            </w:r>
            <w:r>
              <w:t xml:space="preserve"> </w:t>
            </w:r>
            <w:r>
              <w:t xml:space="preserve">instead, no plain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1875 / 4824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— a true, redundant copy-paste.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QuestionContributorSerializer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3143 / 3953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QuestionContributorCourseSerializer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3159 / 4172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ProgrammeListSerializer</w:t>
      </w:r>
      <w:r>
        <w:t xml:space="preserve"> </w:t>
      </w:r>
      <w:r>
        <w:t xml:space="preserve">is the standout: unlike every other</w:t>
      </w:r>
      <w:r>
        <w:t xml:space="preserve"> </w:t>
      </w:r>
      <w:r>
        <w:t xml:space="preserve">duplicate-name case found across either codebase so far (where both</w:t>
      </w:r>
      <w:r>
        <w:t xml:space="preserve"> </w:t>
      </w:r>
      <w:r>
        <w:t xml:space="preserve">definitions at least wrap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model with different fields),</w:t>
      </w:r>
      <w:r>
        <w:t xml:space="preserve"> </w:t>
      </w:r>
      <w:r>
        <w:t xml:space="preserve">this pair wraps</w:t>
      </w:r>
      <w:r>
        <w:t xml:space="preserve"> </w:t>
      </w:r>
      <w:r>
        <w:rPr>
          <w:bCs/>
          <w:b/>
        </w:rPr>
        <w:t xml:space="preserve">two unrelated models</w:t>
      </w:r>
      <w:r>
        <w:t xml:space="preserve">. Any code that imports</w:t>
      </w:r>
      <w:r>
        <w:t xml:space="preserve"> </w:t>
      </w:r>
      <w:r>
        <w:rPr>
          <w:rStyle w:val="VerbatimChar"/>
        </w:rPr>
        <w:t xml:space="preserve">ProgrammeListSerializer</w:t>
      </w:r>
      <w:r>
        <w:t xml:space="preserve"> </w:t>
      </w:r>
      <w:r>
        <w:t xml:space="preserve">by name and expects programme data would</w:t>
      </w:r>
      <w:r>
        <w:t xml:space="preserve"> </w:t>
      </w:r>
      <w:r>
        <w:t xml:space="preserve">silently get exam-notification data instead, or vice versa, entirely</w:t>
      </w:r>
      <w:r>
        <w:t xml:space="preserve"> </w:t>
      </w:r>
      <w:r>
        <w:t xml:space="preserve">depending on which definition Python bound last.</w:t>
      </w:r>
    </w:p>
    <w:bookmarkEnd w:id="20"/>
    <w:bookmarkStart w:id="21" w:name="how-this-is-organized"/>
    <w:p>
      <w:pPr>
        <w:pStyle w:val="Heading2"/>
      </w:pPr>
      <w:r>
        <w:t xml:space="preserve">How this is organized</w:t>
      </w:r>
    </w:p>
    <w:p>
      <w:pPr>
        <w:pStyle w:val="FirstParagraph"/>
      </w:pPr>
      <w:r>
        <w:t xml:space="preserve">Reference docs grouped by rough line-range (this file’s section</w:t>
      </w:r>
      <w:r>
        <w:t xml:space="preserve"> </w:t>
      </w:r>
      <w:r>
        <w:t xml:space="preserve">banners, where present, are as sparse and inconsistently named as</w:t>
      </w:r>
      <w:r>
        <w:t xml:space="preserve"> </w:t>
      </w:r>
      <w:r>
        <w:t xml:space="preserve">SLCM’s serializers.py, so these follow line position rather than the</w:t>
      </w:r>
      <w:r>
        <w:t xml:space="preserve"> </w:t>
      </w:r>
      <w:r>
        <w:t xml:space="preserve">file’s own headers):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01-login-profile-and-institution.md</w:t>
      </w:r>
      <w:r>
        <w:t xml:space="preserve"> </w:t>
      </w:r>
      <w:r>
        <w:t xml:space="preserve">(lines ~1–1300)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02-camp-course-and-examiner-allocation.md</w:t>
      </w:r>
      <w:r>
        <w:t xml:space="preserve"> </w:t>
      </w:r>
      <w:r>
        <w:t xml:space="preserve">(~1300–2600)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03-scheme-admission-year-and-panel.md</w:t>
      </w:r>
      <w:r>
        <w:t xml:space="preserve"> </w:t>
      </w:r>
      <w:r>
        <w:t xml:space="preserve">(~2600–3900)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04-regulation-scheme-and-panel-lists.md</w:t>
      </w:r>
      <w:r>
        <w:t xml:space="preserve"> </w:t>
      </w:r>
      <w:r>
        <w:t xml:space="preserve">(~3900–5200)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05-smp-programme-course-and-payment.md</w:t>
      </w:r>
      <w:r>
        <w:t xml:space="preserve"> </w:t>
      </w:r>
      <w:r>
        <w:t xml:space="preserve">(~5200–6500)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06-bundle-and-camp-address.md</w:t>
      </w:r>
      <w:r>
        <w:t xml:space="preserve"> </w:t>
      </w:r>
      <w:r>
        <w:t xml:space="preserve">(~6500–7800)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07-student-profile-and-information.md</w:t>
      </w:r>
      <w:r>
        <w:t xml:space="preserve"> </w:t>
      </w:r>
      <w:r>
        <w:t xml:space="preserve">(~7800–9000)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08-exam-registration-and-remainder.md</w:t>
      </w:r>
      <w:r>
        <w:t xml:space="preserve"> </w:t>
      </w:r>
      <w:r>
        <w:t xml:space="preserve">(~9000–10530)</w:t>
      </w:r>
    </w:p>
    <w:bookmarkEnd w:id="21"/>
    <w:bookmarkStart w:id="22" w:name="Xe49e03fbe3415dec6fee573715221ff12785a28"/>
    <w:p>
      <w:pPr>
        <w:pStyle w:val="Heading2"/>
      </w:pPr>
      <w:r>
        <w:t xml:space="preserve">What’s different from SLCM’s serializers.py</w:t>
      </w:r>
    </w:p>
    <w:p>
      <w:pPr>
        <w:pStyle w:val="FirstParagraph"/>
      </w:pPr>
      <w:r>
        <w:t xml:space="preserve">None of SLCM’s nine duplicate names (</w:t>
      </w:r>
      <w:r>
        <w:rPr>
          <w:rStyle w:val="VerbatimChar"/>
        </w:rPr>
        <w:t xml:space="preserve">StudSemesterSerializer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StudentDetailsSerializer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ExamProgrammeSemesterMappingSerializer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ExaminationScheduleSerializer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DigitalFalseNumberSerilizer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PanelMemberFetchSerializer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PanelMasterSerializer</w:t>
      </w:r>
      <w:r>
        <w:t xml:space="preserve">) recur here —</w:t>
      </w:r>
      <w:r>
        <w:t xml:space="preserve"> </w:t>
      </w:r>
      <w:r>
        <w:t xml:space="preserve">this file has an entirely separate set of eight. Both files independently</w:t>
      </w:r>
      <w:r>
        <w:t xml:space="preserve"> </w:t>
      </w:r>
      <w:r>
        <w:t xml:space="preserve">accumulated the same</w:t>
      </w:r>
      <w: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of mistake without sharing any specific</w:t>
      </w:r>
      <w:r>
        <w:t xml:space="preserve"> </w:t>
      </w:r>
      <w:r>
        <w:t xml:space="preserve">instance of it, which fits the</w:t>
      </w:r>
      <w:r>
        <w:t xml:space="preserve"> </w:t>
      </w:r>
      <w:r>
        <w:t xml:space="preserve">“</w:t>
      </w:r>
      <w:r>
        <w:t xml:space="preserve">two independently-evolved codebases</w:t>
      </w:r>
      <w:r>
        <w:t xml:space="preserve"> </w:t>
      </w:r>
      <w:r>
        <w:t xml:space="preserve">sharing one database</w:t>
      </w:r>
      <w:r>
        <w:t xml:space="preserve">”</w:t>
      </w:r>
      <w:r>
        <w:t xml:space="preserve"> </w:t>
      </w:r>
      <w:r>
        <w:t xml:space="preserve">relationship between ERP and SLCM.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