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6d1fef33b64b07d03a9bca40421096afce150d"/>
    <w:p>
      <w:pPr>
        <w:pStyle w:val="Heading1"/>
      </w:pPr>
      <w:r>
        <w:t xml:space="preserve">serializers.py — Exam Registration &amp; Remainder</w:t>
      </w:r>
    </w:p>
    <w:p>
      <w:pPr>
        <w:pStyle w:val="FirstParagraph"/>
      </w:pPr>
      <w:r>
        <w:t xml:space="preserve">Covers roughly lines 9000–10530, the tail of the file: exam</w:t>
      </w:r>
      <w:r>
        <w:t xml:space="preserve"> </w:t>
      </w:r>
      <w:r>
        <w:t xml:space="preserve">registration serializers (</w:t>
      </w:r>
      <w:r>
        <w:rPr>
          <w:rStyle w:val="VerbatimChar"/>
        </w:rPr>
        <w:t xml:space="preserve">StudentExamRegistrationSerializer</w:t>
      </w:r>
      <w:r>
        <w:t xml:space="preserve"> </w:t>
      </w:r>
      <w:r>
        <w:t xml:space="preserve">and</w:t>
      </w:r>
      <w:r>
        <w:t xml:space="preserve"> </w:t>
      </w:r>
      <w:r>
        <w:t xml:space="preserve">siblings) and whatever remaining serializers follow them.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TeacherUpdateDateSerializer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TeacherProfileUpdatePeriod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YearlyTransferSerializer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TeacherTransferRequest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college_to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TeacherIndexSerializer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last_update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last_update_status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StudentExamRegistrationSerializer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stud_college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university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DOB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abc_id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CollegeDepartmentTeacherListSerializer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college_name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teacher_designation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teacher_subcat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teacher_ug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teacher_pg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teacher_oth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teacher_mobile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teacher_camp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teacher_joindate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teacher_relievedate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cs_status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p_status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OnlineCourseProgrammeTypeSerializer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SubsectionProgramme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OnlineCourseProgramGroupSerializer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SubsectionProgramme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OnlineCourseProgramSerializer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SubsectionProgramme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OnlineCourseProgrammeClassSerializer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ProgrammeClassMaster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OnlineCourseAdmissionYearSerializer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SchemeSyllabusYear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OnlineCourseListSerializer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CourseMaster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CourseOnlineSerializer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CourseOnline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ExamRegistrationCentreMapperSerializer_nominallroll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ExamRegistrationCentreMapper</w:t>
      </w:r>
      <w:r>
        <w:t xml:space="preserve">; computed:</w:t>
      </w:r>
      <w:r>
        <w:t xml:space="preserve"> </w:t>
      </w:r>
      <w:r>
        <w:rPr>
          <w:rStyle w:val="VerbatimChar"/>
        </w:rPr>
        <w:t xml:space="preserve">studentName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courseCode</w:t>
      </w:r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2026-09-10T04:10:53Z</dcterms:created>
  <dcterms:modified xsi:type="dcterms:W3CDTF">2026-09-10T04:10:53Z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