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ctivecampslist"/>
    <w:p>
      <w:pPr>
        <w:pStyle w:val="Heading1"/>
      </w:pPr>
      <w:r>
        <w:t xml:space="preserve">ActiveCampsList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ActiveCampsList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onscreen-active-camps/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ActiveCampsList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Returns the logged-in Camp Officer’s currently-active camps — the</w:t>
      </w:r>
      <w:r>
        <w:t xml:space="preserve"> </w:t>
      </w:r>
      <w:r>
        <w:t xml:space="preserve">first dropdown in the</w:t>
      </w:r>
      <w:r>
        <w:t xml:space="preserve"> </w:t>
      </w:r>
      <w:r>
        <w:t xml:space="preserve">“</w:t>
      </w:r>
      <w:r>
        <w:t xml:space="preserve">browse by programme</w:t>
      </w:r>
      <w:r>
        <w:t xml:space="preserve">”</w:t>
      </w:r>
      <w:r>
        <w:t xml:space="preserve"> </w:t>
      </w:r>
      <w:r>
        <w:t xml:space="preserve">cascade used by</w:t>
      </w:r>
      <w:r>
        <w:t xml:space="preserve"> </w:t>
      </w:r>
      <w:r>
        <w:rPr>
          <w:rStyle w:val="VerbatimChar"/>
        </w:rPr>
        <w:t xml:space="preserve">OnscreenProgrammeCascade</w:t>
      </w:r>
      <w:r>
        <w:t xml:space="preserve"> </w:t>
      </w:r>
      <w:r>
        <w:t xml:space="preserve">below.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 the user, whose camp</w:t>
      </w:r>
      <w:r>
        <w:t xml:space="preserve"> </w:t>
      </w:r>
      <w:r>
        <w:t xml:space="preserve">schedule is currently running.</w:t>
      </w:r>
    </w:p>
    <w:p>
      <w:pPr>
        <w:numPr>
          <w:ilvl w:val="0"/>
          <w:numId w:val="1001"/>
        </w:numPr>
        <w:pStyle w:val="Compact"/>
      </w:pPr>
      <w:r>
        <w:t xml:space="preserve">Return each one’s sub-camp and camp id/name, de-duplicated.</w:t>
      </w:r>
    </w:p>
    <w:bookmarkEnd w:id="21"/>
    <w:bookmarkStart w:id="22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{"camps": [{"camp_role_allo_id": 1200, "sub_camp_id": 8, "sub_camp_name": "North Wing", "camp_id": 5, "camp_name": "Main Campus"}]}, "status_code": 200}</w:t>
      </w:r>
    </w:p>
    <w:bookmarkEnd w:id="22"/>
    <w:bookmarkStart w:id="23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issues found — clean, explicit filtering with appropriate use of</w:t>
      </w:r>
      <w:r>
        <w:t xml:space="preserve"> </w:t>
      </w:r>
      <w:r>
        <w:rPr>
          <w:rStyle w:val="VerbatimChar"/>
        </w:rPr>
        <w:t xml:space="preserve">select_related</w:t>
      </w:r>
      <w:r>
        <w:t xml:space="preserve">.</w:t>
      </w:r>
    </w:p>
    <w:p>
      <w:pPr>
        <w:pStyle w:val="BodyText"/>
      </w:pPr>
      <w:r>
        <w:t xml:space="preserve">There’s a second, separate</w:t>
      </w:r>
      <w:r>
        <w:t xml:space="preserve"> </w:t>
      </w:r>
      <w:r>
        <w:rPr>
          <w:rStyle w:val="VerbatimChar"/>
        </w:rPr>
        <w:t xml:space="preserve">ActiveCampsList</w:t>
      </w:r>
      <w:r>
        <w:t xml:space="preserve"> </w:t>
      </w:r>
      <w:r>
        <w:t xml:space="preserve">class in</w:t>
      </w:r>
      <w:r>
        <w:t xml:space="preserve"> </w:t>
      </w:r>
      <w:r>
        <w:rPr>
          <w:rStyle w:val="VerbatimChar"/>
        </w:rPr>
        <w:t xml:space="preserve">answersheet_distribution.py</w:t>
      </w:r>
      <w:r>
        <w:t xml:space="preserve"> </w:t>
      </w:r>
      <w:r>
        <w:t xml:space="preserve">doing essentially the same thing, under</w:t>
      </w:r>
      <w:r>
        <w:t xml:space="preserve"> </w:t>
      </w:r>
      <w:r>
        <w:t xml:space="preserve">a different URL name — see that file’s own doc for the duplication</w:t>
      </w:r>
      <w:r>
        <w:t xml:space="preserve"> </w:t>
      </w:r>
      <w:r>
        <w:t xml:space="preserve">note.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2026-08-28T05:34:32Z</dcterms:created>
  <dcterms:modified xsi:type="dcterms:W3CDTF">2026-08-28T05:34:32Z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