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9" w:name="camp"/>
    <w:p>
      <w:pPr>
        <w:pStyle w:val="Heading1"/>
      </w:pPr>
      <w:r>
        <w:t xml:space="preserve">camp</w:t>
      </w:r>
    </w:p>
    <w:p>
      <w:pPr>
        <w:pStyle w:val="FirstParagraph"/>
      </w:pPr>
      <w:r>
        <w:t xml:space="preserve">Source file: camp_mgmt/camp.py. URL mapping is defined in camp_mgmt/urls.py.</w:t>
      </w:r>
    </w:p>
    <w:p>
      <w:pPr>
        <w:pStyle w:val="BodyText"/>
      </w:pPr>
      <w:r>
        <w:t xml:space="preserve">Status: 26 live routed endpoints, confirmed against urls.py. Unlike the previous two files, none of the ~28 distinct serializer classes this file references are defined locally —</w:t>
      </w:r>
      <w:r>
        <w:t xml:space="preserve"> </w:t>
      </w:r>
      <w:r>
        <w:rPr>
          <w:rStyle w:val="VerbatimChar"/>
        </w:rPr>
        <w:t xml:space="preserve">camp.py</w:t>
      </w:r>
      <w:r>
        <w:t xml:space="preserve"> </w:t>
      </w:r>
      <w:r>
        <w:t xml:space="preserve">only imports</w:t>
      </w:r>
      <w:r>
        <w:t xml:space="preserve"> </w:t>
      </w:r>
      <w:r>
        <w:rPr>
          <w:rStyle w:val="VerbatimChar"/>
        </w:rPr>
        <w:t xml:space="preserve">from util.serializers import *</w:t>
      </w:r>
      <w:r>
        <w:t xml:space="preserve"> </w:t>
      </w:r>
      <w:r>
        <w:t xml:space="preserve">(no</w:t>
      </w:r>
      <w:r>
        <w:t xml:space="preserve"> </w:t>
      </w:r>
      <w:r>
        <w:rPr>
          <w:rStyle w:val="VerbatimChar"/>
        </w:rPr>
        <w:t xml:space="preserve">prgm_mgmt</w:t>
      </w:r>
      <w:r>
        <w:t xml:space="preserve"> </w:t>
      </w:r>
      <w:r>
        <w:t xml:space="preserve">or</w:t>
      </w:r>
      <w:r>
        <w:t xml:space="preserve"> </w:t>
      </w:r>
      <w:r>
        <w:rPr>
          <w:rStyle w:val="VerbatimChar"/>
        </w:rPr>
        <w:t xml:space="preserve">scrutiny</w:t>
      </w:r>
      <w:r>
        <w:t xml:space="preserve">), so</w:t>
      </w:r>
      <w:r>
        <w:t xml:space="preserve"> </w:t>
      </w:r>
      <w:r>
        <w:rPr>
          <w:bCs/>
          <w:b/>
        </w:rPr>
        <w:t xml:space="preserve">every response shape documented below is external/not confirmable</w:t>
      </w:r>
      <w:r>
        <w:t xml:space="preserve">. This file also contributes two more confirmed instances of the</w:t>
      </w:r>
      <w:r>
        <w:t xml:space="preserve"> </w:t>
      </w:r>
      <w:r>
        <w:t xml:space="preserve">“</w:t>
      </w:r>
      <w:r>
        <w:t xml:space="preserve">Known cross-cutting issues</w:t>
      </w:r>
      <w:r>
        <w:t xml:space="preserve">”</w:t>
      </w:r>
      <w:r>
        <w:t xml:space="preserve"> </w:t>
      </w:r>
      <w:r>
        <w:t xml:space="preserve">bug patterns already logged in the 00-overview (the hardcoded-fallback-state-id workaround, seen twice more here; and a delete that revokes a Django auth group system-wide, matching the exact pattern already flagged for</w:t>
      </w:r>
      <w:r>
        <w:t xml:space="preserve"> </w:t>
      </w:r>
      <w:r>
        <w:rPr>
          <w:rStyle w:val="VerbatimChar"/>
        </w:rPr>
        <w:t xml:space="preserve">assigndeputy.py</w:t>
      </w:r>
      <w:r>
        <w:t xml:space="preserve">), plus two endpoints with</w:t>
      </w:r>
      <w:r>
        <w:t xml:space="preserve"> </w:t>
      </w:r>
      <w:r>
        <w:rPr>
          <w:bCs/>
          <w:b/>
        </w:rPr>
        <w:t xml:space="preserve">no exception handling that can actually catch what the code above it raises</w:t>
      </w:r>
      <w:r>
        <w:t xml:space="preserve"> </w:t>
      </w:r>
      <w:r>
        <w:t xml:space="preserve">— one has no</w:t>
      </w:r>
      <w:r>
        <w:t xml:space="preserve"> </w:t>
      </w:r>
      <w:r>
        <w:rPr>
          <w:rStyle w:val="VerbatimChar"/>
        </w:rPr>
        <w:t xml:space="preserve">try</w:t>
      </w:r>
      <w:r>
        <w:t xml:space="preserve">/</w:t>
      </w:r>
      <w:r>
        <w:rPr>
          <w:rStyle w:val="VerbatimChar"/>
        </w:rPr>
        <w:t xml:space="preserve">except</w:t>
      </w:r>
      <w:r>
        <w:t xml:space="preserve"> </w:t>
      </w:r>
      <w:r>
        <w:t xml:space="preserve">at all.</w:t>
      </w:r>
    </w:p>
    <w:bookmarkStart w:id="25" w:name="camp-master-add"/>
    <w:p>
      <w:pPr>
        <w:pStyle w:val="Heading2"/>
      </w:pPr>
      <w:r>
        <w:t xml:space="preserve">1. Camp Master (add)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/camp-master-mgmt</w:t>
            </w:r>
          </w:p>
        </w:tc>
      </w:tr>
      <w:tr>
        <w:tc>
          <w:tcPr/>
          <w:p>
            <w:pPr>
              <w:pStyle w:val="Compact"/>
              <w:jc w:val="left"/>
            </w:pPr>
            <w:r>
              <w:t xml:space="preserve">Method</w:t>
            </w:r>
          </w:p>
        </w:tc>
        <w:tc>
          <w:tcPr/>
          <w:p>
            <w:pPr>
              <w:pStyle w:val="Compact"/>
              <w:jc w:val="left"/>
            </w:pPr>
            <w:r>
              <w:t xml:space="preserve">GET, POST</w:t>
            </w:r>
          </w:p>
        </w:tc>
      </w:tr>
      <w:tr>
        <w:tc>
          <w:tcPr/>
          <w:p>
            <w:pPr>
              <w:pStyle w:val="Compact"/>
              <w:jc w:val="left"/>
            </w:pPr>
            <w:r>
              <w:t xml:space="preserve">Auth</w:t>
            </w:r>
          </w:p>
        </w:tc>
        <w:tc>
          <w:tcPr/>
          <w:p>
            <w:pPr>
              <w:pStyle w:val="Compact"/>
              <w:jc w:val="left"/>
            </w:pPr>
            <w:r>
              <w:t xml:space="preserve">None declared (</w:t>
            </w:r>
            <w:r>
              <w:rPr>
                <w:rStyle w:val="VerbatimChar"/>
              </w:rPr>
              <w:t xml:space="preserve">permission_classes</w:t>
            </w:r>
            <w:r>
              <w:t xml:space="preserve"> </w:t>
            </w:r>
            <w:r>
              <w:t xml:space="preserve">not set anywhere in this file)</w:t>
            </w:r>
          </w:p>
        </w:tc>
      </w:tr>
      <w:tr>
        <w:tc>
          <w:tcPr/>
          <w:p>
            <w:pPr>
              <w:pStyle w:val="Compact"/>
              <w:jc w:val="left"/>
            </w:pPr>
            <w:r>
              <w:t xml:space="preserve">View class</w:t>
            </w:r>
          </w:p>
        </w:tc>
        <w:tc>
          <w:tcPr/>
          <w:p>
            <w:pPr>
              <w:pStyle w:val="Compact"/>
              <w:jc w:val="left"/>
            </w:pPr>
            <w:r>
              <w:rPr>
                <w:rStyle w:val="VerbatimChar"/>
              </w:rPr>
              <w:t xml:space="preserve">CampMasterManagement</w:t>
            </w:r>
          </w:p>
        </w:tc>
      </w:tr>
    </w:tbl>
    <w:bookmarkStart w:id="20" w:name="request-body"/>
    <w:p>
      <w:pPr>
        <w:pStyle w:val="Heading3"/>
      </w:pPr>
      <w:r>
        <w:t xml:space="preserve">Request body</w:t>
      </w:r>
    </w:p>
    <w:p>
      <w:pPr>
        <w:pStyle w:val="FirstParagraph"/>
      </w:pPr>
      <w:r>
        <w:t xml:space="preserve">GET: none. POST:</w:t>
      </w:r>
    </w:p>
    <w:p>
      <w:pPr>
        <w:pStyle w:val="SourceCode"/>
      </w:pPr>
      <w:r>
        <w:rPr>
          <w:rStyle w:val="FunctionTok"/>
        </w:rPr>
        <w:t xml:space="preserve">{</w:t>
      </w:r>
      <w:r>
        <w:rPr>
          <w:rStyle w:val="NormalTok"/>
        </w:rPr>
        <w:t xml:space="preserve"> </w:t>
      </w:r>
      <w:r>
        <w:rPr>
          <w:rStyle w:val="DataTypeTok"/>
        </w:rPr>
        <w:t xml:space="preserve">"camp_name"</w:t>
      </w:r>
      <w:r>
        <w:rPr>
          <w:rStyle w:val="FunctionTok"/>
        </w:rPr>
        <w:t xml:space="preserve">:</w:t>
      </w:r>
      <w:r>
        <w:rPr>
          <w:rStyle w:val="NormalTok"/>
        </w:rPr>
        <w:t xml:space="preserve"> </w:t>
      </w:r>
      <w:r>
        <w:rPr>
          <w:rStyle w:val="StringTok"/>
        </w:rPr>
        <w:t xml:space="preserve">"August 2026 Camp"</w:t>
      </w:r>
      <w:r>
        <w:rPr>
          <w:rStyle w:val="FunctionTok"/>
        </w:rPr>
        <w:t xml:space="preserve">,</w:t>
      </w:r>
      <w:r>
        <w:rPr>
          <w:rStyle w:val="NormalTok"/>
        </w:rPr>
        <w:t xml:space="preserve"> </w:t>
      </w:r>
      <w:r>
        <w:rPr>
          <w:rStyle w:val="DataTypeTok"/>
        </w:rPr>
        <w:t xml:space="preserve">"camp_type"</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"camp_district"</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"...other CampMasterSerializers fields, external, not confirmable..."</w:t>
      </w:r>
      <w:r>
        <w:rPr>
          <w:rStyle w:val="NormalTok"/>
        </w:rPr>
        <w:t xml:space="preserve"> </w:t>
      </w:r>
      <w:r>
        <w:rPr>
          <w:rStyle w:val="FunctionTok"/>
        </w:rPr>
        <w:t xml:space="preserve">}</w:t>
      </w:r>
    </w:p>
    <w:bookmarkEnd w:id="20"/>
    <w:bookmarkStart w:id="21" w:name="response-success-201"/>
    <w:p>
      <w:pPr>
        <w:pStyle w:val="Heading3"/>
      </w:pPr>
      <w:r>
        <w:t xml:space="preserve">Response — success (201)</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CAMP_MASTER_SUCCESS_ADD_MSG&gt;"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"camps"</w:t>
      </w:r>
      <w:r>
        <w:rPr>
          <w:rStyle w:val="FunctionTok"/>
        </w:rPr>
        <w:t xml:space="preserve">:</w:t>
      </w:r>
      <w:r>
        <w:rPr>
          <w:rStyle w:val="NormalTok"/>
        </w:rPr>
        <w:t xml:space="preserve"> </w:t>
      </w:r>
      <w:r>
        <w:rPr>
          <w:rStyle w:val="OtherTok"/>
        </w:rPr>
        <w:t xml:space="preserve">[</w:t>
      </w:r>
      <w:r>
        <w:rPr>
          <w:rStyle w:val="StringTok"/>
        </w:rPr>
        <w:t xml:space="preserve">"...CampTypeMasterSerializers, external..."</w:t>
      </w:r>
      <w:r>
        <w:rPr>
          <w:rStyle w:val="OtherTok"/>
        </w:rPr>
        <w:t xml:space="preserve">]</w:t>
      </w:r>
      <w:r>
        <w:rPr>
          <w:rStyle w:val="FunctionTok"/>
        </w:rPr>
        <w:t xml:space="preserve">,</w:t>
      </w:r>
      <w:r>
        <w:rPr>
          <w:rStyle w:val="NormalTok"/>
        </w:rPr>
        <w:t xml:space="preserve"> </w:t>
      </w:r>
      <w:r>
        <w:rPr>
          <w:rStyle w:val="DataTypeTok"/>
        </w:rPr>
        <w:t xml:space="preserve">"campdatas"</w:t>
      </w:r>
      <w:r>
        <w:rPr>
          <w:rStyle w:val="FunctionTok"/>
        </w:rPr>
        <w:t xml:space="preserve">:</w:t>
      </w:r>
      <w:r>
        <w:rPr>
          <w:rStyle w:val="NormalTok"/>
        </w:rPr>
        <w:t xml:space="preserve"> </w:t>
      </w:r>
      <w:r>
        <w:rPr>
          <w:rStyle w:val="OtherTok"/>
        </w:rPr>
        <w:t xml:space="preserve">[</w:t>
      </w:r>
      <w:r>
        <w:rPr>
          <w:rStyle w:val="StringTok"/>
        </w:rPr>
        <w:t xml:space="preserve">"...CampMasterSerializers, external..."</w:t>
      </w:r>
      <w:r>
        <w:rPr>
          <w:rStyle w:val="OtherTok"/>
        </w:rPr>
        <w:t xml:space="preserve">]</w:t>
      </w:r>
      <w:r>
        <w:rPr>
          <w:rStyle w:val="FunctionTok"/>
        </w:rPr>
        <w:t xml:space="preserve">,</w:t>
      </w:r>
      <w:r>
        <w:rPr>
          <w:rStyle w:val="NormalTok"/>
        </w:rPr>
        <w:t xml:space="preserve"> </w:t>
      </w:r>
      <w:r>
        <w:rPr>
          <w:rStyle w:val="DataTypeTok"/>
        </w:rPr>
        <w:t xml:space="preserve">"district"</w:t>
      </w:r>
      <w:r>
        <w:rPr>
          <w:rStyle w:val="FunctionTok"/>
        </w:rPr>
        <w:t xml:space="preserve">:</w:t>
      </w:r>
      <w:r>
        <w:rPr>
          <w:rStyle w:val="NormalTok"/>
        </w:rPr>
        <w:t xml:space="preserve"> </w:t>
      </w:r>
      <w:r>
        <w:rPr>
          <w:rStyle w:val="OtherTok"/>
        </w:rPr>
        <w:t xml:space="preserve">[</w:t>
      </w:r>
      <w:r>
        <w:rPr>
          <w:rStyle w:val="StringTok"/>
        </w:rPr>
        <w:t xml:space="preserve">"...DistrictSerializers, external..."</w:t>
      </w:r>
      <w:r>
        <w:rPr>
          <w:rStyle w:val="OtherTok"/>
        </w:rPr>
        <w:t xml:space="preserve">]</w:t>
      </w:r>
      <w:r>
        <w:rPr>
          <w:rStyle w:val="FunctionTok"/>
        </w:rPr>
        <w:t xml:space="preserve">,</w:t>
      </w:r>
      <w:r>
        <w:rPr>
          <w:rStyle w:val="NormalTok"/>
        </w:rPr>
        <w:t xml:space="preserve"> </w:t>
      </w:r>
      <w:r>
        <w:rPr>
          <w:rStyle w:val="DataTypeTok"/>
        </w:rPr>
        <w:t xml:space="preserve">"campaddr"</w:t>
      </w:r>
      <w:r>
        <w:rPr>
          <w:rStyle w:val="FunctionTok"/>
        </w:rPr>
        <w:t xml:space="preserve">:</w:t>
      </w:r>
      <w:r>
        <w:rPr>
          <w:rStyle w:val="NormalTok"/>
        </w:rPr>
        <w:t xml:space="preserve"> </w:t>
      </w:r>
      <w:r>
        <w:rPr>
          <w:rStyle w:val="OtherTok"/>
        </w:rPr>
        <w:t xml:space="preserve">[</w:t>
      </w:r>
      <w:r>
        <w:rPr>
          <w:rStyle w:val="StringTok"/>
        </w:rPr>
        <w:t xml:space="preserve">"...CampaddressSerializer, external..."</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201</w:t>
      </w:r>
      <w:r>
        <w:rPr>
          <w:rStyle w:val="NormalTok"/>
        </w:rPr>
        <w:t xml:space="preserve"> </w:t>
      </w:r>
      <w:r>
        <w:rPr>
          <w:rStyle w:val="FunctionTok"/>
        </w:rPr>
        <w:t xml:space="preserve">}</w:t>
      </w:r>
    </w:p>
    <w:bookmarkEnd w:id="21"/>
    <w:bookmarkStart w:id="22" w:name="response-validation-failure-400"/>
    <w:p>
      <w:pPr>
        <w:pStyle w:val="Heading3"/>
      </w:pPr>
      <w:r>
        <w:t xml:space="preserve">Response — validation failure (400)</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CAMP_MASTER_EXISTS&gt;"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"camps"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rPr>
          <w:rStyle w:val="NormalTok"/>
        </w:rPr>
        <w:t xml:space="preserve"> </w:t>
      </w:r>
      <w:r>
        <w:rPr>
          <w:rStyle w:val="DataTypeTok"/>
        </w:rPr>
        <w:t xml:space="preserve">"campdatas"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rPr>
          <w:rStyle w:val="NormalTok"/>
        </w:rPr>
        <w:t xml:space="preserve"> </w:t>
      </w:r>
      <w:r>
        <w:rPr>
          <w:rStyle w:val="DataTypeTok"/>
        </w:rPr>
        <w:t xml:space="preserve">"district"</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400</w:t>
      </w:r>
      <w:r>
        <w:rPr>
          <w:rStyle w:val="NormalTok"/>
        </w:rPr>
        <w:t xml:space="preserve"> </w:t>
      </w:r>
      <w:r>
        <w:rPr>
          <w:rStyle w:val="FunctionTok"/>
        </w:rPr>
        <w:t xml:space="preserve">}</w:t>
      </w:r>
    </w:p>
    <w:bookmarkEnd w:id="22"/>
    <w:bookmarkStart w:id="23" w:name="response-other-failure-400"/>
    <w:p>
      <w:pPr>
        <w:pStyle w:val="Heading3"/>
      </w:pPr>
      <w:r>
        <w:t xml:space="preserve">Response — other failure (400)</w:t>
      </w:r>
    </w:p>
    <w:p>
      <w:pPr>
        <w:pStyle w:val="FirstParagraph"/>
      </w:pPr>
      <w:r>
        <w:t xml:space="preserve">Standard</w:t>
      </w:r>
      <w:r>
        <w:t xml:space="preserve"> </w:t>
      </w:r>
      <w:r>
        <w:rPr>
          <w:rStyle w:val="VerbatimChar"/>
        </w:rPr>
        <w:t xml:space="preserve">BAD_GATEWAY</w:t>
      </w:r>
      <w:r>
        <w:t xml:space="preserve">/400 envelope.</w:t>
      </w:r>
    </w:p>
    <w:bookmarkEnd w:id="23"/>
    <w:bookmarkStart w:id="24" w:name="notes"/>
    <w:p>
      <w:pPr>
        <w:pStyle w:val="Heading3"/>
      </w:pPr>
      <w:r>
        <w:t xml:space="preserve">Notes</w:t>
      </w:r>
    </w:p>
    <w:p>
      <w:pPr>
        <w:pStyle w:val="FirstParagraph"/>
      </w:pPr>
      <w:r>
        <w:t xml:space="preserve">Camp codes are generated by hand —</w:t>
      </w:r>
      <w:r>
        <w:t xml:space="preserve"> </w:t>
      </w:r>
      <w:r>
        <w:rPr>
          <w:rStyle w:val="VerbatimChar"/>
        </w:rPr>
        <w:t xml:space="preserve">CampMaster.objects.last()</w:t>
      </w:r>
      <w:r>
        <w:t xml:space="preserve">, then</w:t>
      </w:r>
      <w:r>
        <w:t xml:space="preserve"> </w:t>
      </w:r>
      <w:r>
        <w:rPr>
          <w:rStyle w:val="VerbatimChar"/>
        </w:rPr>
        <w:t xml:space="preserve">cmcode = int(sub_code) + 1</w:t>
      </w:r>
      <w:r>
        <w:t xml:space="preserve"> </w:t>
      </w:r>
      <w:r>
        <w:t xml:space="preserve">— a manual auto-increment that’s vulnerable to a race condition under concurrent submissions (two requests reading the same</w:t>
      </w:r>
      <w:r>
        <w:t xml:space="preserve"> </w:t>
      </w:r>
      <w:r>
        <w:t xml:space="preserve">“</w:t>
      </w:r>
      <w:r>
        <w:t xml:space="preserve">last</w:t>
      </w:r>
      <w:r>
        <w:t xml:space="preserve">”</w:t>
      </w:r>
      <w:r>
        <w:t xml:space="preserve"> </w:t>
      </w:r>
      <w:r>
        <w:t xml:space="preserve">code before either saves would both compute the same next code). Address resolution chains three unguarded lookups back to back:</w:t>
      </w:r>
    </w:p>
    <w:p>
      <w:pPr>
        <w:pStyle w:val="SourceCode"/>
      </w:pPr>
      <w:r>
        <w:rPr>
          <w:rStyle w:val="NormalTok"/>
        </w:rPr>
        <w:t xml:space="preserve">distrct</w:t>
      </w:r>
      <w:r>
        <w:rPr>
          <w:rStyle w:val="OperatorTok"/>
        </w:rPr>
        <w:t xml:space="preserve">=</w:t>
      </w:r>
      <w:r>
        <w:rPr>
          <w:rStyle w:val="NormalTok"/>
        </w:rPr>
        <w:t xml:space="preserve">District.objects.</w:t>
      </w:r>
      <w:r>
        <w:rPr>
          <w:rStyle w:val="BuiltInTok"/>
        </w:rPr>
        <w:t xml:space="preserve">filter</w:t>
      </w:r>
      <w:r>
        <w:rPr>
          <w:rStyle w:val="NormalTok"/>
        </w:rPr>
        <w:t xml:space="preserve">(</w:t>
      </w:r>
      <w:r>
        <w:rPr>
          <w:rStyle w:val="BuiltInTok"/>
        </w:rPr>
        <w:t xml:space="preserve">id</w:t>
      </w:r>
      <w:r>
        <w:rPr>
          <w:rStyle w:val="OperatorTok"/>
        </w:rPr>
        <w:t xml:space="preserve">=</w:t>
      </w:r>
      <w:r>
        <w:rPr>
          <w:rStyle w:val="NormalTok"/>
        </w:rPr>
        <w:t xml:space="preserve">district).first()</w:t>
      </w:r>
      <w:r>
        <w:br/>
      </w:r>
      <w:r>
        <w:rPr>
          <w:rStyle w:val="NormalTok"/>
        </w:rPr>
        <w:t xml:space="preserve">dis</w:t>
      </w:r>
      <w:r>
        <w:rPr>
          <w:rStyle w:val="OperatorTok"/>
        </w:rPr>
        <w:t xml:space="preserve">=</w:t>
      </w:r>
      <w:r>
        <w:rPr>
          <w:rStyle w:val="NormalTok"/>
        </w:rPr>
        <w:t xml:space="preserve">Province.objects.</w:t>
      </w:r>
      <w:r>
        <w:rPr>
          <w:rStyle w:val="BuiltInTok"/>
        </w:rPr>
        <w:t xml:space="preserve">filter</w:t>
      </w:r>
      <w:r>
        <w:rPr>
          <w:rStyle w:val="NormalTok"/>
        </w:rPr>
        <w:t xml:space="preserve">(</w:t>
      </w:r>
      <w:r>
        <w:rPr>
          <w:rStyle w:val="BuiltInTok"/>
        </w:rPr>
        <w:t xml:space="preserve">id</w:t>
      </w:r>
      <w:r>
        <w:rPr>
          <w:rStyle w:val="OperatorTok"/>
        </w:rPr>
        <w:t xml:space="preserve">=</w:t>
      </w:r>
      <w:r>
        <w:rPr>
          <w:rStyle w:val="NormalTok"/>
        </w:rPr>
        <w:t xml:space="preserve">distrct.province.</w:t>
      </w:r>
      <w:r>
        <w:rPr>
          <w:rStyle w:val="BuiltInTok"/>
        </w:rPr>
        <w:t xml:space="preserve">id</w:t>
      </w:r>
      <w:r>
        <w:rPr>
          <w:rStyle w:val="NormalTok"/>
        </w:rPr>
        <w:t xml:space="preserve">).first()</w:t>
      </w:r>
      <w:r>
        <w:br/>
      </w:r>
      <w:r>
        <w:rPr>
          <w:rStyle w:val="NormalTok"/>
        </w:rPr>
        <w:t xml:space="preserve">country</w:t>
      </w:r>
      <w:r>
        <w:rPr>
          <w:rStyle w:val="OperatorTok"/>
        </w:rPr>
        <w:t xml:space="preserve">=</w:t>
      </w:r>
      <w:r>
        <w:rPr>
          <w:rStyle w:val="NormalTok"/>
        </w:rPr>
        <w:t xml:space="preserve">Country.objects.</w:t>
      </w:r>
      <w:r>
        <w:rPr>
          <w:rStyle w:val="BuiltInTok"/>
        </w:rPr>
        <w:t xml:space="preserve">filter</w:t>
      </w:r>
      <w:r>
        <w:rPr>
          <w:rStyle w:val="NormalTok"/>
        </w:rPr>
        <w:t xml:space="preserve">(</w:t>
      </w:r>
      <w:r>
        <w:rPr>
          <w:rStyle w:val="BuiltInTok"/>
        </w:rPr>
        <w:t xml:space="preserve">id</w:t>
      </w:r>
      <w:r>
        <w:rPr>
          <w:rStyle w:val="OperatorTok"/>
        </w:rPr>
        <w:t xml:space="preserve">=</w:t>
      </w:r>
      <w:r>
        <w:rPr>
          <w:rStyle w:val="NormalTok"/>
        </w:rPr>
        <w:t xml:space="preserve">dis.country.</w:t>
      </w:r>
      <w:r>
        <w:rPr>
          <w:rStyle w:val="BuiltInTok"/>
        </w:rPr>
        <w:t xml:space="preserve">id</w:t>
      </w:r>
      <w:r>
        <w:rPr>
          <w:rStyle w:val="NormalTok"/>
        </w:rPr>
        <w:t xml:space="preserve">).first()</w:t>
      </w:r>
    </w:p>
    <w:p>
      <w:pPr>
        <w:pStyle w:val="FirstParagraph"/>
      </w:pPr>
      <w:r>
        <w:t xml:space="preserve">If</w:t>
      </w:r>
      <w:r>
        <w:t xml:space="preserve"> </w:t>
      </w:r>
      <w:r>
        <w:rPr>
          <w:rStyle w:val="VerbatimChar"/>
        </w:rPr>
        <w:t xml:space="preserve">district</w:t>
      </w:r>
      <w:r>
        <w:t xml:space="preserve"> </w:t>
      </w:r>
      <w:r>
        <w:t xml:space="preserve">doesn’t match any row,</w:t>
      </w:r>
      <w:r>
        <w:t xml:space="preserve"> </w:t>
      </w:r>
      <w:r>
        <w:rPr>
          <w:rStyle w:val="VerbatimChar"/>
        </w:rPr>
        <w:t xml:space="preserve">distrct</w:t>
      </w:r>
      <w:r>
        <w:t xml:space="preserve"> </w:t>
      </w:r>
      <w:r>
        <w:t xml:space="preserve">is</w:t>
      </w:r>
      <w:r>
        <w:t xml:space="preserve"> </w:t>
      </w:r>
      <w:r>
        <w:rPr>
          <w:rStyle w:val="VerbatimChar"/>
        </w:rPr>
        <w:t xml:space="preserve">None</w:t>
      </w:r>
      <w:r>
        <w:t xml:space="preserve"> </w:t>
      </w:r>
      <w:r>
        <w:t xml:space="preserve">and</w:t>
      </w:r>
      <w:r>
        <w:t xml:space="preserve"> </w:t>
      </w:r>
      <w:r>
        <w:rPr>
          <w:rStyle w:val="VerbatimChar"/>
        </w:rPr>
        <w:t xml:space="preserve">.province.id</w:t>
      </w:r>
      <w:r>
        <w:t xml:space="preserve"> </w:t>
      </w:r>
      <w:r>
        <w:t xml:space="preserve">raises</w:t>
      </w:r>
      <w:r>
        <w:t xml:space="preserve"> </w:t>
      </w:r>
      <w:r>
        <w:rPr>
          <w:rStyle w:val="VerbatimChar"/>
        </w:rPr>
        <w:t xml:space="preserve">AttributeError</w:t>
      </w:r>
      <w:r>
        <w:t xml:space="preserve">; if that succeeds but the resulting province has no matching row, the same happens one level down with</w:t>
      </w:r>
      <w:r>
        <w:t xml:space="preserve"> </w:t>
      </w:r>
      <w:r>
        <w:rPr>
          <w:rStyle w:val="VerbatimChar"/>
        </w:rPr>
        <w:t xml:space="preserve">dis.country.id</w:t>
      </w:r>
      <w:r>
        <w:t xml:space="preserve">. Neither is guarded — a bad district id surfaces as a generic</w:t>
      </w:r>
      <w:r>
        <w:t xml:space="preserve"> </w:t>
      </w:r>
      <w:r>
        <w:rPr>
          <w:rStyle w:val="VerbatimChar"/>
        </w:rPr>
        <w:t xml:space="preserve">BAD_GATEWAY</w:t>
      </w:r>
      <w:r>
        <w:t xml:space="preserve">, not a validation message.</w:t>
      </w:r>
    </w:p>
    <w:bookmarkEnd w:id="24"/>
    <w:bookmarkEnd w:id="25"/>
    <w:bookmarkStart w:id="30" w:name="camp-master-list"/>
    <w:p>
      <w:pPr>
        <w:pStyle w:val="Heading2"/>
      </w:pPr>
      <w:r>
        <w:t xml:space="preserve">2. Camp Master List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/camp-master-list</w:t>
            </w:r>
          </w:p>
        </w:tc>
      </w:tr>
      <w:tr>
        <w:tc>
          <w:tcPr/>
          <w:p>
            <w:pPr>
              <w:pStyle w:val="Compact"/>
              <w:jc w:val="left"/>
            </w:pPr>
            <w:r>
              <w:t xml:space="preserve">Method</w:t>
            </w:r>
          </w:p>
        </w:tc>
        <w:tc>
          <w:tcPr/>
          <w:p>
            <w:pPr>
              <w:pStyle w:val="Compact"/>
              <w:jc w:val="left"/>
            </w:pPr>
            <w:r>
              <w:t xml:space="preserve">GET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CampMasterList</w:t>
            </w:r>
          </w:p>
        </w:tc>
      </w:tr>
    </w:tbl>
    <w:bookmarkStart w:id="26" w:name="request-body-1"/>
    <w:p>
      <w:pPr>
        <w:pStyle w:val="Heading3"/>
      </w:pPr>
      <w:r>
        <w:t xml:space="preserve">Request body</w:t>
      </w:r>
    </w:p>
    <w:p>
      <w:pPr>
        <w:pStyle w:val="FirstParagraph"/>
      </w:pPr>
      <w:r>
        <w:t xml:space="preserve">No parameters.</w:t>
      </w:r>
    </w:p>
    <w:bookmarkEnd w:id="26"/>
    <w:bookmarkStart w:id="27" w:name="response-success-200"/>
    <w:p>
      <w:pPr>
        <w:pStyle w:val="Heading3"/>
      </w:pPr>
      <w:r>
        <w:t xml:space="preserve">Response — success (200*)</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CAMP_MASTER_FETCH_SUCCESS_MSG&gt;"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"campdatas"</w:t>
      </w:r>
      <w:r>
        <w:rPr>
          <w:rStyle w:val="FunctionTok"/>
        </w:rPr>
        <w:t xml:space="preserve">:</w:t>
      </w:r>
      <w:r>
        <w:rPr>
          <w:rStyle w:val="NormalTok"/>
        </w:rPr>
        <w:t xml:space="preserve"> </w:t>
      </w:r>
      <w:r>
        <w:rPr>
          <w:rStyle w:val="OtherTok"/>
        </w:rPr>
        <w:t xml:space="preserve">[</w:t>
      </w:r>
      <w:r>
        <w:rPr>
          <w:rStyle w:val="StringTok"/>
        </w:rPr>
        <w:t xml:space="preserve">"...CampMasterSerializers, external..."</w:t>
      </w:r>
      <w:r>
        <w:rPr>
          <w:rStyle w:val="Othe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t xml:space="preserve">*No explicit</w:t>
      </w:r>
      <w:r>
        <w:t xml:space="preserve"> </w:t>
      </w:r>
      <w:r>
        <w:rPr>
          <w:rStyle w:val="VerbatimChar"/>
        </w:rPr>
        <w:t xml:space="preserve">status_code</w:t>
      </w:r>
      <w:r>
        <w:t xml:space="preserve"> </w:t>
      </w:r>
      <w:r>
        <w:t xml:space="preserve">is passed on the success call, unlike almost every other endpoint in this app — whatever</w:t>
      </w:r>
      <w:r>
        <w:t xml:space="preserve"> </w:t>
      </w:r>
      <w:r>
        <w:rPr>
          <w:rStyle w:val="VerbatimChar"/>
        </w:rPr>
        <w:t xml:space="preserve">format_response</w:t>
      </w:r>
      <w:r>
        <w:t xml:space="preserve">’s own default is applies here.</w:t>
      </w:r>
    </w:p>
    <w:bookmarkEnd w:id="27"/>
    <w:bookmarkStart w:id="28" w:name="response-failure-400"/>
    <w:p>
      <w:pPr>
        <w:pStyle w:val="Heading3"/>
      </w:pPr>
      <w:r>
        <w:t xml:space="preserve">Response — failure (400)</w:t>
      </w:r>
    </w:p>
    <w:p>
      <w:pPr>
        <w:pStyle w:val="FirstParagraph"/>
      </w:pPr>
      <w:r>
        <w:t xml:space="preserve">Standard failure envelope.</w:t>
      </w:r>
    </w:p>
    <w:bookmarkEnd w:id="28"/>
    <w:bookmarkStart w:id="29" w:name="notes-1"/>
    <w:p>
      <w:pPr>
        <w:pStyle w:val="Heading3"/>
      </w:pPr>
      <w:r>
        <w:t xml:space="preserve">Notes</w:t>
      </w:r>
    </w:p>
    <w:p>
      <w:pPr>
        <w:pStyle w:val="FirstParagraph"/>
      </w:pPr>
      <w:r>
        <w:t xml:space="preserve">No issues found beyond the missing explicit status code on success.</w:t>
      </w:r>
    </w:p>
    <w:bookmarkEnd w:id="29"/>
    <w:bookmarkEnd w:id="30"/>
    <w:bookmarkStart w:id="38" w:name="camp-master-update-delete"/>
    <w:p>
      <w:pPr>
        <w:pStyle w:val="Heading2"/>
      </w:pPr>
      <w:r>
        <w:t xml:space="preserve">3. Camp Master Update / Delete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/camp-master-update/&lt;pk&gt;</w:t>
            </w:r>
          </w:p>
        </w:tc>
      </w:tr>
      <w:tr>
        <w:tc>
          <w:tcPr/>
          <w:p>
            <w:pPr>
              <w:pStyle w:val="Compact"/>
              <w:jc w:val="left"/>
            </w:pPr>
            <w:r>
              <w:t xml:space="preserve">Method</w:t>
            </w:r>
          </w:p>
        </w:tc>
        <w:tc>
          <w:tcPr/>
          <w:p>
            <w:pPr>
              <w:pStyle w:val="Compact"/>
              <w:jc w:val="left"/>
            </w:pPr>
            <w:r>
              <w:t xml:space="preserve">GET, PUT, DELETE</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CampMasterUpdate</w:t>
            </w:r>
          </w:p>
        </w:tc>
      </w:tr>
    </w:tbl>
    <w:bookmarkStart w:id="31" w:name="request-body-2"/>
    <w:p>
      <w:pPr>
        <w:pStyle w:val="Heading3"/>
      </w:pPr>
      <w:r>
        <w:t xml:space="preserve">Request body</w:t>
      </w:r>
    </w:p>
    <w:p>
      <w:pPr>
        <w:pStyle w:val="FirstParagraph"/>
      </w:pPr>
      <w:r>
        <w:t xml:space="preserve">GET: none. PUT: full</w:t>
      </w:r>
      <w:r>
        <w:t xml:space="preserve"> </w:t>
      </w:r>
      <w:r>
        <w:rPr>
          <w:rStyle w:val="VerbatimChar"/>
        </w:rPr>
        <w:t xml:space="preserve">CampMasterSerializers</w:t>
      </w:r>
      <w:r>
        <w:t xml:space="preserve">/</w:t>
      </w:r>
      <w:r>
        <w:rPr>
          <w:rStyle w:val="VerbatimChar"/>
        </w:rPr>
        <w:t xml:space="preserve">CampaddressSerializer</w:t>
      </w:r>
      <w:r>
        <w:t xml:space="preserve"> </w:t>
      </w:r>
      <w:r>
        <w:t xml:space="preserve">payload plus</w:t>
      </w:r>
      <w:r>
        <w:t xml:space="preserve"> </w:t>
      </w:r>
      <w:r>
        <w:rPr>
          <w:rStyle w:val="VerbatimChar"/>
        </w:rPr>
        <w:t xml:space="preserve">camp_district</w:t>
      </w:r>
      <w:r>
        <w:t xml:space="preserve">. DELETE:</w:t>
      </w:r>
      <w:r>
        <w:t xml:space="preserve"> </w:t>
      </w:r>
      <w:r>
        <w:rPr>
          <w:rStyle w:val="VerbatimChar"/>
        </w:rPr>
        <w:t xml:space="preserve">{"comments": "duplicate entry"}</w:t>
      </w:r>
      <w:r>
        <w:t xml:space="preserve">.</w:t>
      </w:r>
    </w:p>
    <w:bookmarkEnd w:id="31"/>
    <w:bookmarkStart w:id="32" w:name="response-success-get-200"/>
    <w:p>
      <w:pPr>
        <w:pStyle w:val="Heading3"/>
      </w:pPr>
      <w:r>
        <w:t xml:space="preserve">Response — success, GET (200)</w:t>
      </w:r>
    </w:p>
    <w:p>
      <w:pPr>
        <w:pStyle w:val="FirstParagraph"/>
      </w:pPr>
      <w:r>
        <w:rPr>
          <w:rStyle w:val="VerbatimChar"/>
        </w:rPr>
        <w:t xml:space="preserve">{"campdata": {...}, "historydata": [...], "district": [...], "camptype": [...], "campaddr": [...]}</w:t>
      </w:r>
      <w:r>
        <w:t xml:space="preserve"> </w:t>
      </w:r>
      <w:r>
        <w:t xml:space="preserve">— all external.</w:t>
      </w:r>
    </w:p>
    <w:bookmarkEnd w:id="32"/>
    <w:bookmarkStart w:id="33" w:name="response-success-put-202"/>
    <w:p>
      <w:pPr>
        <w:pStyle w:val="Heading3"/>
      </w:pPr>
      <w:r>
        <w:t xml:space="preserve">Response — success, PUT (202)</w:t>
      </w:r>
    </w:p>
    <w:p>
      <w:pPr>
        <w:pStyle w:val="FirstParagraph"/>
      </w:pPr>
      <w:r>
        <w:rPr>
          <w:rStyle w:val="VerbatimChar"/>
        </w:rPr>
        <w:t xml:space="preserve">serializer.data</w:t>
      </w:r>
      <w:r>
        <w:t xml:space="preserve"> </w:t>
      </w:r>
      <w:r>
        <w:t xml:space="preserve">directly (not wrapped in a</w:t>
      </w:r>
      <w:r>
        <w:t xml:space="preserve"> </w:t>
      </w:r>
      <w:r>
        <w:rPr>
          <w:rStyle w:val="VerbatimChar"/>
        </w:rPr>
        <w:t xml:space="preserve">data</w:t>
      </w:r>
      <w:r>
        <w:t xml:space="preserve"> </w:t>
      </w:r>
      <w:r>
        <w:t xml:space="preserve">key) — a deviation from the shared envelope shape used almost everywhere else.</w:t>
      </w:r>
    </w:p>
    <w:bookmarkEnd w:id="33"/>
    <w:bookmarkStart w:id="34" w:name="response-success-delete-202"/>
    <w:p>
      <w:pPr>
        <w:pStyle w:val="Heading3"/>
      </w:pPr>
      <w:r>
        <w:t xml:space="preserve">Response — success, DELETE (202)</w:t>
      </w:r>
    </w:p>
    <w:p>
      <w:pPr>
        <w:pStyle w:val="FirstParagraph"/>
      </w:pPr>
      <w:r>
        <w:rPr>
          <w:rStyle w:val="VerbatimChar"/>
        </w:rPr>
        <w:t xml:space="preserve">{"status": true, "message": "&lt;value of CAMP_MASTER_DELETE_MSG&gt;", "data": {}, "status_code": 202}</w:t>
      </w:r>
    </w:p>
    <w:bookmarkEnd w:id="34"/>
    <w:bookmarkStart w:id="35" w:name="response-not-found-404"/>
    <w:p>
      <w:pPr>
        <w:pStyle w:val="Heading3"/>
      </w:pPr>
      <w:r>
        <w:t xml:space="preserve">Response — not found (404)</w:t>
      </w:r>
    </w:p>
    <w:p>
      <w:pPr>
        <w:pStyle w:val="FirstParagraph"/>
      </w:pPr>
      <w:r>
        <w:rPr>
          <w:rStyle w:val="VerbatimChar"/>
        </w:rPr>
        <w:t xml:space="preserve">{"status": false, "message": "&lt;value of CAMP_MASTER_NOT_FOUND&gt;", "data": {}, "error_code": "&lt;value of BAD_GATEWAY_ERROR_CODE&gt;", "status_code": 404}</w:t>
      </w:r>
    </w:p>
    <w:bookmarkEnd w:id="35"/>
    <w:bookmarkStart w:id="36" w:name="X422dc83fc914035fd33914cdd74ab2eb4eb2f52"/>
    <w:p>
      <w:pPr>
        <w:pStyle w:val="Heading3"/>
      </w:pPr>
      <w:r>
        <w:t xml:space="preserve">Response — other failure (400/500 depending on method — see Notes)</w:t>
      </w:r>
    </w:p>
    <w:bookmarkEnd w:id="36"/>
    <w:bookmarkStart w:id="37" w:name="notes-2"/>
    <w:p>
      <w:pPr>
        <w:pStyle w:val="Heading3"/>
      </w:pPr>
      <w:r>
        <w:t xml:space="preserve">Notes</w:t>
      </w:r>
    </w:p>
    <w:p>
      <w:pPr>
        <w:pStyle w:val="FirstParagraph"/>
      </w:pPr>
      <w:r>
        <w:rPr>
          <w:rStyle w:val="VerbatimChar"/>
        </w:rPr>
        <w:t xml:space="preserve">delete()</w:t>
      </w:r>
      <w:r>
        <w:t xml:space="preserve"> </w:t>
      </w:r>
      <w:r>
        <w:t xml:space="preserve">is implemented as a river-workflow transition to the</w:t>
      </w:r>
      <w:r>
        <w:t xml:space="preserve"> </w:t>
      </w:r>
      <w:r>
        <w:rPr>
          <w:rStyle w:val="VerbatimChar"/>
        </w:rPr>
        <w:t xml:space="preserve">DELETE</w:t>
      </w:r>
      <w:r>
        <w:t xml:space="preserve"> </w:t>
      </w:r>
      <w:r>
        <w:t xml:space="preserve">state, not a real row deletion — consistent with how</w:t>
      </w:r>
      <w:r>
        <w:t xml:space="preserve"> </w:t>
      </w:r>
      <w:r>
        <w:t xml:space="preserve">“</w:t>
      </w:r>
      <w:r>
        <w:t xml:space="preserve">deletion</w:t>
      </w:r>
      <w:r>
        <w:t xml:space="preserve">”</w:t>
      </w:r>
      <w:r>
        <w:t xml:space="preserve"> </w:t>
      </w:r>
      <w:r>
        <w:t xml:space="preserve">works elsewhere in this app. A block of commented-out code shows this method used to also cascade the same transition to the camp’s</w:t>
      </w:r>
      <w:r>
        <w:t xml:space="preserve"> </w:t>
      </w:r>
      <w:r>
        <w:rPr>
          <w:rStyle w:val="VerbatimChar"/>
        </w:rPr>
        <w:t xml:space="preserve">SubCampMaster</w:t>
      </w:r>
      <w:r>
        <w:t xml:space="preserve"> </w:t>
      </w:r>
      <w:r>
        <w:t xml:space="preserve">record:</w:t>
      </w:r>
    </w:p>
    <w:p>
      <w:pPr>
        <w:pStyle w:val="SourceCode"/>
      </w:pPr>
      <w:r>
        <w:rPr>
          <w:rStyle w:val="CommentTok"/>
        </w:rPr>
        <w:t xml:space="preserve"># subcampmasterObj = SubCampMaster.objects.filter(camp=campmasterObj).first()</w:t>
      </w:r>
      <w:r>
        <w:br/>
      </w:r>
      <w:r>
        <w:rPr>
          <w:rStyle w:val="CommentTok"/>
        </w:rPr>
        <w:t xml:space="preserve"># if subcampmasterObj!=None:</w:t>
      </w:r>
      <w:r>
        <w:br/>
      </w:r>
      <w:r>
        <w:rPr>
          <w:rStyle w:val="CommentTok"/>
        </w:rPr>
        <w:t xml:space="preserve">#     subcampmasterObj.river.status.approve(as_user=request.user,next_state=State.objects.get(label=DELETE))</w:t>
      </w:r>
    </w:p>
    <w:p>
      <w:pPr>
        <w:pStyle w:val="FirstParagraph"/>
      </w:pPr>
      <w:r>
        <w:t xml:space="preserve">That cascade is disabled — deleting a camp master today does</w:t>
      </w:r>
      <w:r>
        <w:t xml:space="preserve"> </w:t>
      </w:r>
      <w:r>
        <w:rPr>
          <w:bCs/>
          <w:b/>
        </w:rPr>
        <w:t xml:space="preserve">not</w:t>
      </w:r>
      <w:r>
        <w:t xml:space="preserve"> </w:t>
      </w:r>
      <w:r>
        <w:t xml:space="preserve">propagate to its sub-camps, which are left in whatever state they were already in. This is the same</w:t>
      </w:r>
      <w:r>
        <w:t xml:space="preserve"> </w:t>
      </w:r>
      <w:r>
        <w:t xml:space="preserve">“</w:t>
      </w:r>
      <w:r>
        <w:t xml:space="preserve">status not propagated to child records</w:t>
      </w:r>
      <w:r>
        <w:t xml:space="preserve">”</w:t>
      </w:r>
      <w:r>
        <w:t xml:space="preserve"> </w:t>
      </w:r>
      <w:r>
        <w:t xml:space="preserve">shape already flagged as the most severe finding in</w:t>
      </w:r>
      <w:r>
        <w:t xml:space="preserve"> </w:t>
      </w:r>
      <w:r>
        <w:rPr>
          <w:rStyle w:val="VerbatimChar"/>
        </w:rPr>
        <w:t xml:space="preserve">campschedule.md</w:t>
      </w:r>
      <w:r>
        <w:t xml:space="preserve"> </w:t>
      </w:r>
      <w:r>
        <w:t xml:space="preserve">(the approval endpoint there).</w:t>
      </w:r>
      <w:r>
        <w:t xml:space="preserve"> </w:t>
      </w:r>
      <w:r>
        <w:rPr>
          <w:rStyle w:val="VerbatimChar"/>
        </w:rPr>
        <w:t xml:space="preserve">get()</w:t>
      </w:r>
      <w:r>
        <w:t xml:space="preserve">’s exception handler returns 500 on a generic error but</w:t>
      </w:r>
      <w:r>
        <w:t xml:space="preserve"> </w:t>
      </w:r>
      <w:r>
        <w:rPr>
          <w:rStyle w:val="VerbatimChar"/>
        </w:rPr>
        <w:t xml:space="preserve">put()</w:t>
      </w:r>
      <w:r>
        <w:t xml:space="preserve">/</w:t>
      </w:r>
      <w:r>
        <w:rPr>
          <w:rStyle w:val="VerbatimChar"/>
        </w:rPr>
        <w:t xml:space="preserve">delete()</w:t>
      </w:r>
      <w:r>
        <w:t xml:space="preserve"> </w:t>
      </w:r>
      <w:r>
        <w:t xml:space="preserve">return 400 — an inconsistency within a single class.</w:t>
      </w:r>
    </w:p>
    <w:bookmarkEnd w:id="37"/>
    <w:bookmarkEnd w:id="38"/>
    <w:bookmarkStart w:id="44" w:name="camp-type-master"/>
    <w:p>
      <w:pPr>
        <w:pStyle w:val="Heading2"/>
      </w:pPr>
      <w:r>
        <w:t xml:space="preserve">4. Camp Type Master</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/camp-type-master-mgmt</w:t>
            </w:r>
          </w:p>
        </w:tc>
      </w:tr>
      <w:tr>
        <w:tc>
          <w:tcPr/>
          <w:p>
            <w:pPr>
              <w:pStyle w:val="Compact"/>
              <w:jc w:val="left"/>
            </w:pPr>
            <w:r>
              <w:t xml:space="preserve">Method</w:t>
            </w:r>
          </w:p>
        </w:tc>
        <w:tc>
          <w:tcPr/>
          <w:p>
            <w:pPr>
              <w:pStyle w:val="Compact"/>
              <w:jc w:val="left"/>
            </w:pPr>
            <w:r>
              <w:t xml:space="preserve">GET, 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CampTypeMasterManagement</w:t>
            </w:r>
          </w:p>
        </w:tc>
      </w:tr>
    </w:tbl>
    <w:bookmarkStart w:id="39" w:name="request-body-3"/>
    <w:p>
      <w:pPr>
        <w:pStyle w:val="Heading3"/>
      </w:pPr>
      <w:r>
        <w:t xml:space="preserve">Request body</w:t>
      </w:r>
    </w:p>
    <w:p>
      <w:pPr>
        <w:pStyle w:val="FirstParagraph"/>
      </w:pPr>
      <w:r>
        <w:t xml:space="preserve">GET: none (paginated list). POST:</w:t>
      </w:r>
      <w:r>
        <w:t xml:space="preserve"> </w:t>
      </w:r>
      <w:r>
        <w:rPr>
          <w:rStyle w:val="VerbatimChar"/>
        </w:rPr>
        <w:t xml:space="preserve">{"title": "Regular Camp", "..."}</w:t>
      </w:r>
      <w:r>
        <w:t xml:space="preserve"> </w:t>
      </w:r>
      <w:r>
        <w:t xml:space="preserve">(</w:t>
      </w:r>
      <w:r>
        <w:rPr>
          <w:rStyle w:val="VerbatimChar"/>
        </w:rPr>
        <w:t xml:space="preserve">CampTypeMasterSerializers</w:t>
      </w:r>
      <w:r>
        <w:t xml:space="preserve"> </w:t>
      </w:r>
      <w:r>
        <w:t xml:space="preserve">fields, external).</w:t>
      </w:r>
    </w:p>
    <w:bookmarkEnd w:id="39"/>
    <w:bookmarkStart w:id="40" w:name="X0c4bda5490ee7f4603ff7ccb2736f0550614d1f"/>
    <w:p>
      <w:pPr>
        <w:pStyle w:val="Heading3"/>
      </w:pPr>
      <w:r>
        <w:t xml:space="preserve">Response — success, GET (via</w:t>
      </w:r>
      <w:r>
        <w:t xml:space="preserve"> </w:t>
      </w:r>
      <w:r>
        <w:rPr>
          <w:rStyle w:val="VerbatimChar"/>
        </w:rPr>
        <w:t xml:space="preserve">pagination_response</w:t>
      </w:r>
      <w:r>
        <w:t xml:space="preserve">)</w:t>
      </w:r>
    </w:p>
    <w:p>
      <w:pPr>
        <w:pStyle w:val="FirstParagraph"/>
      </w:pPr>
      <w:r>
        <w:rPr>
          <w:rStyle w:val="VerbatimChar"/>
        </w:rPr>
        <w:t xml:space="preserve">{"status": true, "message": "&lt;value of CAMP_TYPE_MASTER_FETCH_SUCCESS_MSG&gt;", "data": {"camp": [...]}, "next": "...", "previous": "..."}</w:t>
      </w:r>
      <w:r>
        <w:t xml:space="preserve"> </w:t>
      </w:r>
      <w:r>
        <w:t xml:space="preserve">(exact envelope shape governed by</w:t>
      </w:r>
      <w:r>
        <w:t xml:space="preserve"> </w:t>
      </w:r>
      <w:r>
        <w:rPr>
          <w:rStyle w:val="VerbatimChar"/>
        </w:rPr>
        <w:t xml:space="preserve">pagination_response</w:t>
      </w:r>
      <w:r>
        <w:t xml:space="preserve">, not</w:t>
      </w:r>
      <w:r>
        <w:t xml:space="preserve"> </w:t>
      </w:r>
      <w:r>
        <w:rPr>
          <w:rStyle w:val="VerbatimChar"/>
        </w:rPr>
        <w:t xml:space="preserve">format_response</w:t>
      </w:r>
      <w:r>
        <w:t xml:space="preserve"> </w:t>
      </w:r>
      <w:r>
        <w:t xml:space="preserve">— not confirmable without that helper’s source).</w:t>
      </w:r>
    </w:p>
    <w:bookmarkEnd w:id="40"/>
    <w:bookmarkStart w:id="41" w:name="response-success-post-201"/>
    <w:p>
      <w:pPr>
        <w:pStyle w:val="Heading3"/>
      </w:pPr>
      <w:r>
        <w:t xml:space="preserve">Response — success, POST (201)</w:t>
      </w:r>
    </w:p>
    <w:p>
      <w:pPr>
        <w:pStyle w:val="FirstParagraph"/>
      </w:pPr>
      <w:r>
        <w:rPr>
          <w:rStyle w:val="VerbatimChar"/>
        </w:rPr>
        <w:t xml:space="preserve">{"status": true, "message": "&lt;value of CAMP_MASTER_SUCCESS_ADD_MSG&gt;", "data": {}, "status_code": 201}</w:t>
      </w:r>
    </w:p>
    <w:bookmarkEnd w:id="41"/>
    <w:bookmarkStart w:id="42" w:name="response-validation-failure-400-1"/>
    <w:p>
      <w:pPr>
        <w:pStyle w:val="Heading3"/>
      </w:pPr>
      <w:r>
        <w:t xml:space="preserve">Response — validation failure (400)</w:t>
      </w:r>
    </w:p>
    <w:p>
      <w:pPr>
        <w:pStyle w:val="FirstParagraph"/>
      </w:pPr>
      <w:r>
        <w:rPr>
          <w:rStyle w:val="VerbatimChar"/>
        </w:rPr>
        <w:t xml:space="preserve">{"status": false, "message": "&lt;value of CAMP_MASTER_EXISTS&gt;", "data": {}, "status_code": 400}</w:t>
      </w:r>
    </w:p>
    <w:bookmarkEnd w:id="42"/>
    <w:bookmarkStart w:id="43" w:name="notes-3"/>
    <w:p>
      <w:pPr>
        <w:pStyle w:val="Heading3"/>
      </w:pPr>
      <w:r>
        <w:t xml:space="preserve">Notes</w:t>
      </w:r>
    </w:p>
    <w:p>
      <w:pPr>
        <w:pStyle w:val="FirstParagraph"/>
      </w:pPr>
      <w:r>
        <w:t xml:space="preserve">This is one of the only classes in the file that actually uses the</w:t>
      </w:r>
      <w:r>
        <w:t xml:space="preserve"> </w:t>
      </w:r>
      <w:r>
        <w:rPr>
          <w:rStyle w:val="VerbatimChar"/>
        </w:rPr>
        <w:t xml:space="preserve">ListAPIView</w:t>
      </w:r>
      <w:r>
        <w:t xml:space="preserve"> </w:t>
      </w:r>
      <w:r>
        <w:t xml:space="preserve">base it inherits from as intended (</w:t>
      </w:r>
      <w:r>
        <w:rPr>
          <w:rStyle w:val="VerbatimChar"/>
        </w:rPr>
        <w:t xml:space="preserve">self.paginate_queryset</w:t>
      </w:r>
      <w:r>
        <w:t xml:space="preserve">,</w:t>
      </w:r>
      <w:r>
        <w:t xml:space="preserve"> </w:t>
      </w:r>
      <w:r>
        <w:rPr>
          <w:rStyle w:val="VerbatimChar"/>
        </w:rPr>
        <w:t xml:space="preserve">queryset</w:t>
      </w:r>
      <w:r>
        <w:t xml:space="preserve">,</w:t>
      </w:r>
      <w:r>
        <w:t xml:space="preserve"> </w:t>
      </w:r>
      <w:r>
        <w:rPr>
          <w:rStyle w:val="VerbatimChar"/>
        </w:rPr>
        <w:t xml:space="preserve">serializer_class</w:t>
      </w:r>
      <w:r>
        <w:t xml:space="preserve">,</w:t>
      </w:r>
      <w:r>
        <w:t xml:space="preserve"> </w:t>
      </w:r>
      <w:r>
        <w:rPr>
          <w:rStyle w:val="VerbatimChar"/>
        </w:rPr>
        <w:t xml:space="preserve">pagination_class</w:t>
      </w:r>
      <w:r>
        <w:t xml:space="preserve">) — most of the other 25 classes in this file also inherit from</w:t>
      </w:r>
      <w:r>
        <w:t xml:space="preserve"> </w:t>
      </w:r>
      <w:r>
        <w:rPr>
          <w:rStyle w:val="VerbatimChar"/>
        </w:rPr>
        <w:t xml:space="preserve">ListAPIView</w:t>
      </w:r>
      <w:r>
        <w:t xml:space="preserve"> </w:t>
      </w:r>
      <w:r>
        <w:t xml:space="preserve">but override</w:t>
      </w:r>
      <w:r>
        <w:t xml:space="preserve"> </w:t>
      </w:r>
      <w:r>
        <w:rPr>
          <w:rStyle w:val="VerbatimChar"/>
        </w:rPr>
        <w:t xml:space="preserve">get</w:t>
      </w:r>
      <w:r>
        <w:t xml:space="preserve">/</w:t>
      </w:r>
      <w:r>
        <w:rPr>
          <w:rStyle w:val="VerbatimChar"/>
        </w:rPr>
        <w:t xml:space="preserve">post</w:t>
      </w:r>
      <w:r>
        <w:t xml:space="preserve"> </w:t>
      </w:r>
      <w:r>
        <w:t xml:space="preserve">entirely and never touch the inherited queryset/pagination machinery, making the base class choice essentially cosmetic for them (see file-wide notes).</w:t>
      </w:r>
    </w:p>
    <w:bookmarkEnd w:id="43"/>
    <w:bookmarkEnd w:id="44"/>
    <w:bookmarkStart w:id="49" w:name="camp-master-approval"/>
    <w:p>
      <w:pPr>
        <w:pStyle w:val="Heading2"/>
      </w:pPr>
      <w:r>
        <w:t xml:space="preserve">5. Camp Master Approval</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/camp-approval</w:t>
            </w:r>
          </w:p>
        </w:tc>
      </w:tr>
      <w:tr>
        <w:tc>
          <w:tcPr/>
          <w:p>
            <w:pPr>
              <w:pStyle w:val="Compact"/>
              <w:jc w:val="left"/>
            </w:pPr>
            <w:r>
              <w:t xml:space="preserve">Method</w:t>
            </w:r>
          </w:p>
        </w:tc>
        <w:tc>
          <w:tcPr/>
          <w:p>
            <w:pPr>
              <w:pStyle w:val="Compact"/>
              <w:jc w:val="left"/>
            </w:pPr>
            <w:r>
              <w:t xml:space="preserve">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CampMasterApproval</w:t>
            </w:r>
          </w:p>
        </w:tc>
      </w:tr>
    </w:tbl>
    <w:bookmarkStart w:id="45" w:name="request-body-4"/>
    <w:p>
      <w:pPr>
        <w:pStyle w:val="Heading3"/>
      </w:pPr>
      <w:r>
        <w:t xml:space="preserve">Request body</w:t>
      </w:r>
    </w:p>
    <w:p>
      <w:pPr>
        <w:pStyle w:val="SourceCode"/>
      </w:pPr>
      <w:r>
        <w:rPr>
          <w:rStyle w:val="FunctionTok"/>
        </w:rPr>
        <w:t xml:space="preserve">{</w:t>
      </w:r>
      <w:r>
        <w:rPr>
          <w:rStyle w:val="NormalTok"/>
        </w:rPr>
        <w:t xml:space="preserve"> </w:t>
      </w:r>
      <w:r>
        <w:rPr>
          <w:rStyle w:val="DataTypeTok"/>
        </w:rPr>
        <w:t xml:space="preserve">"campid"</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"approvaloption"</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"comments"</w:t>
      </w:r>
      <w:r>
        <w:rPr>
          <w:rStyle w:val="FunctionTok"/>
        </w:rPr>
        <w:t xml:space="preserve">:</w:t>
      </w:r>
      <w:r>
        <w:rPr>
          <w:rStyle w:val="NormalTok"/>
        </w:rPr>
        <w:t xml:space="preserve"> </w:t>
      </w:r>
      <w:r>
        <w:rPr>
          <w:rStyle w:val="StringTok"/>
        </w:rPr>
        <w:t xml:space="preserve">"Looks good"</w:t>
      </w:r>
      <w:r>
        <w:rPr>
          <w:rStyle w:val="NormalTok"/>
        </w:rPr>
        <w:t xml:space="preserve"> </w:t>
      </w:r>
      <w:r>
        <w:rPr>
          <w:rStyle w:val="FunctionTok"/>
        </w:rPr>
        <w:t xml:space="preserve">}</w:t>
      </w:r>
    </w:p>
    <w:bookmarkEnd w:id="45"/>
    <w:bookmarkStart w:id="46" w:name="response-success-201-1"/>
    <w:p>
      <w:pPr>
        <w:pStyle w:val="Heading3"/>
      </w:pPr>
      <w:r>
        <w:t xml:space="preserve">Response — success (201)</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CAMP_MASTER_APPROVEL_SUCCESS_MSG or CAMP_MASTER_REVERT_SUCCESS_MSG, depending on branch&gt;"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"district"</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rPr>
          <w:rStyle w:val="NormalTok"/>
        </w:rPr>
        <w:t xml:space="preserve"> </w:t>
      </w:r>
      <w:r>
        <w:rPr>
          <w:rStyle w:val="DataTypeTok"/>
        </w:rPr>
        <w:t xml:space="preserve">"campmasterdata"</w:t>
      </w:r>
      <w:r>
        <w:rPr>
          <w:rStyle w:val="FunctionTok"/>
        </w:rPr>
        <w:t xml:space="preserve">:</w:t>
      </w:r>
      <w:r>
        <w:rPr>
          <w:rStyle w:val="NormalTok"/>
        </w:rPr>
        <w:t xml:space="preserve"> </w:t>
      </w:r>
      <w:r>
        <w:rPr>
          <w:rStyle w:val="OtherTok"/>
        </w:rPr>
        <w:t xml:space="preserve">[</w:t>
      </w:r>
      <w:r>
        <w:rPr>
          <w:rStyle w:val="StringTok"/>
        </w:rPr>
        <w:t xml:space="preserve">"...CampMasterApprovalDataSerializers, external..."</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201</w:t>
      </w:r>
      <w:r>
        <w:rPr>
          <w:rStyle w:val="NormalTok"/>
        </w:rPr>
        <w:t xml:space="preserve"> </w:t>
      </w:r>
      <w:r>
        <w:rPr>
          <w:rStyle w:val="FunctionTok"/>
        </w:rPr>
        <w:t xml:space="preserve">}</w:t>
      </w:r>
    </w:p>
    <w:bookmarkEnd w:id="46"/>
    <w:bookmarkStart w:id="47" w:name="response-riverexception-failure-500"/>
    <w:p>
      <w:pPr>
        <w:pStyle w:val="Heading3"/>
      </w:pPr>
      <w:r>
        <w:t xml:space="preserve">Response — river/exception failure (500)</w:t>
      </w:r>
    </w:p>
    <w:p>
      <w:pPr>
        <w:pStyle w:val="FirstParagraph"/>
      </w:pPr>
      <w:r>
        <w:t xml:space="preserve">Standard failure envelope with</w:t>
      </w:r>
      <w:r>
        <w:t xml:space="preserve"> </w:t>
      </w:r>
      <w:r>
        <w:rPr>
          <w:rStyle w:val="VerbatimChar"/>
        </w:rPr>
        <w:t xml:space="preserve">BAD_GATEWAY</w:t>
      </w:r>
      <w:r>
        <w:t xml:space="preserve">/500.</w:t>
      </w:r>
    </w:p>
    <w:bookmarkEnd w:id="47"/>
    <w:bookmarkStart w:id="48" w:name="notes-real-bugs"/>
    <w:p>
      <w:pPr>
        <w:pStyle w:val="Heading3"/>
      </w:pPr>
      <w:r>
        <w:t xml:space="preserve">Notes — real bugs</w:t>
      </w:r>
    </w:p>
    <w:p>
      <w:pPr>
        <w:pStyle w:val="SourceCode"/>
      </w:pPr>
      <w:r>
        <w:rPr>
          <w:rStyle w:val="ControlFlowTok"/>
        </w:rPr>
        <w:t xml:space="preserve">if</w:t>
      </w:r>
      <w:r>
        <w:rPr>
          <w:rStyle w:val="NormalTok"/>
        </w:rPr>
        <w:t xml:space="preserve"> rervertstat </w:t>
      </w:r>
      <w:r>
        <w:rPr>
          <w:rStyle w:val="OperatorTok"/>
        </w:rPr>
        <w:t xml:space="preserve">==</w:t>
      </w:r>
      <w:r>
        <w:rPr>
          <w:rStyle w:val="NormalTok"/>
        </w:rPr>
        <w:t xml:space="preserve"> TRUE </w:t>
      </w:r>
      <w:r>
        <w:rPr>
          <w:rStyle w:val="KeywordTok"/>
        </w:rPr>
        <w:t xml:space="preserve">and</w:t>
      </w:r>
      <w:r>
        <w:rPr>
          <w:rStyle w:val="NormalTok"/>
        </w:rPr>
        <w:t xml:space="preserve"> stat </w:t>
      </w:r>
      <w:r>
        <w:rPr>
          <w:rStyle w:val="OperatorTok"/>
        </w:rPr>
        <w:t xml:space="preserve">==</w:t>
      </w:r>
      <w:r>
        <w:rPr>
          <w:rStyle w:val="NormalTok"/>
        </w:rPr>
        <w:t xml:space="preserve"> PENDING:</w:t>
      </w:r>
      <w:r>
        <w:br/>
      </w:r>
      <w:r>
        <w:rPr>
          <w:rStyle w:val="NormalTok"/>
        </w:rPr>
        <w:t xml:space="preserve">    </w:t>
      </w:r>
      <w:r>
        <w:rPr>
          <w:rStyle w:val="ControlFlowTok"/>
        </w:rPr>
        <w:t xml:space="preserve">try</w:t>
      </w:r>
      <w:r>
        <w:rPr>
          <w:rStyle w:val="NormalTok"/>
        </w:rPr>
        <w:t xml:space="preserve">:</w:t>
      </w:r>
      <w:r>
        <w:br/>
      </w:r>
      <w:r>
        <w:rPr>
          <w:rStyle w:val="NormalTok"/>
        </w:rPr>
        <w:t xml:space="preserve">        camp.river.status.approve(as_user</w:t>
      </w:r>
      <w:r>
        <w:rPr>
          <w:rStyle w:val="OperatorTok"/>
        </w:rPr>
        <w:t xml:space="preserve">=</w:t>
      </w:r>
      <w:r>
        <w:rPr>
          <w:rStyle w:val="NormalTok"/>
        </w:rPr>
        <w:t xml:space="preserve">approved_by, next_state</w:t>
      </w:r>
      <w:r>
        <w:rPr>
          <w:rStyle w:val="OperatorTok"/>
        </w:rPr>
        <w:t xml:space="preserve">=</w:t>
      </w:r>
      <w:r>
        <w:rPr>
          <w:rStyle w:val="NormalTok"/>
        </w:rPr>
        <w:t xml:space="preserve">State.objects.get(label</w:t>
      </w:r>
      <w:r>
        <w:rPr>
          <w:rStyle w:val="OperatorTok"/>
        </w:rPr>
        <w:t xml:space="preserve">=</w:t>
      </w:r>
      <w:r>
        <w:rPr>
          <w:rStyle w:val="NormalTok"/>
        </w:rPr>
        <w:t xml:space="preserve">ACTIVE))</w:t>
      </w:r>
      <w:r>
        <w:br/>
      </w:r>
      <w:r>
        <w:rPr>
          <w:rStyle w:val="NormalTok"/>
        </w:rPr>
        <w:t xml:space="preserve">        camp.refresh_from_db()</w:t>
      </w:r>
      <w:r>
        <w:br/>
      </w:r>
      <w:r>
        <w:rPr>
          <w:rStyle w:val="NormalTok"/>
        </w:rPr>
        <w:t xml:space="preserve">        messages.success(request,CAMP_MASTER_REVERT_SUCCESS_MSG)</w:t>
      </w:r>
      <w:r>
        <w:br/>
      </w:r>
      <w:r>
        <w:rPr>
          <w:rStyle w:val="NormalTok"/>
        </w:rPr>
        <w:t xml:space="preserve">    </w:t>
      </w:r>
      <w:r>
        <w:rPr>
          <w:rStyle w:val="ControlFlowTok"/>
        </w:rPr>
        <w:t xml:space="preserve">except</w:t>
      </w:r>
      <w:r>
        <w:rPr>
          <w:rStyle w:val="NormalTok"/>
        </w:rPr>
        <w:t xml:space="preserve"> RiverException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camp.status.label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NormalTok"/>
        </w:rPr>
        <w:t xml:space="preserve">            active_state </w:t>
      </w:r>
      <w:r>
        <w:rPr>
          <w:rStyle w:val="OperatorTok"/>
        </w:rPr>
        <w:t xml:space="preserve">=</w:t>
      </w:r>
      <w:r>
        <w:rPr>
          <w:rStyle w:val="NormalTok"/>
        </w:rPr>
        <w:t xml:space="preserve"> State.objects.get(pk</w:t>
      </w:r>
      <w:r>
        <w:rPr>
          <w:rStyle w:val="OperatorTok"/>
        </w:rPr>
        <w:t xml:space="preserve">=</w:t>
      </w:r>
      <w:r>
        <w:rPr>
          <w:rStyle w:val="DecValTok"/>
        </w:rPr>
        <w:t xml:space="preserve">1</w:t>
      </w:r>
      <w:r>
        <w:rPr>
          <w:rStyle w:val="NormalTok"/>
        </w:rPr>
        <w:t xml:space="preserve">)</w:t>
      </w:r>
      <w:r>
        <w:br/>
      </w:r>
      <w:r>
        <w:rPr>
          <w:rStyle w:val="NormalTok"/>
        </w:rPr>
        <w:t xml:space="preserve">            camp.status </w:t>
      </w:r>
      <w:r>
        <w:rPr>
          <w:rStyle w:val="OperatorTok"/>
        </w:rPr>
        <w:t xml:space="preserve">=</w:t>
      </w:r>
      <w:r>
        <w:rPr>
          <w:rStyle w:val="NormalTok"/>
        </w:rPr>
        <w:t xml:space="preserve"> active_state</w:t>
      </w:r>
      <w:r>
        <w:br/>
      </w:r>
      <w:r>
        <w:rPr>
          <w:rStyle w:val="NormalTok"/>
        </w:rPr>
        <w:t xml:space="preserve">            camp.save()</w:t>
      </w:r>
      <w:r>
        <w:br/>
      </w:r>
      <w:r>
        <w:rPr>
          <w:rStyle w:val="NormalTok"/>
        </w:rPr>
        <w:t xml:space="preserve">            messages.success(request,CAMP_MASTER_REVERT_SUCCESS_MSG)</w:t>
      </w:r>
      <w:r>
        <w:br/>
      </w:r>
      <w:r>
        <w:rPr>
          <w:rStyle w:val="ControlFlowTok"/>
        </w:rPr>
        <w:t xml:space="preserve">else</w:t>
      </w:r>
      <w:r>
        <w:rPr>
          <w:rStyle w:val="NormalTok"/>
        </w:rPr>
        <w:t xml:space="preserve">:</w:t>
      </w:r>
      <w:r>
        <w:br/>
      </w:r>
      <w:r>
        <w:rPr>
          <w:rStyle w:val="NormalTok"/>
        </w:rPr>
        <w:t xml:space="preserve">    camp.river.status.approve(as_user</w:t>
      </w:r>
      <w:r>
        <w:rPr>
          <w:rStyle w:val="OperatorTok"/>
        </w:rPr>
        <w:t xml:space="preserve">=</w:t>
      </w:r>
      <w:r>
        <w:rPr>
          <w:rStyle w:val="NormalTok"/>
        </w:rPr>
        <w:t xml:space="preserve">approved_by, next_state</w:t>
      </w:r>
      <w:r>
        <w:rPr>
          <w:rStyle w:val="OperatorTok"/>
        </w:rPr>
        <w:t xml:space="preserve">=</w:t>
      </w:r>
      <w:r>
        <w:rPr>
          <w:rStyle w:val="NormalTok"/>
        </w:rPr>
        <w:t xml:space="preserve">State.objects.get(label</w:t>
      </w:r>
      <w:r>
        <w:rPr>
          <w:rStyle w:val="OperatorTok"/>
        </w:rPr>
        <w:t xml:space="preserve">=</w:t>
      </w:r>
      <w:r>
        <w:rPr>
          <w:rStyle w:val="NormalTok"/>
        </w:rPr>
        <w:t xml:space="preserve">REVERT))</w:t>
      </w:r>
      <w:r>
        <w:br/>
      </w:r>
      <w:r>
        <w:rPr>
          <w:rStyle w:val="NormalTok"/>
        </w:rPr>
        <w:t xml:space="preserve">    messages.success(request,CAMP_MASTER_REVERT_SUCCESS_MSG)</w:t>
      </w:r>
    </w:p>
    <w:p>
      <w:pPr>
        <w:pStyle w:val="FirstParagraph"/>
      </w:pPr>
      <w:r>
        <w:t xml:space="preserve">Three issues here:</w:t>
      </w:r>
      <w:r>
        <w:t xml:space="preserve"> </w:t>
      </w:r>
      <w:r>
        <w:t xml:space="preserve">1.</w:t>
      </w:r>
      <w:r>
        <w:t xml:space="preserve"> </w:t>
      </w:r>
      <w:r>
        <w:rPr>
          <w:bCs/>
          <w:b/>
        </w:rPr>
        <w:t xml:space="preserve">Hardcoded fallback state id.</w:t>
      </w:r>
      <w:r>
        <w:t xml:space="preserve"> </w:t>
      </w:r>
      <w:r>
        <w:t xml:space="preserve">If the river transition to</w:t>
      </w:r>
      <w:r>
        <w:t xml:space="preserve"> </w:t>
      </w:r>
      <w:r>
        <w:rPr>
          <w:rStyle w:val="VerbatimChar"/>
        </w:rPr>
        <w:t xml:space="preserve">ACTIVE</w:t>
      </w:r>
      <w:r>
        <w:t xml:space="preserve"> </w:t>
      </w:r>
      <w:r>
        <w:t xml:space="preserve">raises</w:t>
      </w:r>
      <w:r>
        <w:t xml:space="preserve"> </w:t>
      </w:r>
      <w:r>
        <w:rPr>
          <w:rStyle w:val="VerbatimChar"/>
        </w:rPr>
        <w:t xml:space="preserve">RiverException</w:t>
      </w:r>
      <w:r>
        <w:t xml:space="preserve">, the code bypasses the workflow entirely and manually sets</w:t>
      </w:r>
      <w:r>
        <w:t xml:space="preserve"> </w:t>
      </w:r>
      <w:r>
        <w:rPr>
          <w:rStyle w:val="VerbatimChar"/>
        </w:rPr>
        <w:t xml:space="preserve">camp.status = State.objects.get(pk=1)</w:t>
      </w:r>
      <w:r>
        <w:t xml:space="preserve"> </w:t>
      </w:r>
      <w:r>
        <w:t xml:space="preserve">— a magic primary key standing in for</w:t>
      </w:r>
      <w:r>
        <w:t xml:space="preserve"> </w:t>
      </w:r>
      <w:r>
        <w:t xml:space="preserve">“</w:t>
      </w:r>
      <w:r>
        <w:t xml:space="preserve">Active,</w:t>
      </w:r>
      <w:r>
        <w:t xml:space="preserve">”</w:t>
      </w:r>
      <w:r>
        <w:t xml:space="preserve"> </w:t>
      </w:r>
      <w:r>
        <w:t xml:space="preserve">assumed constant across environments. This is the same hardcoded-fallback-state pattern already flagged for</w:t>
      </w:r>
      <w:r>
        <w:t xml:space="preserve"> </w:t>
      </w:r>
      <w:r>
        <w:rPr>
          <w:rStyle w:val="VerbatimChar"/>
        </w:rPr>
        <w:t xml:space="preserve">subcamp.py</w:t>
      </w:r>
      <w:r>
        <w:t xml:space="preserve"> </w:t>
      </w:r>
      <w:r>
        <w:t xml:space="preserve">in the 00-overview, now confirmed a second time.</w:t>
      </w:r>
      <w:r>
        <w:t xml:space="preserve"> </w:t>
      </w:r>
      <w:r>
        <w:t xml:space="preserve">2.</w:t>
      </w:r>
      <w:r>
        <w:t xml:space="preserve"> </w:t>
      </w:r>
      <w:r>
        <w:rPr>
          <w:bCs/>
          <w:b/>
        </w:rPr>
        <w:t xml:space="preserve">Message/action mismatch.</w:t>
      </w:r>
      <w:r>
        <w:t xml:space="preserve"> </w:t>
      </w:r>
      <w:r>
        <w:t xml:space="preserve">All three code paths — approving to</w:t>
      </w:r>
      <w:r>
        <w:t xml:space="preserve"> </w:t>
      </w:r>
      <w:r>
        <w:rPr>
          <w:rStyle w:val="VerbatimChar"/>
        </w:rPr>
        <w:t xml:space="preserve">ACTIVE</w:t>
      </w:r>
      <w:r>
        <w:t xml:space="preserve">, the</w:t>
      </w:r>
      <w:r>
        <w:t xml:space="preserve"> </w:t>
      </w:r>
      <w:r>
        <w:rPr>
          <w:rStyle w:val="VerbatimChar"/>
        </w:rPr>
        <w:t xml:space="preserve">RiverException</w:t>
      </w:r>
      <w:r>
        <w:t xml:space="preserve"> </w:t>
      </w:r>
      <w:r>
        <w:t xml:space="preserve">fallback, and the</w:t>
      </w:r>
      <w:r>
        <w:t xml:space="preserve"> </w:t>
      </w:r>
      <w:r>
        <w:rPr>
          <w:rStyle w:val="VerbatimChar"/>
        </w:rPr>
        <w:t xml:space="preserve">else</w:t>
      </w:r>
      <w:r>
        <w:t xml:space="preserve"> </w:t>
      </w:r>
      <w:r>
        <w:t xml:space="preserve">branch that actually reverts the camp — show</w:t>
      </w:r>
      <w:r>
        <w:t xml:space="preserve"> </w:t>
      </w:r>
      <w:r>
        <w:rPr>
          <w:rStyle w:val="VerbatimChar"/>
        </w:rPr>
        <w:t xml:space="preserve">CAMP_MASTER_REVERT_SUCCESS_MSG</w:t>
      </w:r>
      <w:r>
        <w:t xml:space="preserve">, even the two paths that approve rather than revert. A caller who successfully approves a camp sees a</w:t>
      </w:r>
      <w:r>
        <w:t xml:space="preserve"> </w:t>
      </w:r>
      <w:r>
        <w:t xml:space="preserve">“</w:t>
      </w:r>
      <w:r>
        <w:t xml:space="preserve">revert successful</w:t>
      </w:r>
      <w:r>
        <w:t xml:space="preserve">”</w:t>
      </w:r>
      <w:r>
        <w:t xml:space="preserve"> </w:t>
      </w:r>
      <w:r>
        <w:t xml:space="preserve">message.</w:t>
      </w:r>
      <w:r>
        <w:t xml:space="preserve"> </w:t>
      </w:r>
      <w:r>
        <w:t xml:space="preserve">3.</w:t>
      </w:r>
      <w:r>
        <w:t xml:space="preserve"> </w:t>
      </w:r>
      <w:r>
        <w:rPr>
          <w:rStyle w:val="VerbatimChar"/>
        </w:rPr>
        <w:t xml:space="preserve">rervertstat == TRUE</w:t>
      </w:r>
      <w:r>
        <w:t xml:space="preserve"> </w:t>
      </w:r>
      <w:r>
        <w:t xml:space="preserve">compares whatever</w:t>
      </w:r>
      <w:r>
        <w:t xml:space="preserve"> </w:t>
      </w:r>
      <w:r>
        <w:rPr>
          <w:rStyle w:val="VerbatimChar"/>
        </w:rPr>
        <w:t xml:space="preserve">request.data["approvaloption"]</w:t>
      </w:r>
      <w:r>
        <w:t xml:space="preserve"> </w:t>
      </w:r>
      <w:r>
        <w:t xml:space="preserve">deserializes to (likely a native JSON boolean, i.e. Python</w:t>
      </w:r>
      <w:r>
        <w:t xml:space="preserve"> </w:t>
      </w:r>
      <w:r>
        <w:rPr>
          <w:rStyle w:val="VerbatimChar"/>
        </w:rPr>
        <w:t xml:space="preserve">True</w:t>
      </w:r>
      <w:r>
        <w:t xml:space="preserve">/</w:t>
      </w:r>
      <w:r>
        <w:rPr>
          <w:rStyle w:val="VerbatimChar"/>
        </w:rPr>
        <w:t xml:space="preserve">False</w:t>
      </w:r>
      <w:r>
        <w:t xml:space="preserve">) against a constant named</w:t>
      </w:r>
      <w:r>
        <w:t xml:space="preserve"> </w:t>
      </w:r>
      <w:r>
        <w:rPr>
          <w:rStyle w:val="VerbatimChar"/>
        </w:rPr>
        <w:t xml:space="preserve">TRUE</w:t>
      </w:r>
      <w:r>
        <w:t xml:space="preserve"> </w:t>
      </w:r>
      <w:r>
        <w:t xml:space="preserve">from</w:t>
      </w:r>
      <w:r>
        <w:t xml:space="preserve"> </w:t>
      </w:r>
      <w:r>
        <w:rPr>
          <w:rStyle w:val="VerbatimChar"/>
        </w:rPr>
        <w:t xml:space="preserve">util.constants</w:t>
      </w:r>
      <w:r>
        <w:t xml:space="preserve">. If that constant is a string (e.g. </w:t>
      </w:r>
      <w:r>
        <w:rPr>
          <w:rStyle w:val="VerbatimChar"/>
        </w:rPr>
        <w:t xml:space="preserve">"True"</w:t>
      </w:r>
      <w:r>
        <w:t xml:space="preserve"> </w:t>
      </w:r>
      <w:r>
        <w:t xml:space="preserve">or</w:t>
      </w:r>
      <w:r>
        <w:t xml:space="preserve"> </w:t>
      </w:r>
      <w:r>
        <w:rPr>
          <w:rStyle w:val="VerbatimChar"/>
        </w:rPr>
        <w:t xml:space="preserve">"true"</w:t>
      </w:r>
      <w:r>
        <w:t xml:space="preserve">) rather than the Python boolean</w:t>
      </w:r>
      <w:r>
        <w:t xml:space="preserve"> </w:t>
      </w:r>
      <w:r>
        <w:rPr>
          <w:rStyle w:val="VerbatimChar"/>
        </w:rPr>
        <w:t xml:space="preserve">True</w:t>
      </w:r>
      <w:r>
        <w:t xml:space="preserve">, this comparison is always</w:t>
      </w:r>
      <w:r>
        <w:t xml:space="preserve"> </w:t>
      </w:r>
      <w:r>
        <w:rPr>
          <w:rStyle w:val="VerbatimChar"/>
        </w:rPr>
        <w:t xml:space="preserve">False</w:t>
      </w:r>
      <w:r>
        <w:t xml:space="preserve"> </w:t>
      </w:r>
      <w:r>
        <w:t xml:space="preserve">regardless of what the caller sends, silently routing every request into the</w:t>
      </w:r>
      <w:r>
        <w:t xml:space="preserve"> </w:t>
      </w:r>
      <w:r>
        <w:rPr>
          <w:rStyle w:val="VerbatimChar"/>
        </w:rPr>
        <w:t xml:space="preserve">else</w:t>
      </w:r>
      <w:r>
        <w:t xml:space="preserve"> </w:t>
      </w:r>
      <w:r>
        <w:t xml:space="preserve">(revert) branch instead of the intended approve branch. Not confirmable without seeing</w:t>
      </w:r>
      <w:r>
        <w:t xml:space="preserve"> </w:t>
      </w:r>
      <w:r>
        <w:rPr>
          <w:rStyle w:val="VerbatimChar"/>
        </w:rPr>
        <w:t xml:space="preserve">util.constants</w:t>
      </w:r>
      <w:r>
        <w:t xml:space="preserve">, but worth flagging given the very deliberate-looking</w:t>
      </w:r>
      <w:r>
        <w:t xml:space="preserve"> </w:t>
      </w:r>
      <w:r>
        <w:rPr>
          <w:rStyle w:val="VerbatimChar"/>
        </w:rPr>
        <w:t xml:space="preserve">== TRUE</w:t>
      </w:r>
      <w:r>
        <w:t xml:space="preserve"> </w:t>
      </w:r>
      <w:r>
        <w:t xml:space="preserve">comparison style used consistently across this app.</w:t>
      </w:r>
    </w:p>
    <w:p>
      <w:pPr>
        <w:pStyle w:val="BodyText"/>
      </w:pPr>
      <w:r>
        <w:t xml:space="preserve">Two large blocks of near-identical commented-out logic sit directly above the live code — dead code consistent with the volume already flagged for</w:t>
      </w:r>
      <w:r>
        <w:t xml:space="preserve"> </w:t>
      </w:r>
      <w:r>
        <w:rPr>
          <w:rStyle w:val="VerbatimChar"/>
        </w:rPr>
        <w:t xml:space="preserve">camp_exam_allocation.py</w:t>
      </w:r>
      <w:r>
        <w:t xml:space="preserve">.</w:t>
      </w:r>
    </w:p>
    <w:bookmarkEnd w:id="48"/>
    <w:bookmarkEnd w:id="49"/>
    <w:bookmarkStart w:id="54" w:name="camp-master-approval-data-listing"/>
    <w:p>
      <w:pPr>
        <w:pStyle w:val="Heading2"/>
      </w:pPr>
      <w:r>
        <w:t xml:space="preserve">6. Camp Master Approval — Data Listing</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/camp-approval-datalist</w:t>
            </w:r>
          </w:p>
        </w:tc>
      </w:tr>
      <w:tr>
        <w:tc>
          <w:tcPr/>
          <w:p>
            <w:pPr>
              <w:pStyle w:val="Compact"/>
              <w:jc w:val="left"/>
            </w:pPr>
            <w:r>
              <w:t xml:space="preserve">Method</w:t>
            </w:r>
          </w:p>
        </w:tc>
        <w:tc>
          <w:tcPr/>
          <w:p>
            <w:pPr>
              <w:pStyle w:val="Compact"/>
              <w:jc w:val="left"/>
            </w:pPr>
            <w:r>
              <w:t xml:space="preserve">GET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CampMasterApprovalDataListing</w:t>
            </w:r>
          </w:p>
        </w:tc>
      </w:tr>
    </w:tbl>
    <w:bookmarkStart w:id="50" w:name="request-body-5"/>
    <w:p>
      <w:pPr>
        <w:pStyle w:val="Heading3"/>
      </w:pPr>
      <w:r>
        <w:t xml:space="preserve">Request body</w:t>
      </w:r>
    </w:p>
    <w:p>
      <w:pPr>
        <w:pStyle w:val="FirstParagraph"/>
      </w:pPr>
      <w:r>
        <w:t xml:space="preserve">No parameters (though the view signature is</w:t>
      </w:r>
      <w:r>
        <w:t xml:space="preserve"> </w:t>
      </w:r>
      <w:r>
        <w:rPr>
          <w:rStyle w:val="VerbatimChar"/>
        </w:rPr>
        <w:t xml:space="preserve">get(self, request, pk=id)</w:t>
      </w:r>
      <w:r>
        <w:t xml:space="preserve"> </w:t>
      </w:r>
      <w:r>
        <w:t xml:space="preserve">— see Notes).</w:t>
      </w:r>
    </w:p>
    <w:bookmarkEnd w:id="50"/>
    <w:bookmarkStart w:id="51" w:name="response-success-200-1"/>
    <w:p>
      <w:pPr>
        <w:pStyle w:val="Heading3"/>
      </w:pPr>
      <w:r>
        <w:t xml:space="preserve">Response — success (200)</w:t>
      </w:r>
    </w:p>
    <w:p>
      <w:pPr>
        <w:pStyle w:val="FirstParagraph"/>
      </w:pPr>
      <w:r>
        <w:rPr>
          <w:rStyle w:val="VerbatimChar"/>
        </w:rPr>
        <w:t xml:space="preserve">{"district": [...], "campmasterdata": [...], "deignation": "Section Officer"}</w:t>
      </w:r>
      <w:r>
        <w:t xml:space="preserve"> </w:t>
      </w:r>
      <w:r>
        <w:t xml:space="preserve">(note the misspelled key</w:t>
      </w:r>
      <w:r>
        <w:t xml:space="preserve"> </w:t>
      </w:r>
      <w:r>
        <w:rPr>
          <w:rStyle w:val="VerbatimChar"/>
        </w:rPr>
        <w:t xml:space="preserve">deignation</w:t>
      </w:r>
      <w:r>
        <w:t xml:space="preserve">) — all external.</w:t>
      </w:r>
    </w:p>
    <w:bookmarkEnd w:id="51"/>
    <w:bookmarkStart w:id="52" w:name="response-failure-400404"/>
    <w:p>
      <w:pPr>
        <w:pStyle w:val="Heading3"/>
      </w:pPr>
      <w:r>
        <w:t xml:space="preserve">Response — failure (400/404)</w:t>
      </w:r>
    </w:p>
    <w:p>
      <w:pPr>
        <w:pStyle w:val="FirstParagraph"/>
      </w:pPr>
      <w:r>
        <w:t xml:space="preserve">Standard failure/not-found envelopes.</w:t>
      </w:r>
    </w:p>
    <w:bookmarkEnd w:id="52"/>
    <w:bookmarkStart w:id="53" w:name="notes-4"/>
    <w:p>
      <w:pPr>
        <w:pStyle w:val="Heading3"/>
      </w:pPr>
      <w:r>
        <w:t xml:space="preserve">Notes</w:t>
      </w:r>
    </w:p>
    <w:p>
      <w:pPr>
        <w:pStyle w:val="FirstParagraph"/>
      </w:pPr>
      <w:r>
        <w:rPr>
          <w:rStyle w:val="VerbatimChar"/>
        </w:rPr>
        <w:t xml:space="preserve">def get(self,request,pk=id)</w:t>
      </w:r>
      <w:r>
        <w:t xml:space="preserve"> </w:t>
      </w:r>
      <w:r>
        <w:t xml:space="preserve">— the default value for</w:t>
      </w:r>
      <w:r>
        <w:t xml:space="preserve"> </w:t>
      </w:r>
      <w:r>
        <w:rPr>
          <w:rStyle w:val="VerbatimChar"/>
        </w:rPr>
        <w:t xml:space="preserve">pk</w:t>
      </w:r>
      <w:r>
        <w:t xml:space="preserve"> </w:t>
      </w:r>
      <w:r>
        <w:t xml:space="preserve">is the Python builtin</w:t>
      </w:r>
      <w:r>
        <w:t xml:space="preserve"> </w:t>
      </w:r>
      <w:r>
        <w:rPr>
          <w:rStyle w:val="VerbatimChar"/>
        </w:rPr>
        <w:t xml:space="preserve">id</w:t>
      </w:r>
      <w:r>
        <w:t xml:space="preserve"> </w:t>
      </w:r>
      <w:r>
        <w:t xml:space="preserve">(the function), not a sensible default like</w:t>
      </w:r>
      <w:r>
        <w:t xml:space="preserve"> </w:t>
      </w:r>
      <w:r>
        <w:rPr>
          <w:rStyle w:val="VerbatimChar"/>
        </w:rPr>
        <w:t xml:space="preserve">None</w:t>
      </w:r>
      <w:r>
        <w:t xml:space="preserve"> </w:t>
      </w:r>
      <w:r>
        <w:t xml:space="preserve">— almost certainly a typo for</w:t>
      </w:r>
      <w:r>
        <w:t xml:space="preserve"> </w:t>
      </w:r>
      <w:r>
        <w:rPr>
          <w:rStyle w:val="VerbatimChar"/>
        </w:rPr>
        <w:t xml:space="preserve">pk=None</w:t>
      </w:r>
      <w:r>
        <w:t xml:space="preserve">. Since</w:t>
      </w:r>
      <w:r>
        <w:t xml:space="preserve"> </w:t>
      </w:r>
      <w:r>
        <w:rPr>
          <w:rStyle w:val="VerbatimChar"/>
        </w:rPr>
        <w:t xml:space="preserve">pk</w:t>
      </w:r>
      <w:r>
        <w:t xml:space="preserve"> </w:t>
      </w:r>
      <w:r>
        <w:t xml:space="preserve">is never actually used inside the method body, this doesn’t currently cause a runtime error, but it’s a landmine if anyone starts using</w:t>
      </w:r>
      <w:r>
        <w:t xml:space="preserve"> </w:t>
      </w:r>
      <w:r>
        <w:rPr>
          <w:rStyle w:val="VerbatimChar"/>
        </w:rPr>
        <w:t xml:space="preserve">pk</w:t>
      </w:r>
      <w:r>
        <w:t xml:space="preserve"> </w:t>
      </w:r>
      <w:r>
        <w:t xml:space="preserve">here later expecting a normal default.</w:t>
      </w:r>
    </w:p>
    <w:bookmarkEnd w:id="53"/>
    <w:bookmarkEnd w:id="54"/>
    <w:bookmarkStart w:id="59" w:name="camp-master-object-data"/>
    <w:p>
      <w:pPr>
        <w:pStyle w:val="Heading2"/>
      </w:pPr>
      <w:r>
        <w:t xml:space="preserve">7. Camp Master Object Data</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/camp-data/&lt;pk&gt;</w:t>
            </w:r>
          </w:p>
        </w:tc>
      </w:tr>
      <w:tr>
        <w:tc>
          <w:tcPr/>
          <w:p>
            <w:pPr>
              <w:pStyle w:val="Compact"/>
              <w:jc w:val="left"/>
            </w:pPr>
            <w:r>
              <w:t xml:space="preserve">Method</w:t>
            </w:r>
          </w:p>
        </w:tc>
        <w:tc>
          <w:tcPr/>
          <w:p>
            <w:pPr>
              <w:pStyle w:val="Compact"/>
              <w:jc w:val="left"/>
            </w:pPr>
            <w:r>
              <w:t xml:space="preserve">GET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CampMasterObjectData</w:t>
            </w:r>
          </w:p>
        </w:tc>
      </w:tr>
    </w:tbl>
    <w:bookmarkStart w:id="55" w:name="request-body-6"/>
    <w:p>
      <w:pPr>
        <w:pStyle w:val="Heading3"/>
      </w:pPr>
      <w:r>
        <w:t xml:space="preserve">Request body</w:t>
      </w:r>
    </w:p>
    <w:p>
      <w:pPr>
        <w:pStyle w:val="FirstParagraph"/>
      </w:pPr>
      <w:r>
        <w:t xml:space="preserve">Path parameter</w:t>
      </w:r>
      <w:r>
        <w:t xml:space="preserve"> </w:t>
      </w:r>
      <w:r>
        <w:rPr>
          <w:rStyle w:val="VerbatimChar"/>
        </w:rPr>
        <w:t xml:space="preserve">pk</w:t>
      </w:r>
      <w:r>
        <w:t xml:space="preserve"> </w:t>
      </w:r>
      <w:r>
        <w:t xml:space="preserve">only.</w:t>
      </w:r>
    </w:p>
    <w:bookmarkEnd w:id="55"/>
    <w:bookmarkStart w:id="56" w:name="response-success-200-2"/>
    <w:p>
      <w:pPr>
        <w:pStyle w:val="Heading3"/>
      </w:pPr>
      <w:r>
        <w:t xml:space="preserve">Response — success (200)</w:t>
      </w:r>
    </w:p>
    <w:p>
      <w:pPr>
        <w:pStyle w:val="FirstParagraph"/>
      </w:pPr>
      <w:r>
        <w:rPr>
          <w:rStyle w:val="VerbatimChar"/>
        </w:rPr>
        <w:t xml:space="preserve">{"campdata": {...}, "historydata": [...], "subcampdata": "NA" | [...]}</w:t>
      </w:r>
      <w:r>
        <w:t xml:space="preserve"> </w:t>
      </w:r>
      <w:r>
        <w:t xml:space="preserve">— all external (</w:t>
      </w:r>
      <w:r>
        <w:rPr>
          <w:rStyle w:val="VerbatimChar"/>
        </w:rPr>
        <w:t xml:space="preserve">CampSerializers</w:t>
      </w:r>
      <w:r>
        <w:t xml:space="preserve">,</w:t>
      </w:r>
      <w:r>
        <w:t xml:space="preserve"> </w:t>
      </w:r>
      <w:r>
        <w:rPr>
          <w:rStyle w:val="VerbatimChar"/>
        </w:rPr>
        <w:t xml:space="preserve">UpdateSerializer</w:t>
      </w:r>
      <w:r>
        <w:t xml:space="preserve">,</w:t>
      </w:r>
      <w:r>
        <w:t xml:space="preserve"> </w:t>
      </w:r>
      <w:r>
        <w:rPr>
          <w:rStyle w:val="VerbatimChar"/>
        </w:rPr>
        <w:t xml:space="preserve">SubcampData</w:t>
      </w:r>
      <w:r>
        <w:t xml:space="preserve">).</w:t>
      </w:r>
    </w:p>
    <w:bookmarkEnd w:id="56"/>
    <w:bookmarkStart w:id="57" w:name="response-not-found-404-other-failure-500"/>
    <w:p>
      <w:pPr>
        <w:pStyle w:val="Heading3"/>
      </w:pPr>
      <w:r>
        <w:t xml:space="preserve">Response — not found (404) / other failure (500)</w:t>
      </w:r>
    </w:p>
    <w:p>
      <w:pPr>
        <w:pStyle w:val="FirstParagraph"/>
      </w:pPr>
      <w:r>
        <w:t xml:space="preserve">Standard envelopes.</w:t>
      </w:r>
    </w:p>
    <w:bookmarkEnd w:id="57"/>
    <w:bookmarkStart w:id="58" w:name="notes-5"/>
    <w:p>
      <w:pPr>
        <w:pStyle w:val="Heading3"/>
      </w:pPr>
      <w:r>
        <w:t xml:space="preserve">Notes</w:t>
      </w:r>
    </w:p>
    <w:p>
      <w:pPr>
        <w:pStyle w:val="FirstParagraph"/>
      </w:pPr>
      <w:r>
        <w:t xml:space="preserve">No issues beyond the usual external-serializer caveat; the</w:t>
      </w:r>
      <w:r>
        <w:t xml:space="preserve"> </w:t>
      </w:r>
      <w:r>
        <w:t xml:space="preserve">“</w:t>
      </w:r>
      <w:r>
        <w:t xml:space="preserve">NA</w:t>
      </w:r>
      <w:r>
        <w:t xml:space="preserve">”</w:t>
      </w:r>
      <w:r>
        <w:t xml:space="preserve"> </w:t>
      </w:r>
      <w:r>
        <w:t xml:space="preserve">string literal used for</w:t>
      </w:r>
      <w:r>
        <w:t xml:space="preserve"> </w:t>
      </w:r>
      <w:r>
        <w:t xml:space="preserve">“</w:t>
      </w:r>
      <w:r>
        <w:t xml:space="preserve">no sub-camp</w:t>
      </w:r>
      <w:r>
        <w:t xml:space="preserve">”</w:t>
      </w:r>
      <w:r>
        <w:t xml:space="preserve"> </w:t>
      </w:r>
      <w:r>
        <w:t xml:space="preserve">is a slightly unusual sentinel to mix into an otherwise list-typed field, but not a bug.</w:t>
      </w:r>
    </w:p>
    <w:bookmarkEnd w:id="58"/>
    <w:bookmarkEnd w:id="59"/>
    <w:bookmarkStart w:id="64" w:name="camp-master-approval-data-filtersearch"/>
    <w:p>
      <w:pPr>
        <w:pStyle w:val="Heading2"/>
      </w:pPr>
      <w:r>
        <w:t xml:space="preserve">8. Camp Master Approval Data (filter/search)</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/camp-filter-approval</w:t>
            </w:r>
          </w:p>
        </w:tc>
      </w:tr>
      <w:tr>
        <w:tc>
          <w:tcPr/>
          <w:p>
            <w:pPr>
              <w:pStyle w:val="Compact"/>
              <w:jc w:val="left"/>
            </w:pPr>
            <w:r>
              <w:t xml:space="preserve">Method</w:t>
            </w:r>
          </w:p>
        </w:tc>
        <w:tc>
          <w:tcPr/>
          <w:p>
            <w:pPr>
              <w:pStyle w:val="Compact"/>
              <w:jc w:val="left"/>
            </w:pPr>
            <w:r>
              <w:t xml:space="preserve">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CampMasterApprovalData</w:t>
            </w:r>
          </w:p>
        </w:tc>
      </w:tr>
    </w:tbl>
    <w:bookmarkStart w:id="60" w:name="request-body-7"/>
    <w:p>
      <w:pPr>
        <w:pStyle w:val="Heading3"/>
      </w:pPr>
      <w:r>
        <w:t xml:space="preserve">Request body</w:t>
      </w:r>
    </w:p>
    <w:p>
      <w:pPr>
        <w:pStyle w:val="SourceCode"/>
      </w:pPr>
      <w:r>
        <w:rPr>
          <w:rStyle w:val="FunctionTok"/>
        </w:rPr>
        <w:t xml:space="preserve">{</w:t>
      </w:r>
      <w:r>
        <w:rPr>
          <w:rStyle w:val="NormalTok"/>
        </w:rPr>
        <w:t xml:space="preserve"> </w:t>
      </w:r>
      <w:r>
        <w:rPr>
          <w:rStyle w:val="DataTypeTok"/>
        </w:rPr>
        <w:t xml:space="preserve">"search"</w:t>
      </w:r>
      <w:r>
        <w:rPr>
          <w:rStyle w:val="FunctionTok"/>
        </w:rPr>
        <w:t xml:space="preserve">:</w:t>
      </w:r>
      <w:r>
        <w:rPr>
          <w:rStyle w:val="NormalTok"/>
        </w:rPr>
        <w:t xml:space="preserve"> </w:t>
      </w:r>
      <w:r>
        <w:rPr>
          <w:rStyle w:val="OtherTok"/>
        </w:rPr>
        <w:t xml:space="preserve">[</w:t>
      </w:r>
      <w:r>
        <w:rPr>
          <w:rStyle w:val="StringTok"/>
        </w:rPr>
        <w:t xml:space="preserve">"Kozhikode"</w:t>
      </w:r>
      <w:r>
        <w:rPr>
          <w:rStyle w:val="OtherTok"/>
        </w:rPr>
        <w:t xml:space="preserve">]</w:t>
      </w:r>
      <w:r>
        <w:rPr>
          <w:rStyle w:val="NormalTok"/>
        </w:rPr>
        <w:t xml:space="preserve"> </w:t>
      </w:r>
      <w:r>
        <w:rPr>
          <w:rStyle w:val="FunctionTok"/>
        </w:rPr>
        <w:t xml:space="preserve">}</w:t>
      </w:r>
    </w:p>
    <w:bookmarkEnd w:id="60"/>
    <w:bookmarkStart w:id="61" w:name="response-success-200-3"/>
    <w:p>
      <w:pPr>
        <w:pStyle w:val="Heading3"/>
      </w:pPr>
      <w:r>
        <w:t xml:space="preserve">Response — success (200)</w:t>
      </w:r>
    </w:p>
    <w:p>
      <w:pPr>
        <w:pStyle w:val="FirstParagraph"/>
      </w:pPr>
      <w:r>
        <w:rPr>
          <w:rStyle w:val="VerbatimChar"/>
        </w:rPr>
        <w:t xml:space="preserve">{"campmasterdata": [...], "district": [...], "deignation": "..."}</w:t>
      </w:r>
      <w:r>
        <w:t xml:space="preserve"> </w:t>
      </w:r>
      <w:r>
        <w:t xml:space="preserve">— all external.</w:t>
      </w:r>
    </w:p>
    <w:bookmarkEnd w:id="61"/>
    <w:bookmarkStart w:id="62" w:name="response-failure-500"/>
    <w:p>
      <w:pPr>
        <w:pStyle w:val="Heading3"/>
      </w:pPr>
      <w:r>
        <w:t xml:space="preserve">Response — failure (500)</w:t>
      </w:r>
    </w:p>
    <w:p>
      <w:pPr>
        <w:pStyle w:val="FirstParagraph"/>
      </w:pPr>
      <w:r>
        <w:t xml:space="preserve">Standard failure envelope.</w:t>
      </w:r>
    </w:p>
    <w:bookmarkEnd w:id="62"/>
    <w:bookmarkStart w:id="63" w:name="notes-6"/>
    <w:p>
      <w:pPr>
        <w:pStyle w:val="Heading3"/>
      </w:pPr>
      <w:r>
        <w:t xml:space="preserve">Notes</w:t>
      </w:r>
    </w:p>
    <w:p>
      <w:pPr>
        <w:pStyle w:val="FirstParagraph"/>
      </w:pPr>
      <w:r>
        <w:t xml:space="preserve">No issues found; the commented-out date-range search block (</w:t>
      </w:r>
      <w:r>
        <w:rPr>
          <w:rStyle w:val="VerbatimChar"/>
        </w:rPr>
        <w:t xml:space="preserve">date_sr</w:t>
      </w:r>
      <w:r>
        <w:t xml:space="preserve">,</w:t>
      </w:r>
      <w:r>
        <w:t xml:space="preserve"> </w:t>
      </w:r>
      <w:r>
        <w:rPr>
          <w:rStyle w:val="VerbatimChar"/>
        </w:rPr>
        <w:t xml:space="preserve">f,g = date_sr</w:t>
      </w:r>
      <w:r>
        <w:t xml:space="preserve">) is inactive here but the same pattern is live — and buggy — in §12 below.</w:t>
      </w:r>
    </w:p>
    <w:bookmarkEnd w:id="63"/>
    <w:bookmarkEnd w:id="64"/>
    <w:bookmarkStart w:id="69" w:name="camp-officials-approval-data-listing"/>
    <w:p>
      <w:pPr>
        <w:pStyle w:val="Heading2"/>
      </w:pPr>
      <w:r>
        <w:t xml:space="preserve">9. Camp Officials Approval — Data Listing</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/officials-approval-datalist</w:t>
            </w:r>
          </w:p>
        </w:tc>
      </w:tr>
      <w:tr>
        <w:tc>
          <w:tcPr/>
          <w:p>
            <w:pPr>
              <w:pStyle w:val="Compact"/>
              <w:jc w:val="left"/>
            </w:pPr>
            <w:r>
              <w:t xml:space="preserve">Method</w:t>
            </w:r>
          </w:p>
        </w:tc>
        <w:tc>
          <w:tcPr/>
          <w:p>
            <w:pPr>
              <w:pStyle w:val="Compact"/>
              <w:jc w:val="left"/>
            </w:pPr>
            <w:r>
              <w:t xml:space="preserve">GET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CampOfficialsApprovalDataListing</w:t>
            </w:r>
          </w:p>
        </w:tc>
      </w:tr>
    </w:tbl>
    <w:bookmarkStart w:id="65" w:name="request-body-8"/>
    <w:p>
      <w:pPr>
        <w:pStyle w:val="Heading3"/>
      </w:pPr>
      <w:r>
        <w:t xml:space="preserve">Request body</w:t>
      </w:r>
    </w:p>
    <w:p>
      <w:pPr>
        <w:pStyle w:val="FirstParagraph"/>
      </w:pPr>
      <w:r>
        <w:t xml:space="preserve">No parameters.</w:t>
      </w:r>
    </w:p>
    <w:bookmarkEnd w:id="65"/>
    <w:bookmarkStart w:id="66" w:name="response-success-200-4"/>
    <w:p>
      <w:pPr>
        <w:pStyle w:val="Heading3"/>
      </w:pPr>
      <w:r>
        <w:t xml:space="preserve">Response — success (200)</w:t>
      </w:r>
    </w:p>
    <w:p>
      <w:pPr>
        <w:pStyle w:val="FirstParagraph"/>
      </w:pPr>
      <w:r>
        <w:rPr>
          <w:rStyle w:val="VerbatimChar"/>
        </w:rPr>
        <w:t xml:space="preserve">{"officials_data": ["...OfficialsAllocationSerializers, external..."], "design": "..."}</w:t>
      </w:r>
    </w:p>
    <w:bookmarkEnd w:id="66"/>
    <w:bookmarkStart w:id="67" w:name="X019ba8514f71cf2a891b360c363a79c1eaccead"/>
    <w:p>
      <w:pPr>
        <w:pStyle w:val="Heading3"/>
      </w:pPr>
      <w:r>
        <w:t xml:space="preserve">Response — not found (404) / other failure (500)</w:t>
      </w:r>
    </w:p>
    <w:bookmarkEnd w:id="67"/>
    <w:bookmarkStart w:id="68" w:name="notes-7"/>
    <w:p>
      <w:pPr>
        <w:pStyle w:val="Heading3"/>
      </w:pPr>
      <w:r>
        <w:t xml:space="preserve">Notes</w:t>
      </w:r>
    </w:p>
    <w:p>
      <w:pPr>
        <w:pStyle w:val="FirstParagraph"/>
      </w:pPr>
      <w:r>
        <w:t xml:space="preserve">The generic</w:t>
      </w:r>
      <w:r>
        <w:t xml:space="preserve"> </w:t>
      </w:r>
      <w:r>
        <w:rPr>
          <w:rStyle w:val="VerbatimChar"/>
        </w:rPr>
        <w:t xml:space="preserve">except Exception as e:</w:t>
      </w:r>
      <w:r>
        <w:t xml:space="preserve"> </w:t>
      </w:r>
      <w:r>
        <w:t xml:space="preserve">block here returns the failure envelope but never calls</w:t>
      </w:r>
      <w:r>
        <w:t xml:space="preserve"> </w:t>
      </w:r>
      <w:r>
        <w:rPr>
          <w:rStyle w:val="VerbatimChar"/>
        </w:rPr>
        <w:t xml:space="preserve">logger.error(...)</w:t>
      </w:r>
      <w:r>
        <w:t xml:space="preserve"> </w:t>
      </w:r>
      <w:r>
        <w:t xml:space="preserve">first — every sibling endpoint in this file does log. A silent gap in the error trail for this one endpoint.</w:t>
      </w:r>
    </w:p>
    <w:bookmarkEnd w:id="68"/>
    <w:bookmarkEnd w:id="69"/>
    <w:bookmarkStart w:id="74" w:name="camp-officials-object-data"/>
    <w:p>
      <w:pPr>
        <w:pStyle w:val="Heading2"/>
      </w:pPr>
      <w:r>
        <w:t xml:space="preserve">10. Camp Officials Object Data</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/officials-data/&lt;pk&gt;</w:t>
            </w:r>
          </w:p>
        </w:tc>
      </w:tr>
      <w:tr>
        <w:tc>
          <w:tcPr/>
          <w:p>
            <w:pPr>
              <w:pStyle w:val="Compact"/>
              <w:jc w:val="left"/>
            </w:pPr>
            <w:r>
              <w:t xml:space="preserve">Method</w:t>
            </w:r>
          </w:p>
        </w:tc>
        <w:tc>
          <w:tcPr/>
          <w:p>
            <w:pPr>
              <w:pStyle w:val="Compact"/>
              <w:jc w:val="left"/>
            </w:pPr>
            <w:r>
              <w:t xml:space="preserve">GET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CampOfficialsObjectData</w:t>
            </w:r>
          </w:p>
        </w:tc>
      </w:tr>
    </w:tbl>
    <w:bookmarkStart w:id="70" w:name="request-body-9"/>
    <w:p>
      <w:pPr>
        <w:pStyle w:val="Heading3"/>
      </w:pPr>
      <w:r>
        <w:t xml:space="preserve">Request body</w:t>
      </w:r>
    </w:p>
    <w:p>
      <w:pPr>
        <w:pStyle w:val="FirstParagraph"/>
      </w:pPr>
      <w:r>
        <w:t xml:space="preserve">Path parameter</w:t>
      </w:r>
      <w:r>
        <w:t xml:space="preserve"> </w:t>
      </w:r>
      <w:r>
        <w:rPr>
          <w:rStyle w:val="VerbatimChar"/>
        </w:rPr>
        <w:t xml:space="preserve">pk</w:t>
      </w:r>
      <w:r>
        <w:t xml:space="preserve"> </w:t>
      </w:r>
      <w:r>
        <w:t xml:space="preserve">only.</w:t>
      </w:r>
    </w:p>
    <w:bookmarkEnd w:id="70"/>
    <w:bookmarkStart w:id="71" w:name="response-success-200-5"/>
    <w:p>
      <w:pPr>
        <w:pStyle w:val="Heading3"/>
      </w:pPr>
      <w:r>
        <w:t xml:space="preserve">Response — success (200)</w:t>
      </w:r>
    </w:p>
    <w:p>
      <w:pPr>
        <w:pStyle w:val="FirstParagraph"/>
      </w:pPr>
      <w:r>
        <w:rPr>
          <w:rStyle w:val="VerbatimChar"/>
        </w:rPr>
        <w:t xml:space="preserve">{"officialsdata": {...}, "historydata": [...]}</w:t>
      </w:r>
      <w:r>
        <w:t xml:space="preserve"> </w:t>
      </w:r>
      <w:r>
        <w:t xml:space="preserve">— external.</w:t>
      </w:r>
    </w:p>
    <w:bookmarkEnd w:id="71"/>
    <w:bookmarkStart w:id="72" w:name="X94c2bd78ec5d42c9ef3ff1d6d35739802984da0"/>
    <w:p>
      <w:pPr>
        <w:pStyle w:val="Heading3"/>
      </w:pPr>
      <w:r>
        <w:t xml:space="preserve">Response — not found (404) / other failure (500)</w:t>
      </w:r>
    </w:p>
    <w:bookmarkEnd w:id="72"/>
    <w:bookmarkStart w:id="73" w:name="notes-8"/>
    <w:p>
      <w:pPr>
        <w:pStyle w:val="Heading3"/>
      </w:pPr>
      <w:r>
        <w:t xml:space="preserve">Notes</w:t>
      </w:r>
    </w:p>
    <w:p>
      <w:pPr>
        <w:pStyle w:val="FirstParagraph"/>
      </w:pPr>
      <w:r>
        <w:t xml:space="preserve">No issues found.</w:t>
      </w:r>
    </w:p>
    <w:bookmarkEnd w:id="73"/>
    <w:bookmarkEnd w:id="74"/>
    <w:bookmarkStart w:id="79" w:name="camp-roles-approval"/>
    <w:p>
      <w:pPr>
        <w:pStyle w:val="Heading2"/>
      </w:pPr>
      <w:r>
        <w:t xml:space="preserve">11. Camp Roles Approval</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/officials-approval</w:t>
            </w:r>
          </w:p>
        </w:tc>
      </w:tr>
      <w:tr>
        <w:tc>
          <w:tcPr/>
          <w:p>
            <w:pPr>
              <w:pStyle w:val="Compact"/>
              <w:jc w:val="left"/>
            </w:pPr>
            <w:r>
              <w:t xml:space="preserve">Method</w:t>
            </w:r>
          </w:p>
        </w:tc>
        <w:tc>
          <w:tcPr/>
          <w:p>
            <w:pPr>
              <w:pStyle w:val="Compact"/>
              <w:jc w:val="left"/>
            </w:pPr>
            <w:r>
              <w:t xml:space="preserve">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CampRolesApproval</w:t>
            </w:r>
          </w:p>
        </w:tc>
      </w:tr>
    </w:tbl>
    <w:bookmarkStart w:id="75" w:name="request-body-10"/>
    <w:p>
      <w:pPr>
        <w:pStyle w:val="Heading3"/>
      </w:pPr>
      <w:r>
        <w:t xml:space="preserve">Request body</w:t>
      </w:r>
    </w:p>
    <w:p>
      <w:pPr>
        <w:pStyle w:val="SourceCode"/>
      </w:pPr>
      <w:r>
        <w:rPr>
          <w:rStyle w:val="FunctionTok"/>
        </w:rPr>
        <w:t xml:space="preserve">{</w:t>
      </w:r>
      <w:r>
        <w:rPr>
          <w:rStyle w:val="NormalTok"/>
        </w:rPr>
        <w:t xml:space="preserve"> </w:t>
      </w:r>
      <w:r>
        <w:rPr>
          <w:rStyle w:val="DataTypeTok"/>
        </w:rPr>
        <w:t xml:space="preserve">"role_id"</w:t>
      </w:r>
      <w:r>
        <w:rPr>
          <w:rStyle w:val="FunctionTok"/>
        </w:rPr>
        <w:t xml:space="preserve">:</w:t>
      </w:r>
      <w:r>
        <w:rPr>
          <w:rStyle w:val="NormalTok"/>
        </w:rPr>
        <w:t xml:space="preserve"> </w:t>
      </w:r>
      <w:r>
        <w:rPr>
          <w:rStyle w:val="DecValTok"/>
        </w:rPr>
        <w:t xml:space="preserve">42</w:t>
      </w:r>
      <w:r>
        <w:rPr>
          <w:rStyle w:val="FunctionTok"/>
        </w:rPr>
        <w:t xml:space="preserve">,</w:t>
      </w:r>
      <w:r>
        <w:rPr>
          <w:rStyle w:val="NormalTok"/>
        </w:rPr>
        <w:t xml:space="preserve"> </w:t>
      </w:r>
      <w:r>
        <w:rPr>
          <w:rStyle w:val="DataTypeTok"/>
        </w:rPr>
        <w:t xml:space="preserve">"design"</w:t>
      </w:r>
      <w:r>
        <w:rPr>
          <w:rStyle w:val="FunctionTok"/>
        </w:rPr>
        <w:t xml:space="preserve">:</w:t>
      </w:r>
      <w:r>
        <w:rPr>
          <w:rStyle w:val="NormalTok"/>
        </w:rPr>
        <w:t xml:space="preserve"> </w:t>
      </w:r>
      <w:r>
        <w:rPr>
          <w:rStyle w:val="StringTok"/>
        </w:rPr>
        <w:t xml:space="preserve">"Camp Officer"</w:t>
      </w:r>
      <w:r>
        <w:rPr>
          <w:rStyle w:val="FunctionTok"/>
        </w:rPr>
        <w:t xml:space="preserve">,</w:t>
      </w:r>
      <w:r>
        <w:rPr>
          <w:rStyle w:val="NormalTok"/>
        </w:rPr>
        <w:t xml:space="preserve"> </w:t>
      </w:r>
      <w:r>
        <w:rPr>
          <w:rStyle w:val="DataTypeTok"/>
        </w:rPr>
        <w:t xml:space="preserve">"approvaloption"</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"comments"</w:t>
      </w:r>
      <w:r>
        <w:rPr>
          <w:rStyle w:val="FunctionTok"/>
        </w:rPr>
        <w:t xml:space="preserve">:</w:t>
      </w:r>
      <w:r>
        <w:rPr>
          <w:rStyle w:val="NormalTok"/>
        </w:rPr>
        <w:t xml:space="preserve"> </w:t>
      </w:r>
      <w:r>
        <w:rPr>
          <w:rStyle w:val="StringTok"/>
        </w:rPr>
        <w:t xml:space="preserve">"Approved"</w:t>
      </w:r>
      <w:r>
        <w:rPr>
          <w:rStyle w:val="NormalTok"/>
        </w:rPr>
        <w:t xml:space="preserve"> </w:t>
      </w:r>
      <w:r>
        <w:rPr>
          <w:rStyle w:val="FunctionTok"/>
        </w:rPr>
        <w:t xml:space="preserve">}</w:t>
      </w:r>
    </w:p>
    <w:bookmarkEnd w:id="75"/>
    <w:bookmarkStart w:id="76" w:name="response-success-200-6"/>
    <w:p>
      <w:pPr>
        <w:pStyle w:val="Heading3"/>
      </w:pPr>
      <w:r>
        <w:t xml:space="preserve">Response — success (200)</w:t>
      </w:r>
    </w:p>
    <w:p>
      <w:pPr>
        <w:pStyle w:val="FirstParagraph"/>
      </w:pPr>
      <w:r>
        <w:rPr>
          <w:rStyle w:val="VerbatimChar"/>
        </w:rPr>
        <w:t xml:space="preserve">{"officials_data": ["...OfficialsAllocationSerializers, external..."]}</w:t>
      </w:r>
    </w:p>
    <w:bookmarkEnd w:id="76"/>
    <w:bookmarkStart w:id="77" w:name="response-failure-500-1"/>
    <w:p>
      <w:pPr>
        <w:pStyle w:val="Heading3"/>
      </w:pPr>
      <w:r>
        <w:t xml:space="preserve">Response — failure (500)</w:t>
      </w:r>
    </w:p>
    <w:bookmarkEnd w:id="77"/>
    <w:bookmarkStart w:id="78" w:name="notes-same-headline-bug-as-5-verbatim"/>
    <w:p>
      <w:pPr>
        <w:pStyle w:val="Heading3"/>
      </w:pPr>
      <w:r>
        <w:t xml:space="preserve">Notes — same headline bug as §5, verbatim</w:t>
      </w:r>
    </w:p>
    <w:p>
      <w:pPr>
        <w:pStyle w:val="FirstParagraph"/>
      </w:pPr>
      <w:r>
        <w:t xml:space="preserve">This method is a near line-for-line copy of</w:t>
      </w:r>
      <w:r>
        <w:t xml:space="preserve"> </w:t>
      </w:r>
      <w:r>
        <w:rPr>
          <w:rStyle w:val="VerbatimChar"/>
        </w:rPr>
        <w:t xml:space="preserve">CampMasterApproval.post</w:t>
      </w:r>
      <w:r>
        <w:t xml:space="preserve"> </w:t>
      </w:r>
      <w:r>
        <w:t xml:space="preserve">(§5), including the identical hardcoded</w:t>
      </w:r>
      <w:r>
        <w:t xml:space="preserve"> </w:t>
      </w:r>
      <w:r>
        <w:rPr>
          <w:rStyle w:val="VerbatimChar"/>
        </w:rPr>
        <w:t xml:space="preserve">State.objects.get(pk=1)</w:t>
      </w:r>
      <w:r>
        <w:t xml:space="preserve"> </w:t>
      </w:r>
      <w:r>
        <w:t xml:space="preserve">fallback inside the</w:t>
      </w:r>
      <w:r>
        <w:t xml:space="preserve"> </w:t>
      </w:r>
      <w:r>
        <w:rPr>
          <w:rStyle w:val="VerbatimChar"/>
        </w:rPr>
        <w:t xml:space="preserve">RiverException</w:t>
      </w:r>
      <w:r>
        <w:t xml:space="preserve"> </w:t>
      </w:r>
      <w:r>
        <w:t xml:space="preserve">handler, the identical</w:t>
      </w:r>
      <w:r>
        <w:t xml:space="preserve"> </w:t>
      </w:r>
      <w:r>
        <w:rPr>
          <w:rStyle w:val="VerbatimChar"/>
        </w:rPr>
        <w:t xml:space="preserve">rervertstat == TRUE and stat == PENDING</w:t>
      </w:r>
      <w:r>
        <w:t xml:space="preserve"> </w:t>
      </w:r>
      <w:r>
        <w:t xml:space="preserve">structure, and the identical commented-out dead-code blocks above the live logic. See §5 for the full breakdown — every issue raised there applies here too. One addition specific to this copy:</w:t>
      </w:r>
      <w:r>
        <w:t xml:space="preserve"> </w:t>
      </w:r>
      <w:r>
        <w:rPr>
          <w:rStyle w:val="VerbatimChar"/>
        </w:rPr>
        <w:t xml:space="preserve">users=camp.camp_user.id; user=User.objects.filter(id=users)</w:t>
      </w:r>
      <w:r>
        <w:t xml:space="preserve"> </w:t>
      </w:r>
      <w:r>
        <w:t xml:space="preserve">computes a</w:t>
      </w:r>
      <w:r>
        <w:t xml:space="preserve"> </w:t>
      </w:r>
      <w:r>
        <w:rPr>
          <w:rStyle w:val="VerbatimChar"/>
        </w:rPr>
        <w:t xml:space="preserve">user</w:t>
      </w:r>
      <w:r>
        <w:t xml:space="preserve"> </w:t>
      </w:r>
      <w:r>
        <w:t xml:space="preserve">queryset that is never referenced again anywhere in the method — dead code left over from whatever this was copied from.</w:t>
      </w:r>
    </w:p>
    <w:bookmarkEnd w:id="78"/>
    <w:bookmarkEnd w:id="79"/>
    <w:bookmarkStart w:id="84" w:name="X580726460b37b9adaf0c951431737f226e7e7aa"/>
    <w:p>
      <w:pPr>
        <w:pStyle w:val="Heading2"/>
      </w:pPr>
      <w:r>
        <w:t xml:space="preserve">12. Camp Officials Approval Data (filter/search)</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/officials-filter-approval</w:t>
            </w:r>
          </w:p>
        </w:tc>
      </w:tr>
      <w:tr>
        <w:tc>
          <w:tcPr/>
          <w:p>
            <w:pPr>
              <w:pStyle w:val="Compact"/>
              <w:jc w:val="left"/>
            </w:pPr>
            <w:r>
              <w:t xml:space="preserve">Method</w:t>
            </w:r>
          </w:p>
        </w:tc>
        <w:tc>
          <w:tcPr/>
          <w:p>
            <w:pPr>
              <w:pStyle w:val="Compact"/>
              <w:jc w:val="left"/>
            </w:pPr>
            <w:r>
              <w:t xml:space="preserve">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CampOfficialsApprovalData</w:t>
            </w:r>
          </w:p>
        </w:tc>
      </w:tr>
    </w:tbl>
    <w:bookmarkStart w:id="80" w:name="request-body-11"/>
    <w:p>
      <w:pPr>
        <w:pStyle w:val="Heading3"/>
      </w:pPr>
      <w:r>
        <w:t xml:space="preserve">Request body</w:t>
      </w:r>
    </w:p>
    <w:p>
      <w:pPr>
        <w:pStyle w:val="SourceCode"/>
      </w:pPr>
      <w:r>
        <w:rPr>
          <w:rStyle w:val="FunctionTok"/>
        </w:rPr>
        <w:t xml:space="preserve">{</w:t>
      </w:r>
      <w:r>
        <w:rPr>
          <w:rStyle w:val="NormalTok"/>
        </w:rPr>
        <w:t xml:space="preserve"> </w:t>
      </w:r>
      <w:r>
        <w:rPr>
          <w:rStyle w:val="DataTypeTok"/>
        </w:rPr>
        <w:t xml:space="preserve">"date_search"</w:t>
      </w:r>
      <w:r>
        <w:rPr>
          <w:rStyle w:val="FunctionTok"/>
        </w:rPr>
        <w:t xml:space="preserve">:</w:t>
      </w:r>
      <w:r>
        <w:rPr>
          <w:rStyle w:val="NormalTok"/>
        </w:rPr>
        <w:t xml:space="preserve"> </w:t>
      </w:r>
      <w:r>
        <w:rPr>
          <w:rStyle w:val="OtherTok"/>
        </w:rPr>
        <w:t xml:space="preserve">[</w:t>
      </w:r>
      <w:r>
        <w:rPr>
          <w:rStyle w:val="StringTok"/>
        </w:rPr>
        <w:t xml:space="preserve">"2026-08-01"</w:t>
      </w:r>
      <w:r>
        <w:rPr>
          <w:rStyle w:val="OtherTok"/>
        </w:rPr>
        <w:t xml:space="preserve">,</w:t>
      </w:r>
      <w:r>
        <w:rPr>
          <w:rStyle w:val="NormalTok"/>
        </w:rPr>
        <w:t xml:space="preserve"> </w:t>
      </w:r>
      <w:r>
        <w:rPr>
          <w:rStyle w:val="StringTok"/>
        </w:rPr>
        <w:t xml:space="preserve">"2026-08-10"</w:t>
      </w:r>
      <w:r>
        <w:rPr>
          <w:rStyle w:val="OtherTok"/>
        </w:rPr>
        <w:t xml:space="preserve">]</w:t>
      </w:r>
      <w:r>
        <w:rPr>
          <w:rStyle w:val="NormalTok"/>
        </w:rPr>
        <w:t xml:space="preserve"> </w:t>
      </w:r>
      <w:r>
        <w:rPr>
          <w:rStyle w:val="FunctionTok"/>
        </w:rPr>
        <w:t xml:space="preserve">}</w:t>
      </w:r>
    </w:p>
    <w:bookmarkEnd w:id="80"/>
    <w:bookmarkStart w:id="81" w:name="response-success-200-7"/>
    <w:p>
      <w:pPr>
        <w:pStyle w:val="Heading3"/>
      </w:pPr>
      <w:r>
        <w:t xml:space="preserve">Response — success (200)</w:t>
      </w:r>
    </w:p>
    <w:p>
      <w:pPr>
        <w:pStyle w:val="FirstParagraph"/>
      </w:pPr>
      <w:r>
        <w:rPr>
          <w:rStyle w:val="VerbatimChar"/>
        </w:rPr>
        <w:t xml:space="preserve">{"officials_data": [...]}</w:t>
      </w:r>
      <w:r>
        <w:t xml:space="preserve"> </w:t>
      </w:r>
      <w:r>
        <w:t xml:space="preserve">— external.</w:t>
      </w:r>
    </w:p>
    <w:bookmarkEnd w:id="81"/>
    <w:bookmarkStart w:id="82" w:name="response-failure-500-2"/>
    <w:p>
      <w:pPr>
        <w:pStyle w:val="Heading3"/>
      </w:pPr>
      <w:r>
        <w:t xml:space="preserve">Response — failure (500)</w:t>
      </w:r>
    </w:p>
    <w:bookmarkEnd w:id="82"/>
    <w:bookmarkStart w:id="83" w:name="notes-real-bug"/>
    <w:p>
      <w:pPr>
        <w:pStyle w:val="Heading3"/>
      </w:pPr>
      <w:r>
        <w:t xml:space="preserve">Notes — real bug</w:t>
      </w:r>
    </w:p>
    <w:p>
      <w:pPr>
        <w:pStyle w:val="SourceCode"/>
      </w:pPr>
      <w:r>
        <w:rPr>
          <w:rStyle w:val="NormalTok"/>
        </w:rPr>
        <w:t xml:space="preserve">date_sr </w:t>
      </w:r>
      <w:r>
        <w:rPr>
          <w:rStyle w:val="OperatorTok"/>
        </w:rPr>
        <w:t xml:space="preserve">=</w:t>
      </w:r>
      <w:r>
        <w:rPr>
          <w:rStyle w:val="NormalTok"/>
        </w:rPr>
        <w:t xml:space="preserve"> jsondata.getlist(</w:t>
      </w:r>
      <w:r>
        <w:rPr>
          <w:rStyle w:val="StringTok"/>
        </w:rPr>
        <w:t xml:space="preserve">'date_search'</w:t>
      </w:r>
      <w:r>
        <w:rPr>
          <w:rStyle w:val="NormalTok"/>
        </w:rPr>
        <w:t xml:space="preserve">)</w:t>
      </w:r>
      <w:r>
        <w:br/>
      </w:r>
      <w:r>
        <w:rPr>
          <w:rStyle w:val="NormalTok"/>
        </w:rPr>
        <w:t xml:space="preserve">f,g </w:t>
      </w:r>
      <w:r>
        <w:rPr>
          <w:rStyle w:val="OperatorTok"/>
        </w:rPr>
        <w:t xml:space="preserve">=</w:t>
      </w:r>
      <w:r>
        <w:rPr>
          <w:rStyle w:val="NormalTok"/>
        </w:rPr>
        <w:t xml:space="preserve"> date_sr</w:t>
      </w:r>
      <w:r>
        <w:br/>
      </w:r>
      <w:r>
        <w:rPr>
          <w:rStyle w:val="Normal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date_sr:</w:t>
      </w:r>
      <w:r>
        <w:br/>
      </w:r>
      <w:r>
        <w:rPr>
          <w:rStyle w:val="NormalTok"/>
        </w:rPr>
        <w:t xml:space="preserve">    query</w:t>
      </w:r>
      <w:r>
        <w:rPr>
          <w:rStyle w:val="OperatorTok"/>
        </w:rPr>
        <w:t xml:space="preserve">=</w:t>
      </w:r>
      <w:r>
        <w:rPr>
          <w:rStyle w:val="NormalTok"/>
        </w:rPr>
        <w:t xml:space="preserve">n</w:t>
      </w:r>
      <w:r>
        <w:br/>
      </w:r>
      <w:r>
        <w:rPr>
          <w:rStyle w:val="ControlFlowTok"/>
        </w:rPr>
        <w:t xml:space="preserve">if</w:t>
      </w:r>
      <w:r>
        <w:rPr>
          <w:rStyle w:val="NormalTok"/>
        </w:rPr>
        <w:t xml:space="preserve"> f </w:t>
      </w:r>
      <w:r>
        <w:rPr>
          <w:rStyle w:val="KeywordTok"/>
        </w:rPr>
        <w:t xml:space="preserve">and</w:t>
      </w:r>
      <w:r>
        <w:rPr>
          <w:rStyle w:val="NormalTok"/>
        </w:rPr>
        <w:t xml:space="preserve"> g :</w:t>
      </w:r>
      <w:r>
        <w:br/>
      </w:r>
      <w:r>
        <w:rPr>
          <w:rStyle w:val="NormalTok"/>
        </w:rPr>
        <w:t xml:space="preserve">    queryset</w:t>
      </w:r>
      <w:r>
        <w:rPr>
          <w:rStyle w:val="OperatorTok"/>
        </w:rPr>
        <w:t xml:space="preserve">=</w:t>
      </w:r>
      <w:r>
        <w:rPr>
          <w:rStyle w:val="NormalTok"/>
        </w:rPr>
        <w:t xml:space="preserve">queryset.</w:t>
      </w:r>
      <w:r>
        <w:rPr>
          <w:rStyle w:val="BuiltInTok"/>
        </w:rPr>
        <w:t xml:space="preserve">filter</w:t>
      </w:r>
      <w:r>
        <w:rPr>
          <w:rStyle w:val="NormalTok"/>
        </w:rPr>
        <w:t xml:space="preserve">(...)</w:t>
      </w:r>
    </w:p>
    <w:p>
      <w:pPr>
        <w:pStyle w:val="FirstParagraph"/>
      </w:pPr>
      <w:r>
        <w:rPr>
          <w:rStyle w:val="VerbatimChar"/>
        </w:rPr>
        <w:t xml:space="preserve">f, g = date_sr</w:t>
      </w:r>
      <w:r>
        <w:t xml:space="preserve"> </w:t>
      </w:r>
      <w:r>
        <w:t xml:space="preserve">unpacks the list without checking its length first — if</w:t>
      </w:r>
      <w:r>
        <w:t xml:space="preserve"> </w:t>
      </w:r>
      <w:r>
        <w:rPr>
          <w:rStyle w:val="VerbatimChar"/>
        </w:rPr>
        <w:t xml:space="preserve">date_search</w:t>
      </w:r>
      <w:r>
        <w:t xml:space="preserve"> </w:t>
      </w:r>
      <w:r>
        <w:t xml:space="preserve">isn’t submitted (</w:t>
      </w:r>
      <w:r>
        <w:rPr>
          <w:rStyle w:val="VerbatimChar"/>
        </w:rPr>
        <w:t xml:space="preserve">date_sr == []</w:t>
      </w:r>
      <w:r>
        <w:t xml:space="preserve">) or has any length other than exactly 2, this raises</w:t>
      </w:r>
      <w:r>
        <w:t xml:space="preserve"> </w:t>
      </w:r>
      <w:r>
        <w:rPr>
          <w:rStyle w:val="VerbatimChar"/>
        </w:rPr>
        <w:t xml:space="preserve">ValueError: not enough values to unpack</w:t>
      </w:r>
      <w:r>
        <w:t xml:space="preserve">, caught only by the generic handler. Separately, the</w:t>
      </w:r>
      <w:r>
        <w:t xml:space="preserve"> </w:t>
      </w:r>
      <w:r>
        <w:rPr>
          <w:rStyle w:val="VerbatimChar"/>
        </w:rPr>
        <w:t xml:space="preserve">for n in date_sr: query=n</w:t>
      </w:r>
      <w:r>
        <w:t xml:space="preserve"> </w:t>
      </w:r>
      <w:r>
        <w:t xml:space="preserve">loop does nothing useful —</w:t>
      </w:r>
      <w:r>
        <w:t xml:space="preserve"> </w:t>
      </w:r>
      <w:r>
        <w:rPr>
          <w:rStyle w:val="VerbatimChar"/>
        </w:rPr>
        <w:t xml:space="preserve">query</w:t>
      </w:r>
      <w:r>
        <w:t xml:space="preserve"> </w:t>
      </w:r>
      <w:r>
        <w:t xml:space="preserve">is assigned on every iteration and never read anywhere; it’s dead code left over from a pattern used elsewhere in this app (compare</w:t>
      </w:r>
      <w:r>
        <w:t xml:space="preserve"> </w:t>
      </w:r>
      <w:r>
        <w:rPr>
          <w:rStyle w:val="VerbatimChar"/>
        </w:rPr>
        <w:t xml:space="preserve">CampMasterApprovalData.post</w:t>
      </w:r>
      <w:r>
        <w:t xml:space="preserve">, §8, where the equivalent</w:t>
      </w:r>
      <w:r>
        <w:t xml:space="preserve"> </w:t>
      </w:r>
      <w:r>
        <w:rPr>
          <w:rStyle w:val="VerbatimChar"/>
        </w:rPr>
        <w:t xml:space="preserve">query</w:t>
      </w:r>
      <w:r>
        <w:t xml:space="preserve"> </w:t>
      </w:r>
      <w:r>
        <w:t xml:space="preserve">variable actually is used in a filter).</w:t>
      </w:r>
    </w:p>
    <w:bookmarkEnd w:id="83"/>
    <w:bookmarkEnd w:id="84"/>
    <w:bookmarkStart w:id="89" w:name="programme-list-by-class"/>
    <w:p>
      <w:pPr>
        <w:pStyle w:val="Heading2"/>
      </w:pPr>
      <w:r>
        <w:t xml:space="preserve">13. Programme List (by class)</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/programclasswise-program-list/&lt;pk&gt;</w:t>
            </w:r>
          </w:p>
        </w:tc>
      </w:tr>
      <w:tr>
        <w:tc>
          <w:tcPr/>
          <w:p>
            <w:pPr>
              <w:pStyle w:val="Compact"/>
              <w:jc w:val="left"/>
            </w:pPr>
            <w:r>
              <w:t xml:space="preserve">Method</w:t>
            </w:r>
          </w:p>
        </w:tc>
        <w:tc>
          <w:tcPr/>
          <w:p>
            <w:pPr>
              <w:pStyle w:val="Compact"/>
              <w:jc w:val="left"/>
            </w:pPr>
            <w:r>
              <w:t xml:space="preserve">GET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ProgramClassWiseProgramList</w:t>
            </w:r>
          </w:p>
        </w:tc>
      </w:tr>
    </w:tbl>
    <w:bookmarkStart w:id="85" w:name="request-body-12"/>
    <w:p>
      <w:pPr>
        <w:pStyle w:val="Heading3"/>
      </w:pPr>
      <w:r>
        <w:t xml:space="preserve">Request body</w:t>
      </w:r>
    </w:p>
    <w:p>
      <w:pPr>
        <w:pStyle w:val="FirstParagraph"/>
      </w:pPr>
      <w:r>
        <w:t xml:space="preserve">Path parameter</w:t>
      </w:r>
      <w:r>
        <w:t xml:space="preserve"> </w:t>
      </w:r>
      <w:r>
        <w:rPr>
          <w:rStyle w:val="VerbatimChar"/>
        </w:rPr>
        <w:t xml:space="preserve">pk</w:t>
      </w:r>
      <w:r>
        <w:t xml:space="preserve"> </w:t>
      </w:r>
      <w:r>
        <w:t xml:space="preserve">= programme class id.</w:t>
      </w:r>
    </w:p>
    <w:bookmarkEnd w:id="85"/>
    <w:bookmarkStart w:id="86" w:name="response-success-200-8"/>
    <w:p>
      <w:pPr>
        <w:pStyle w:val="Heading3"/>
      </w:pPr>
      <w:r>
        <w:t xml:space="preserve">Response — success (200)</w:t>
      </w:r>
    </w:p>
    <w:p>
      <w:pPr>
        <w:pStyle w:val="FirstParagraph"/>
      </w:pPr>
      <w:r>
        <w:rPr>
          <w:rStyle w:val="VerbatimChar"/>
        </w:rPr>
        <w:t xml:space="preserve">{"program_list": ["...ProgramClassProgramListSerializers, external..."]}</w:t>
      </w:r>
    </w:p>
    <w:bookmarkEnd w:id="86"/>
    <w:bookmarkStart w:id="87" w:name="X88845c91e159d36a8062b49ef2155393099c361"/>
    <w:p>
      <w:pPr>
        <w:pStyle w:val="Heading3"/>
      </w:pPr>
      <w:r>
        <w:t xml:space="preserve">Response — not found (404) / other failure (500)</w:t>
      </w:r>
    </w:p>
    <w:bookmarkEnd w:id="87"/>
    <w:bookmarkStart w:id="88" w:name="notes-real-bug-broken-exception-handling"/>
    <w:p>
      <w:pPr>
        <w:pStyle w:val="Heading3"/>
      </w:pPr>
      <w:r>
        <w:t xml:space="preserve">Notes — real bug (broken exception handling)</w:t>
      </w:r>
    </w:p>
    <w:p>
      <w:pPr>
        <w:pStyle w:val="SourceCode"/>
      </w:pPr>
      <w:r>
        <w:rPr>
          <w:rStyle w:val="ControlFlowTok"/>
        </w:rPr>
        <w:t xml:space="preserve">try</w:t>
      </w:r>
      <w:r>
        <w:rPr>
          <w:rStyle w:val="NormalTok"/>
        </w:rPr>
        <w:t xml:space="preserve">:</w:t>
      </w:r>
      <w:r>
        <w:br/>
      </w:r>
      <w:r>
        <w:rPr>
          <w:rStyle w:val="NormalTok"/>
        </w:rPr>
        <w:t xml:space="preserve">    programclass </w:t>
      </w:r>
      <w:r>
        <w:rPr>
          <w:rStyle w:val="OperatorTok"/>
        </w:rPr>
        <w:t xml:space="preserve">=</w:t>
      </w:r>
      <w:r>
        <w:rPr>
          <w:rStyle w:val="NormalTok"/>
        </w:rPr>
        <w:t xml:space="preserve"> ProgrammeClassMaster.objects.get(pk</w:t>
      </w:r>
      <w:r>
        <w:rPr>
          <w:rStyle w:val="OperatorTok"/>
        </w:rPr>
        <w:t xml:space="preserve">=</w:t>
      </w:r>
      <w:r>
        <w:rPr>
          <w:rStyle w:val="NormalTok"/>
        </w:rPr>
        <w:t xml:space="preserve">pk)</w:t>
      </w:r>
      <w:r>
        <w:br/>
      </w:r>
      <w:r>
        <w:rPr>
          <w:rStyle w:val="NormalTok"/>
        </w:rPr>
        <w:t xml:space="preserve">    ...</w:t>
      </w:r>
      <w:r>
        <w:br/>
      </w:r>
      <w:r>
        <w:rPr>
          <w:rStyle w:val="ControlFlowTok"/>
        </w:rPr>
        <w:t xml:space="preserve">except</w:t>
      </w:r>
      <w:r>
        <w:rPr>
          <w:rStyle w:val="NormalTok"/>
        </w:rPr>
        <w:t xml:space="preserve"> CampSchedule.DoesNotExist:</w:t>
      </w:r>
      <w:r>
        <w:br/>
      </w:r>
      <w:r>
        <w:rPr>
          <w:rStyle w:val="NormalTok"/>
        </w:rPr>
        <w:t xml:space="preserve">    </w:t>
      </w:r>
      <w:r>
        <w:rPr>
          <w:rStyle w:val="ControlFlowTok"/>
        </w:rPr>
        <w:t xml:space="preserve">return</w:t>
      </w:r>
      <w:r>
        <w:rPr>
          <w:rStyle w:val="NormalTok"/>
        </w:rPr>
        <w:t xml:space="preserve"> format_response(</w:t>
      </w:r>
      <w:r>
        <w:rPr>
          <w:rStyle w:val="VariableTok"/>
        </w:rPr>
        <w:t xml:space="preserve">False</w:t>
      </w:r>
      <w:r>
        <w:rPr>
          <w:rStyle w:val="NormalTok"/>
        </w:rPr>
        <w:t xml:space="preserve">,PRGM_NOT_FOUND,{}, ...)</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p>
    <w:p>
      <w:pPr>
        <w:pStyle w:val="FirstParagraph"/>
      </w:pPr>
      <w:r>
        <w:t xml:space="preserve">The lookup is on</w:t>
      </w:r>
      <w:r>
        <w:t xml:space="preserve"> </w:t>
      </w:r>
      <w:r>
        <w:rPr>
          <w:rStyle w:val="VerbatimChar"/>
        </w:rPr>
        <w:t xml:space="preserve">ProgrammeClassMaster</w:t>
      </w:r>
      <w:r>
        <w:t xml:space="preserve">, but the specific except clause catches</w:t>
      </w:r>
      <w:r>
        <w:t xml:space="preserve"> </w:t>
      </w:r>
      <w:r>
        <w:rPr>
          <w:rStyle w:val="VerbatimChar"/>
        </w:rPr>
        <w:t xml:space="preserve">CampSchedule.DoesNotExist</w:t>
      </w:r>
      <w:r>
        <w:t xml:space="preserve"> </w:t>
      </w:r>
      <w:r>
        <w:t xml:space="preserve">— a different model’s exception class, which can never be raised by this code. An invalid</w:t>
      </w:r>
      <w:r>
        <w:t xml:space="preserve"> </w:t>
      </w:r>
      <w:r>
        <w:rPr>
          <w:rStyle w:val="VerbatimChar"/>
        </w:rPr>
        <w:t xml:space="preserve">pk</w:t>
      </w:r>
      <w:r>
        <w:t xml:space="preserve"> </w:t>
      </w:r>
      <w:r>
        <w:t xml:space="preserve">therefore always falls through to the generic handler and gets a plain</w:t>
      </w:r>
      <w:r>
        <w:t xml:space="preserve"> </w:t>
      </w:r>
      <w:r>
        <w:rPr>
          <w:rStyle w:val="VerbatimChar"/>
        </w:rPr>
        <w:t xml:space="preserve">BAD_GATEWAY</w:t>
      </w:r>
      <w:r>
        <w:t xml:space="preserve"> </w:t>
      </w:r>
      <w:r>
        <w:t xml:space="preserve">message instead of the intended, more helpful</w:t>
      </w:r>
      <w:r>
        <w:t xml:space="preserve"> </w:t>
      </w:r>
      <w:r>
        <w:rPr>
          <w:rStyle w:val="VerbatimChar"/>
        </w:rPr>
        <w:t xml:space="preserve">PRGM_NOT_FOUND</w:t>
      </w:r>
      <w:r>
        <w:t xml:space="preserve"> </w:t>
      </w:r>
      <w:r>
        <w:t xml:space="preserve">— the</w:t>
      </w:r>
      <w:r>
        <w:t xml:space="preserve"> </w:t>
      </w:r>
      <w:r>
        <w:t xml:space="preserve">“</w:t>
      </w:r>
      <w:r>
        <w:t xml:space="preserve">not found</w:t>
      </w:r>
      <w:r>
        <w:t xml:space="preserve">”</w:t>
      </w:r>
      <w:r>
        <w:t xml:space="preserve"> </w:t>
      </w:r>
      <w:r>
        <w:t xml:space="preserve">branch is dead code. This is a copy-paste leftover (the except clause was very likely copied from an endpoint that actually queries</w:t>
      </w:r>
      <w:r>
        <w:t xml:space="preserve"> </w:t>
      </w:r>
      <w:r>
        <w:rPr>
          <w:rStyle w:val="VerbatimChar"/>
        </w:rPr>
        <w:t xml:space="preserve">CampSchedule</w:t>
      </w:r>
      <w:r>
        <w:t xml:space="preserve">) and is exactly the</w:t>
      </w:r>
      <w:r>
        <w:t xml:space="preserve"> </w:t>
      </w:r>
      <w:r>
        <w:t xml:space="preserve">“</w:t>
      </w:r>
      <w:r>
        <w:t xml:space="preserve">except clause that can’t match what the code above it raises</w:t>
      </w:r>
      <w:r>
        <w:t xml:space="preserve">”</w:t>
      </w:r>
      <w:r>
        <w:t xml:space="preserve"> </w:t>
      </w:r>
      <w:r>
        <w:t xml:space="preserve">pattern called out in this review’s checklist.</w:t>
      </w:r>
    </w:p>
    <w:bookmarkEnd w:id="88"/>
    <w:bookmarkEnd w:id="89"/>
    <w:bookmarkStart w:id="94" w:name="course-list-by-programme-course-type"/>
    <w:p>
      <w:pPr>
        <w:pStyle w:val="Heading2"/>
      </w:pPr>
      <w:r>
        <w:t xml:space="preserve">14. Course List (by programme + course type)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/programcoursetypewise-course-list</w:t>
            </w:r>
          </w:p>
        </w:tc>
      </w:tr>
      <w:tr>
        <w:tc>
          <w:tcPr/>
          <w:p>
            <w:pPr>
              <w:pStyle w:val="Compact"/>
              <w:jc w:val="left"/>
            </w:pPr>
            <w:r>
              <w:t xml:space="preserve">Method</w:t>
            </w:r>
          </w:p>
        </w:tc>
        <w:tc>
          <w:tcPr/>
          <w:p>
            <w:pPr>
              <w:pStyle w:val="Compact"/>
              <w:jc w:val="left"/>
            </w:pPr>
            <w:r>
              <w:t xml:space="preserve">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ProgramCourseTypeWiseCourseList</w:t>
            </w:r>
          </w:p>
        </w:tc>
      </w:tr>
    </w:tbl>
    <w:bookmarkStart w:id="90" w:name="request-body-13"/>
    <w:p>
      <w:pPr>
        <w:pStyle w:val="Heading3"/>
      </w:pPr>
      <w:r>
        <w:t xml:space="preserve">Request body</w:t>
      </w:r>
    </w:p>
    <w:p>
      <w:pPr>
        <w:pStyle w:val="SourceCode"/>
      </w:pPr>
      <w:r>
        <w:rPr>
          <w:rStyle w:val="FunctionTok"/>
        </w:rPr>
        <w:t xml:space="preserve">{</w:t>
      </w:r>
      <w:r>
        <w:rPr>
          <w:rStyle w:val="NormalTok"/>
        </w:rPr>
        <w:t xml:space="preserve"> </w:t>
      </w:r>
      <w:r>
        <w:rPr>
          <w:rStyle w:val="DataTypeTok"/>
        </w:rPr>
        <w:t xml:space="preserve">"programme"</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"course_type"</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p>
    <w:bookmarkEnd w:id="90"/>
    <w:bookmarkStart w:id="91" w:name="response-success-200-9"/>
    <w:p>
      <w:pPr>
        <w:pStyle w:val="Heading3"/>
      </w:pPr>
      <w:r>
        <w:t xml:space="preserve">Response — success (200)</w:t>
      </w:r>
    </w:p>
    <w:p>
      <w:pPr>
        <w:pStyle w:val="FirstParagraph"/>
      </w:pPr>
      <w:r>
        <w:rPr>
          <w:rStyle w:val="VerbatimChar"/>
        </w:rPr>
        <w:t xml:space="preserve">{"cousre_list": ["...ProgramCourseListSerializers, external..."]}</w:t>
      </w:r>
      <w:r>
        <w:t xml:space="preserve"> </w:t>
      </w:r>
      <w:r>
        <w:t xml:space="preserve">(note the misspelled key</w:t>
      </w:r>
      <w:r>
        <w:t xml:space="preserve"> </w:t>
      </w:r>
      <w:r>
        <w:rPr>
          <w:rStyle w:val="VerbatimChar"/>
        </w:rPr>
        <w:t xml:space="preserve">cousre_list</w:t>
      </w:r>
      <w:r>
        <w:t xml:space="preserve">).</w:t>
      </w:r>
    </w:p>
    <w:bookmarkEnd w:id="91"/>
    <w:bookmarkStart w:id="92" w:name="Xba68e9502a8b68a324661528024ae75ddedafda"/>
    <w:p>
      <w:pPr>
        <w:pStyle w:val="Heading3"/>
      </w:pPr>
      <w:r>
        <w:t xml:space="preserve">Response — not found (404) / other failure (500)</w:t>
      </w:r>
    </w:p>
    <w:bookmarkEnd w:id="92"/>
    <w:bookmarkStart w:id="93" w:name="X42ce467287aaa9fd6fcefc099931c1ed13ea347"/>
    <w:p>
      <w:pPr>
        <w:pStyle w:val="Heading3"/>
      </w:pPr>
      <w:r>
        <w:t xml:space="preserve">Notes — same broken-exception-handling bug as §13</w:t>
      </w:r>
    </w:p>
    <w:p>
      <w:pPr>
        <w:pStyle w:val="SourceCode"/>
      </w:pPr>
      <w:r>
        <w:rPr>
          <w:rStyle w:val="NormalTok"/>
        </w:rPr>
        <w:t xml:space="preserve">ProgramSemesterMappingobj </w:t>
      </w:r>
      <w:r>
        <w:rPr>
          <w:rStyle w:val="OperatorTok"/>
        </w:rPr>
        <w:t xml:space="preserve">=</w:t>
      </w:r>
      <w:r>
        <w:rPr>
          <w:rStyle w:val="NormalTok"/>
        </w:rPr>
        <w:t xml:space="preserve"> ProgrammeSemesterMapping.objects.get(programme</w:t>
      </w:r>
      <w:r>
        <w:rPr>
          <w:rStyle w:val="OperatorTok"/>
        </w:rPr>
        <w:t xml:space="preserve">=</w:t>
      </w:r>
      <w:r>
        <w:rPr>
          <w:rStyle w:val="NormalTok"/>
        </w:rPr>
        <w:t xml:space="preserve">programid)</w:t>
      </w:r>
      <w:r>
        <w:br/>
      </w:r>
      <w:r>
        <w:rPr>
          <w:rStyle w:val="NormalTok"/>
        </w:rPr>
        <w:t xml:space="preserve">...</w:t>
      </w:r>
      <w:r>
        <w:br/>
      </w:r>
      <w:r>
        <w:rPr>
          <w:rStyle w:val="ControlFlowTok"/>
        </w:rPr>
        <w:t xml:space="preserve">except</w:t>
      </w:r>
      <w:r>
        <w:rPr>
          <w:rStyle w:val="NormalTok"/>
        </w:rPr>
        <w:t xml:space="preserve"> CampSchedule.DoesNotExist:</w:t>
      </w:r>
      <w:r>
        <w:br/>
      </w:r>
      <w:r>
        <w:rPr>
          <w:rStyle w:val="NormalTok"/>
        </w:rPr>
        <w:t xml:space="preserve">    </w:t>
      </w:r>
      <w:r>
        <w:rPr>
          <w:rStyle w:val="ControlFlowTok"/>
        </w:rPr>
        <w:t xml:space="preserve">return</w:t>
      </w:r>
      <w:r>
        <w:rPr>
          <w:rStyle w:val="NormalTok"/>
        </w:rPr>
        <w:t xml:space="preserve"> format_response(</w:t>
      </w:r>
      <w:r>
        <w:rPr>
          <w:rStyle w:val="VariableTok"/>
        </w:rPr>
        <w:t xml:space="preserve">False</w:t>
      </w:r>
      <w:r>
        <w:rPr>
          <w:rStyle w:val="NormalTok"/>
        </w:rPr>
        <w:t xml:space="preserve">,COURSE_NOT_FOUND,{}, ...)</w:t>
      </w:r>
    </w:p>
    <w:p>
      <w:pPr>
        <w:pStyle w:val="FirstParagraph"/>
      </w:pPr>
      <w:r>
        <w:t xml:space="preserve">Same issue as §13: the query is on</w:t>
      </w:r>
      <w:r>
        <w:t xml:space="preserve"> </w:t>
      </w:r>
      <w:r>
        <w:rPr>
          <w:rStyle w:val="VerbatimChar"/>
        </w:rPr>
        <w:t xml:space="preserve">ProgrammeSemesterMapping</w:t>
      </w:r>
      <w:r>
        <w:t xml:space="preserve">, but the except clause names</w:t>
      </w:r>
      <w:r>
        <w:t xml:space="preserve"> </w:t>
      </w:r>
      <w:r>
        <w:rPr>
          <w:rStyle w:val="VerbatimChar"/>
        </w:rPr>
        <w:t xml:space="preserve">CampSchedule.DoesNotExist</w:t>
      </w:r>
      <w:r>
        <w:t xml:space="preserve">. A missing</w:t>
      </w:r>
      <w:r>
        <w:t xml:space="preserve"> </w:t>
      </w:r>
      <w:r>
        <w:rPr>
          <w:rStyle w:val="VerbatimChar"/>
        </w:rPr>
        <w:t xml:space="preserve">programme</w:t>
      </w:r>
      <w:r>
        <w:t xml:space="preserve"> </w:t>
      </w:r>
      <w:r>
        <w:t xml:space="preserve">id raises</w:t>
      </w:r>
      <w:r>
        <w:t xml:space="preserve"> </w:t>
      </w:r>
      <w:r>
        <w:rPr>
          <w:rStyle w:val="VerbatimChar"/>
        </w:rPr>
        <w:t xml:space="preserve">ProgrammeSemesterMapping.DoesNotExist</w:t>
      </w:r>
      <w:r>
        <w:t xml:space="preserve">, which isn’t caught by either except clause here except the generic one — again turning an intended</w:t>
      </w:r>
      <w:r>
        <w:t xml:space="preserve"> </w:t>
      </w:r>
      <w:r>
        <w:t xml:space="preserve">“</w:t>
      </w:r>
      <w:r>
        <w:t xml:space="preserve">course not found</w:t>
      </w:r>
      <w:r>
        <w:t xml:space="preserve">”</w:t>
      </w:r>
      <w:r>
        <w:t xml:space="preserve"> </w:t>
      </w:r>
      <w:r>
        <w:t xml:space="preserve">message into a generic failure. Second occurrence of this exact copy-paste bug in this file (see §13).</w:t>
      </w:r>
    </w:p>
    <w:bookmarkEnd w:id="93"/>
    <w:bookmarkEnd w:id="94"/>
    <w:bookmarkStart w:id="99" w:name="chairman-list"/>
    <w:p>
      <w:pPr>
        <w:pStyle w:val="Heading2"/>
      </w:pPr>
      <w:r>
        <w:t xml:space="preserve">15. Chairman List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/chairman-list</w:t>
            </w:r>
          </w:p>
        </w:tc>
      </w:tr>
      <w:tr>
        <w:tc>
          <w:tcPr/>
          <w:p>
            <w:pPr>
              <w:pStyle w:val="Compact"/>
              <w:jc w:val="left"/>
            </w:pPr>
            <w:r>
              <w:t xml:space="preserve">Method</w:t>
            </w:r>
          </w:p>
        </w:tc>
        <w:tc>
          <w:tcPr/>
          <w:p>
            <w:pPr>
              <w:pStyle w:val="Compact"/>
              <w:jc w:val="left"/>
            </w:pPr>
            <w:r>
              <w:t xml:space="preserve">GET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ChairmanList</w:t>
            </w:r>
          </w:p>
        </w:tc>
      </w:tr>
    </w:tbl>
    <w:bookmarkStart w:id="95" w:name="request-body-14"/>
    <w:p>
      <w:pPr>
        <w:pStyle w:val="Heading3"/>
      </w:pPr>
      <w:r>
        <w:t xml:space="preserve">Request body</w:t>
      </w:r>
    </w:p>
    <w:p>
      <w:pPr>
        <w:pStyle w:val="FirstParagraph"/>
      </w:pPr>
      <w:r>
        <w:t xml:space="preserve">No parameters.</w:t>
      </w:r>
    </w:p>
    <w:bookmarkEnd w:id="95"/>
    <w:bookmarkStart w:id="96" w:name="response-success-200-10"/>
    <w:p>
      <w:pPr>
        <w:pStyle w:val="Heading3"/>
      </w:pPr>
      <w:r>
        <w:t xml:space="preserve">Response — success (200)</w:t>
      </w:r>
    </w:p>
    <w:p>
      <w:pPr>
        <w:pStyle w:val="FirstParagraph"/>
      </w:pPr>
      <w:r>
        <w:rPr>
          <w:rStyle w:val="VerbatimChar"/>
        </w:rPr>
        <w:t xml:space="preserve">{"chairman_list": ["...UserListSerializers, external..."]}</w:t>
      </w:r>
    </w:p>
    <w:bookmarkEnd w:id="96"/>
    <w:bookmarkStart w:id="97" w:name="X1a4174229cd72a98b6c2669e56ace4a2a87c7a8"/>
    <w:p>
      <w:pPr>
        <w:pStyle w:val="Heading3"/>
      </w:pPr>
      <w:r>
        <w:t xml:space="preserve">Response — not found (404) / other failure (500)</w:t>
      </w:r>
    </w:p>
    <w:bookmarkEnd w:id="97"/>
    <w:bookmarkStart w:id="98" w:name="notes-9"/>
    <w:p>
      <w:pPr>
        <w:pStyle w:val="Heading3"/>
      </w:pPr>
      <w:r>
        <w:t xml:space="preserve">Notes</w:t>
      </w:r>
    </w:p>
    <w:p>
      <w:pPr>
        <w:pStyle w:val="FirstParagraph"/>
      </w:pPr>
      <w:r>
        <w:t xml:space="preserve">The</w:t>
      </w:r>
      <w:r>
        <w:t xml:space="preserve"> </w:t>
      </w:r>
      <w:r>
        <w:rPr>
          <w:rStyle w:val="VerbatimChar"/>
        </w:rPr>
        <w:t xml:space="preserve">except User.DoesNotExist:</w:t>
      </w:r>
      <w:r>
        <w:t xml:space="preserve"> </w:t>
      </w:r>
      <w:r>
        <w:t xml:space="preserve">clause here is at least correctly matched to a query that could plausibly raise it in principle, though</w:t>
      </w:r>
      <w:r>
        <w:t xml:space="preserve"> </w:t>
      </w:r>
      <w:r>
        <w:rPr>
          <w:rStyle w:val="VerbatimChar"/>
        </w:rPr>
        <w:t xml:space="preserve">User.objects.filter(...).all()</w:t>
      </w:r>
      <w:r>
        <w:t xml:space="preserve"> </w:t>
      </w:r>
      <w:r>
        <w:t xml:space="preserve">(used here) never actually raises</w:t>
      </w:r>
      <w:r>
        <w:t xml:space="preserve"> </w:t>
      </w:r>
      <w:r>
        <w:rPr>
          <w:rStyle w:val="VerbatimChar"/>
        </w:rPr>
        <w:t xml:space="preserve">DoesNotExist</w:t>
      </w:r>
      <w:r>
        <w:t xml:space="preserve"> </w:t>
      </w:r>
      <w:r>
        <w:t xml:space="preserve">in the first place (only</w:t>
      </w:r>
      <w:r>
        <w:t xml:space="preserve"> </w:t>
      </w:r>
      <w:r>
        <w:rPr>
          <w:rStyle w:val="VerbatimChar"/>
        </w:rPr>
        <w:t xml:space="preserve">.get()</w:t>
      </w:r>
      <w:r>
        <w:t xml:space="preserve"> </w:t>
      </w:r>
      <w:r>
        <w:t xml:space="preserve">does) — so, like several endpoints in</w:t>
      </w:r>
      <w:r>
        <w:t xml:space="preserve"> </w:t>
      </w:r>
      <w:r>
        <w:rPr>
          <w:rStyle w:val="VerbatimChar"/>
        </w:rPr>
        <w:t xml:space="preserve">camp_schedule_new.py</w:t>
      </w:r>
      <w:r>
        <w:t xml:space="preserve">, this branch is unreachable, just not actively wrong the way §13/§14 are.</w:t>
      </w:r>
    </w:p>
    <w:bookmarkEnd w:id="98"/>
    <w:bookmarkEnd w:id="99"/>
    <w:bookmarkStart w:id="104" w:name="programme-list"/>
    <w:p>
      <w:pPr>
        <w:pStyle w:val="Heading2"/>
      </w:pPr>
      <w:r>
        <w:t xml:space="preserve">16. Programme List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/program-list</w:t>
            </w:r>
          </w:p>
        </w:tc>
      </w:tr>
      <w:tr>
        <w:tc>
          <w:tcPr/>
          <w:p>
            <w:pPr>
              <w:pStyle w:val="Compact"/>
              <w:jc w:val="left"/>
            </w:pPr>
            <w:r>
              <w:t xml:space="preserve">Method</w:t>
            </w:r>
          </w:p>
        </w:tc>
        <w:tc>
          <w:tcPr/>
          <w:p>
            <w:pPr>
              <w:pStyle w:val="Compact"/>
              <w:jc w:val="left"/>
            </w:pPr>
            <w:r>
              <w:t xml:space="preserve">GET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ProgramList</w:t>
            </w:r>
          </w:p>
        </w:tc>
      </w:tr>
    </w:tbl>
    <w:bookmarkStart w:id="100" w:name="request-body-15"/>
    <w:p>
      <w:pPr>
        <w:pStyle w:val="Heading3"/>
      </w:pPr>
      <w:r>
        <w:t xml:space="preserve">Request body</w:t>
      </w:r>
    </w:p>
    <w:p>
      <w:pPr>
        <w:pStyle w:val="FirstParagraph"/>
      </w:pPr>
      <w:r>
        <w:t xml:space="preserve">No parameters.</w:t>
      </w:r>
    </w:p>
    <w:bookmarkEnd w:id="100"/>
    <w:bookmarkStart w:id="101" w:name="response-success-200-11"/>
    <w:p>
      <w:pPr>
        <w:pStyle w:val="Heading3"/>
      </w:pPr>
      <w:r>
        <w:t xml:space="preserve">Response — success (200)</w:t>
      </w:r>
    </w:p>
    <w:p>
      <w:pPr>
        <w:pStyle w:val="FirstParagraph"/>
      </w:pPr>
      <w:r>
        <w:rPr>
          <w:rStyle w:val="VerbatimChar"/>
        </w:rPr>
        <w:t xml:space="preserve">{"program_list": ["...UserListSerializers, external..."]}</w:t>
      </w:r>
    </w:p>
    <w:bookmarkEnd w:id="101"/>
    <w:bookmarkStart w:id="102" w:name="Xeed71a8c198dff7476315e380bcefabce136c7b"/>
    <w:p>
      <w:pPr>
        <w:pStyle w:val="Heading3"/>
      </w:pPr>
      <w:r>
        <w:t xml:space="preserve">Response — not found (404) / other failure (500)</w:t>
      </w:r>
    </w:p>
    <w:bookmarkEnd w:id="102"/>
    <w:bookmarkStart w:id="103" w:name="notes-10"/>
    <w:p>
      <w:pPr>
        <w:pStyle w:val="Heading3"/>
      </w:pPr>
      <w:r>
        <w:t xml:space="preserve">Notes</w:t>
      </w:r>
    </w:p>
    <w:p>
      <w:pPr>
        <w:pStyle w:val="FirstParagraph"/>
      </w:pPr>
      <w:r>
        <w:rPr>
          <w:rStyle w:val="VerbatimChar"/>
        </w:rPr>
        <w:t xml:space="preserve">UserListSerializers</w:t>
      </w:r>
      <w:r>
        <w:t xml:space="preserve"> </w:t>
      </w:r>
      <w:r>
        <w:t xml:space="preserve">is used to serialize</w:t>
      </w:r>
      <w:r>
        <w:t xml:space="preserve"> </w:t>
      </w:r>
      <w:r>
        <w:rPr>
          <w:rStyle w:val="VerbatimChar"/>
        </w:rPr>
        <w:t xml:space="preserve">Programme</w:t>
      </w:r>
      <w:r>
        <w:t xml:space="preserve"> </w:t>
      </w:r>
      <w:r>
        <w:t xml:space="preserve">objects here — the same serializer class used for actual</w:t>
      </w:r>
      <w:r>
        <w:t xml:space="preserve"> </w:t>
      </w:r>
      <w:r>
        <w:rPr>
          <w:rStyle w:val="VerbatimChar"/>
        </w:rPr>
        <w:t xml:space="preserve">User</w:t>
      </w:r>
      <w:r>
        <w:t xml:space="preserve"> </w:t>
      </w:r>
      <w:r>
        <w:t xml:space="preserve">objects in §15. If it’s a generic serializer with matching field names this works by coincidence; if not, this would silently produce garbage or empty fields. Worth a naming sanity-check on the actual serializer (not confirmable without</w:t>
      </w:r>
      <w:r>
        <w:t xml:space="preserve"> </w:t>
      </w:r>
      <w:r>
        <w:rPr>
          <w:rStyle w:val="VerbatimChar"/>
        </w:rPr>
        <w:t xml:space="preserve">util/serializers.py</w:t>
      </w:r>
      <w:r>
        <w:t xml:space="preserve">).</w:t>
      </w:r>
    </w:p>
    <w:bookmarkEnd w:id="103"/>
    <w:bookmarkEnd w:id="104"/>
    <w:bookmarkStart w:id="109" w:name="course-list-by-programme"/>
    <w:p>
      <w:pPr>
        <w:pStyle w:val="Heading2"/>
      </w:pPr>
      <w:r>
        <w:t xml:space="preserve">17. Course List (by programme)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/programwise-course-list</w:t>
            </w:r>
          </w:p>
        </w:tc>
      </w:tr>
      <w:tr>
        <w:tc>
          <w:tcPr/>
          <w:p>
            <w:pPr>
              <w:pStyle w:val="Compact"/>
              <w:jc w:val="left"/>
            </w:pPr>
            <w:r>
              <w:t xml:space="preserve">Method</w:t>
            </w:r>
          </w:p>
        </w:tc>
        <w:tc>
          <w:tcPr/>
          <w:p>
            <w:pPr>
              <w:pStyle w:val="Compact"/>
              <w:jc w:val="left"/>
            </w:pPr>
            <w:r>
              <w:t xml:space="preserve">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ProgramWiseCourseList</w:t>
            </w:r>
          </w:p>
        </w:tc>
      </w:tr>
    </w:tbl>
    <w:bookmarkStart w:id="105" w:name="request-body-16"/>
    <w:p>
      <w:pPr>
        <w:pStyle w:val="Heading3"/>
      </w:pPr>
      <w:r>
        <w:t xml:space="preserve">Request body</w:t>
      </w:r>
    </w:p>
    <w:p>
      <w:pPr>
        <w:pStyle w:val="SourceCode"/>
      </w:pPr>
      <w:r>
        <w:rPr>
          <w:rStyle w:val="FunctionTok"/>
        </w:rPr>
        <w:t xml:space="preserve">{</w:t>
      </w:r>
      <w:r>
        <w:rPr>
          <w:rStyle w:val="NormalTok"/>
        </w:rPr>
        <w:t xml:space="preserve"> </w:t>
      </w:r>
      <w:r>
        <w:rPr>
          <w:rStyle w:val="DataTypeTok"/>
        </w:rPr>
        <w:t xml:space="preserve">"programme"</w:t>
      </w:r>
      <w:r>
        <w:rPr>
          <w:rStyle w:val="FunctionTok"/>
        </w:rPr>
        <w:t xml:space="preserve">:</w:t>
      </w:r>
      <w:r>
        <w:rPr>
          <w:rStyle w:val="NormalTok"/>
        </w:rPr>
        <w:t xml:space="preserve"> </w:t>
      </w:r>
      <w:r>
        <w:rPr>
          <w:rStyle w:val="DecValTok"/>
        </w:rPr>
        <w:t xml:space="preserve">12</w:t>
      </w:r>
      <w:r>
        <w:rPr>
          <w:rStyle w:val="NormalTok"/>
        </w:rPr>
        <w:t xml:space="preserve"> </w:t>
      </w:r>
      <w:r>
        <w:rPr>
          <w:rStyle w:val="FunctionTok"/>
        </w:rPr>
        <w:t xml:space="preserve">}</w:t>
      </w:r>
    </w:p>
    <w:bookmarkEnd w:id="105"/>
    <w:bookmarkStart w:id="106" w:name="response-success-200-12"/>
    <w:p>
      <w:pPr>
        <w:pStyle w:val="Heading3"/>
      </w:pPr>
      <w:r>
        <w:t xml:space="preserve">Response — success (200)</w:t>
      </w:r>
    </w:p>
    <w:p>
      <w:pPr>
        <w:pStyle w:val="FirstParagraph"/>
      </w:pPr>
      <w:r>
        <w:rPr>
          <w:rStyle w:val="VerbatimChar"/>
        </w:rPr>
        <w:t xml:space="preserve">{"course_list": ["...ProgramCourseListSerializers, external..."]}</w:t>
      </w:r>
    </w:p>
    <w:bookmarkEnd w:id="106"/>
    <w:bookmarkStart w:id="107" w:name="response-failure-500-3"/>
    <w:p>
      <w:pPr>
        <w:pStyle w:val="Heading3"/>
      </w:pPr>
      <w:r>
        <w:t xml:space="preserve">Response — failure (500)</w:t>
      </w:r>
    </w:p>
    <w:bookmarkEnd w:id="107"/>
    <w:bookmarkStart w:id="108" w:name="notes-11"/>
    <w:p>
      <w:pPr>
        <w:pStyle w:val="Heading3"/>
      </w:pPr>
      <w:r>
        <w:t xml:space="preserve">Notes</w:t>
      </w:r>
    </w:p>
    <w:p>
      <w:pPr>
        <w:pStyle w:val="FirstParagraph"/>
      </w:pPr>
      <w:r>
        <w:t xml:space="preserve">No issues found; this is effectively a duplicate of §14 minus the</w:t>
      </w:r>
      <w:r>
        <w:t xml:space="preserve"> </w:t>
      </w:r>
      <w:r>
        <w:rPr>
          <w:rStyle w:val="VerbatimChar"/>
        </w:rPr>
        <w:t xml:space="preserve">course_type</w:t>
      </w:r>
      <w:r>
        <w:t xml:space="preserve"> </w:t>
      </w:r>
      <w:r>
        <w:t xml:space="preserve">filter.</w:t>
      </w:r>
    </w:p>
    <w:bookmarkEnd w:id="108"/>
    <w:bookmarkEnd w:id="109"/>
    <w:bookmarkStart w:id="114" w:name="scheduled-camp-list"/>
    <w:p>
      <w:pPr>
        <w:pStyle w:val="Heading2"/>
      </w:pPr>
      <w:r>
        <w:t xml:space="preserve">18. Scheduled Camp List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/schedule-camp-list</w:t>
            </w:r>
          </w:p>
        </w:tc>
      </w:tr>
      <w:tr>
        <w:tc>
          <w:tcPr/>
          <w:p>
            <w:pPr>
              <w:pStyle w:val="Compact"/>
              <w:jc w:val="left"/>
            </w:pPr>
            <w:r>
              <w:t xml:space="preserve">Method</w:t>
            </w:r>
          </w:p>
        </w:tc>
        <w:tc>
          <w:tcPr/>
          <w:p>
            <w:pPr>
              <w:pStyle w:val="Compact"/>
              <w:jc w:val="left"/>
            </w:pPr>
            <w:r>
              <w:t xml:space="preserve">GET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ScheduledCampList</w:t>
            </w:r>
          </w:p>
        </w:tc>
      </w:tr>
    </w:tbl>
    <w:bookmarkStart w:id="110" w:name="request-body-17"/>
    <w:p>
      <w:pPr>
        <w:pStyle w:val="Heading3"/>
      </w:pPr>
      <w:r>
        <w:t xml:space="preserve">Request body</w:t>
      </w:r>
    </w:p>
    <w:p>
      <w:pPr>
        <w:pStyle w:val="FirstParagraph"/>
      </w:pPr>
      <w:r>
        <w:t xml:space="preserve">No parameters.</w:t>
      </w:r>
    </w:p>
    <w:bookmarkEnd w:id="110"/>
    <w:bookmarkStart w:id="111" w:name="response-success-via-pagination_response"/>
    <w:p>
      <w:pPr>
        <w:pStyle w:val="Heading3"/>
      </w:pPr>
      <w:r>
        <w:t xml:space="preserve">Response — success (via</w:t>
      </w:r>
      <w:r>
        <w:t xml:space="preserve"> </w:t>
      </w:r>
      <w:r>
        <w:rPr>
          <w:rStyle w:val="VerbatimChar"/>
        </w:rPr>
        <w:t xml:space="preserve">pagination_response</w:t>
      </w:r>
      <w:r>
        <w:t xml:space="preserve">)</w:t>
      </w:r>
    </w:p>
    <w:p>
      <w:pPr>
        <w:pStyle w:val="FirstParagraph"/>
      </w:pPr>
      <w:r>
        <w:rPr>
          <w:rStyle w:val="VerbatimChar"/>
        </w:rPr>
        <w:t xml:space="preserve">{"camp_list": ["...CampScheduleCampSerializers, external..."]}</w:t>
      </w:r>
    </w:p>
    <w:bookmarkEnd w:id="111"/>
    <w:bookmarkStart w:id="112" w:name="X76b5a02725aaaeee48d8c317e454e704f35230b"/>
    <w:p>
      <w:pPr>
        <w:pStyle w:val="Heading3"/>
      </w:pPr>
      <w:r>
        <w:t xml:space="preserve">Response — not found (404) / other failure (500)</w:t>
      </w:r>
    </w:p>
    <w:bookmarkEnd w:id="112"/>
    <w:bookmarkStart w:id="113" w:name="notes-12"/>
    <w:p>
      <w:pPr>
        <w:pStyle w:val="Heading3"/>
      </w:pPr>
      <w:r>
        <w:t xml:space="preserve">Notes</w:t>
      </w:r>
    </w:p>
    <w:p>
      <w:pPr>
        <w:pStyle w:val="FirstParagraph"/>
      </w:pPr>
      <w:r>
        <w:t xml:space="preserve">Uses</w:t>
      </w:r>
      <w:r>
        <w:t xml:space="preserve"> </w:t>
      </w:r>
      <w:r>
        <w:rPr>
          <w:rStyle w:val="VerbatimChar"/>
        </w:rPr>
        <w:t xml:space="preserve">pagination_response(...)</w:t>
      </w:r>
      <w:r>
        <w:t xml:space="preserve"> </w:t>
      </w:r>
      <w:r>
        <w:t xml:space="preserve">but never calls</w:t>
      </w:r>
      <w:r>
        <w:t xml:space="preserve"> </w:t>
      </w:r>
      <w:r>
        <w:rPr>
          <w:rStyle w:val="VerbatimChar"/>
        </w:rPr>
        <w:t xml:space="preserve">self.paginate_queryset(...)</w:t>
      </w:r>
      <w:r>
        <w:t xml:space="preserve"> </w:t>
      </w:r>
      <w:r>
        <w:t xml:space="preserve">first (contrast with §4, which does) — whatever</w:t>
      </w:r>
      <w:r>
        <w:t xml:space="preserve"> </w:t>
      </w:r>
      <w:r>
        <w:rPr>
          <w:rStyle w:val="VerbatimChar"/>
        </w:rPr>
        <w:t xml:space="preserve">pagination_response</w:t>
      </w:r>
      <w:r>
        <w:t xml:space="preserve"> </w:t>
      </w:r>
      <w:r>
        <w:t xml:space="preserve">expects for its pagination metadata is likely missing or defaulted here. The</w:t>
      </w:r>
      <w:r>
        <w:t xml:space="preserve"> </w:t>
      </w:r>
      <w:r>
        <w:rPr>
          <w:rStyle w:val="VerbatimChar"/>
        </w:rPr>
        <w:t xml:space="preserve">except CampSchedule.DoesNotExist:</w:t>
      </w:r>
      <w:r>
        <w:t xml:space="preserve"> </w:t>
      </w:r>
      <w:r>
        <w:t xml:space="preserve">clause is unreachable for the same reason as §15 —</w:t>
      </w:r>
      <w:r>
        <w:t xml:space="preserve"> </w:t>
      </w:r>
      <w:r>
        <w:rPr>
          <w:rStyle w:val="VerbatimChar"/>
        </w:rPr>
        <w:t xml:space="preserve">.all()</w:t>
      </w:r>
      <w:r>
        <w:t xml:space="preserve"> </w:t>
      </w:r>
      <w:r>
        <w:t xml:space="preserve">doesn’t raise</w:t>
      </w:r>
      <w:r>
        <w:t xml:space="preserve"> </w:t>
      </w:r>
      <w:r>
        <w:rPr>
          <w:rStyle w:val="VerbatimChar"/>
        </w:rPr>
        <w:t xml:space="preserve">DoesNotExist</w:t>
      </w:r>
      <w:r>
        <w:t xml:space="preserve">.</w:t>
      </w:r>
    </w:p>
    <w:bookmarkEnd w:id="113"/>
    <w:bookmarkEnd w:id="114"/>
    <w:bookmarkStart w:id="119" w:name="scheduled-course-list"/>
    <w:p>
      <w:pPr>
        <w:pStyle w:val="Heading2"/>
      </w:pPr>
      <w:r>
        <w:t xml:space="preserve">19. Scheduled Course List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/schedule-cousre-list</w:t>
            </w:r>
          </w:p>
        </w:tc>
      </w:tr>
      <w:tr>
        <w:tc>
          <w:tcPr/>
          <w:p>
            <w:pPr>
              <w:pStyle w:val="Compact"/>
              <w:jc w:val="left"/>
            </w:pPr>
            <w:r>
              <w:t xml:space="preserve">Method</w:t>
            </w:r>
          </w:p>
        </w:tc>
        <w:tc>
          <w:tcPr/>
          <w:p>
            <w:pPr>
              <w:pStyle w:val="Compact"/>
              <w:jc w:val="left"/>
            </w:pPr>
            <w:r>
              <w:t xml:space="preserve">GET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ScheduledCourseList</w:t>
            </w:r>
          </w:p>
        </w:tc>
      </w:tr>
    </w:tbl>
    <w:bookmarkStart w:id="115" w:name="request-body-18"/>
    <w:p>
      <w:pPr>
        <w:pStyle w:val="Heading3"/>
      </w:pPr>
      <w:r>
        <w:t xml:space="preserve">Request body</w:t>
      </w:r>
    </w:p>
    <w:p>
      <w:pPr>
        <w:pStyle w:val="FirstParagraph"/>
      </w:pPr>
      <w:r>
        <w:t xml:space="preserve">No parameters.</w:t>
      </w:r>
    </w:p>
    <w:bookmarkEnd w:id="115"/>
    <w:bookmarkStart w:id="116" w:name="response-success-200-13"/>
    <w:p>
      <w:pPr>
        <w:pStyle w:val="Heading3"/>
      </w:pPr>
      <w:r>
        <w:t xml:space="preserve">Response — success (200)</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COURSE_FETCH_SUCCESS_MSG&gt;"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"course_list"</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200</w:t>
      </w:r>
      <w:r>
        <w:rPr>
          <w:rStyle w:val="NormalTok"/>
        </w:rPr>
        <w:t xml:space="preserve"> </w:t>
      </w:r>
      <w:r>
        <w:rPr>
          <w:rStyle w:val="FunctionTok"/>
        </w:rPr>
        <w:t xml:space="preserve">}</w:t>
      </w:r>
    </w:p>
    <w:bookmarkEnd w:id="116"/>
    <w:bookmarkStart w:id="117" w:name="X64eadfb125e6502a443d96ea138b5e97efccfe9"/>
    <w:p>
      <w:pPr>
        <w:pStyle w:val="Heading3"/>
      </w:pPr>
      <w:r>
        <w:t xml:space="preserve">Response — not found (404) / other failure (500)</w:t>
      </w:r>
    </w:p>
    <w:bookmarkEnd w:id="117"/>
    <w:bookmarkStart w:id="118" w:name="notes-real-bug-1"/>
    <w:p>
      <w:pPr>
        <w:pStyle w:val="Heading3"/>
      </w:pPr>
      <w:r>
        <w:t xml:space="preserve">Notes — real bug</w:t>
      </w:r>
    </w:p>
    <w:p>
      <w:pPr>
        <w:pStyle w:val="SourceCode"/>
      </w:pPr>
      <w:r>
        <w:rPr>
          <w:rStyle w:val="NormalTok"/>
        </w:rPr>
        <w:t xml:space="preserve">courseObj</w:t>
      </w:r>
      <w:r>
        <w:rPr>
          <w:rStyle w:val="OperatorTok"/>
        </w:rPr>
        <w:t xml:space="preserve">=</w:t>
      </w:r>
      <w:r>
        <w:rPr>
          <w:rStyle w:val="NormalTok"/>
        </w:rPr>
        <w:t xml:space="preserve">CampScheduleCourse.objects.</w:t>
      </w:r>
      <w:r>
        <w:rPr>
          <w:rStyle w:val="BuiltInTok"/>
        </w:rPr>
        <w:t xml:space="preserve">all</w:t>
      </w:r>
      <w:r>
        <w:rPr>
          <w:rStyle w:val="NormalTok"/>
        </w:rPr>
        <w:t xml:space="preserve">()</w:t>
      </w:r>
      <w:r>
        <w:br/>
      </w:r>
      <w:r>
        <w:rPr>
          <w:rStyle w:val="NormalTok"/>
        </w:rPr>
        <w:t xml:space="preserve">serializer </w:t>
      </w:r>
      <w:r>
        <w:rPr>
          <w:rStyle w:val="OperatorTok"/>
        </w:rPr>
        <w:t xml:space="preserve">=</w:t>
      </w:r>
      <w:r>
        <w:rPr>
          <w:rStyle w:val="NormalTok"/>
        </w:rPr>
        <w:t xml:space="preserve"> CampScheduleCourseSerializers(courseObj,many</w:t>
      </w:r>
      <w:r>
        <w:rPr>
          <w:rStyle w:val="OperatorTok"/>
        </w:rPr>
        <w:t xml:space="preserve">=</w:t>
      </w:r>
      <w:r>
        <w:rPr>
          <w:rStyle w:val="VariableTok"/>
        </w:rPr>
        <w:t xml:space="preserve">True</w:t>
      </w:r>
      <w:r>
        <w:rPr>
          <w:rStyle w:val="NormalTok"/>
        </w:rPr>
        <w:t xml:space="preserve">)</w:t>
      </w:r>
      <w:r>
        <w:br/>
      </w:r>
      <w:r>
        <w:rPr>
          <w:rStyle w:val="ControlFlowTok"/>
        </w:rPr>
        <w:t xml:space="preserve">return</w:t>
      </w:r>
      <w:r>
        <w:rPr>
          <w:rStyle w:val="NormalTok"/>
        </w:rPr>
        <w:t xml:space="preserve"> pagination_response(</w:t>
      </w:r>
      <w:r>
        <w:rPr>
          <w:rStyle w:val="VariableTok"/>
        </w:rPr>
        <w:t xml:space="preserve">True</w:t>
      </w:r>
      <w:r>
        <w:rPr>
          <w:rStyle w:val="NormalTok"/>
        </w:rPr>
        <w:t xml:space="preserve">,COURSE_FETCH_SUCCESS_MSG,data</w:t>
      </w:r>
      <w:r>
        <w:rPr>
          <w:rStyle w:val="OperatorTok"/>
        </w:rPr>
        <w:t xml:space="preserve">=</w:t>
      </w:r>
      <w:r>
        <w:rPr>
          <w:rStyle w:val="NormalTok"/>
        </w:rPr>
        <w:t xml:space="preserve">{</w:t>
      </w:r>
      <w:r>
        <w:rPr>
          <w:rStyle w:val="StringTok"/>
        </w:rPr>
        <w:t xml:space="preserve">"course_list"</w:t>
      </w:r>
      <w:r>
        <w:rPr>
          <w:rStyle w:val="NormalTok"/>
        </w:rPr>
        <w:t xml:space="preserve">:request.data.get(</w:t>
      </w:r>
      <w:r>
        <w:rPr>
          <w:rStyle w:val="StringTok"/>
        </w:rPr>
        <w:t xml:space="preserve">"data"</w:t>
      </w:r>
      <w:r>
        <w:rPr>
          <w:rStyle w:val="NormalTok"/>
        </w:rPr>
        <w:t xml:space="preserve">,{})},status_code</w:t>
      </w:r>
      <w:r>
        <w:rPr>
          <w:rStyle w:val="OperatorTok"/>
        </w:rPr>
        <w:t xml:space="preserve">=</w:t>
      </w:r>
      <w:r>
        <w:rPr>
          <w:rStyle w:val="NormalTok"/>
        </w:rPr>
        <w:t xml:space="preserve">status.HTTP_200_OK)</w:t>
      </w:r>
    </w:p>
    <w:p>
      <w:pPr>
        <w:pStyle w:val="FirstParagraph"/>
      </w:pPr>
      <w:r>
        <w:rPr>
          <w:rStyle w:val="VerbatimChar"/>
        </w:rPr>
        <w:t xml:space="preserve">courseObj</w:t>
      </w:r>
      <w:r>
        <w:t xml:space="preserve"> </w:t>
      </w:r>
      <w:r>
        <w:t xml:space="preserve">and</w:t>
      </w:r>
      <w:r>
        <w:t xml:space="preserve"> </w:t>
      </w:r>
      <w:r>
        <w:rPr>
          <w:rStyle w:val="VerbatimChar"/>
        </w:rPr>
        <w:t xml:space="preserve">serializer</w:t>
      </w:r>
      <w:r>
        <w:t xml:space="preserve"> </w:t>
      </w:r>
      <w:r>
        <w:t xml:space="preserve">are both computed and then never used — the response instead reads</w:t>
      </w:r>
      <w:r>
        <w:t xml:space="preserve"> </w:t>
      </w:r>
      <w:r>
        <w:rPr>
          <w:rStyle w:val="VerbatimChar"/>
        </w:rPr>
        <w:t xml:space="preserve">request.data.get("data", {})</w:t>
      </w:r>
      <w:r>
        <w:t xml:space="preserve">, i.e. whatever (if anything) was in the</w:t>
      </w:r>
      <w:r>
        <w:t xml:space="preserve"> </w:t>
      </w:r>
      <w:r>
        <w:rPr>
          <w:iCs/>
          <w:i/>
        </w:rPr>
        <w:t xml:space="preserve">incoming</w:t>
      </w:r>
      <w:r>
        <w:t xml:space="preserve"> </w:t>
      </w:r>
      <w:r>
        <w:t xml:space="preserve">request payload, not the serialized course list. For a GET request this is normally empty, so in practice this endpoint always returns</w:t>
      </w:r>
      <w:r>
        <w:t xml:space="preserve"> </w:t>
      </w:r>
      <w:r>
        <w:rPr>
          <w:rStyle w:val="VerbatimChar"/>
        </w:rPr>
        <w:t xml:space="preserve">{"course_list": {}}</w:t>
      </w:r>
      <w:r>
        <w:t xml:space="preserve"> </w:t>
      </w:r>
      <w:r>
        <w:t xml:space="preserve">regardless of how many courses actually exist. This looks like a copy-paste artifact from a different endpoint where echoing back</w:t>
      </w:r>
      <w:r>
        <w:t xml:space="preserve"> </w:t>
      </w:r>
      <w:r>
        <w:rPr>
          <w:rStyle w:val="VerbatimChar"/>
        </w:rPr>
        <w:t xml:space="preserve">request.data</w:t>
      </w:r>
      <w:r>
        <w:t xml:space="preserve"> </w:t>
      </w:r>
      <w:r>
        <w:t xml:space="preserve">made sense.</w:t>
      </w:r>
    </w:p>
    <w:bookmarkEnd w:id="118"/>
    <w:bookmarkEnd w:id="119"/>
    <w:bookmarkStart w:id="124" w:name="camp-section-user"/>
    <w:p>
      <w:pPr>
        <w:pStyle w:val="Heading2"/>
      </w:pPr>
      <w:r>
        <w:t xml:space="preserve">20. Camp Section User</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/camp-official-allocation-mgmt/sec</w:t>
            </w:r>
          </w:p>
        </w:tc>
      </w:tr>
      <w:tr>
        <w:tc>
          <w:tcPr/>
          <w:p>
            <w:pPr>
              <w:pStyle w:val="Compact"/>
              <w:jc w:val="left"/>
            </w:pPr>
            <w:r>
              <w:t xml:space="preserve">Method</w:t>
            </w:r>
          </w:p>
        </w:tc>
        <w:tc>
          <w:tcPr/>
          <w:p>
            <w:pPr>
              <w:pStyle w:val="Compact"/>
              <w:jc w:val="left"/>
            </w:pPr>
            <w:r>
              <w:t xml:space="preserve">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Campsectionuser</w:t>
            </w:r>
          </w:p>
        </w:tc>
      </w:tr>
    </w:tbl>
    <w:bookmarkStart w:id="120" w:name="request-body-19"/>
    <w:p>
      <w:pPr>
        <w:pStyle w:val="Heading3"/>
      </w:pPr>
      <w:r>
        <w:t xml:space="preserve">Request body</w:t>
      </w:r>
    </w:p>
    <w:p>
      <w:pPr>
        <w:pStyle w:val="SourceCode"/>
      </w:pPr>
      <w:r>
        <w:rPr>
          <w:rStyle w:val="FunctionTok"/>
        </w:rPr>
        <w:t xml:space="preserve">{</w:t>
      </w:r>
      <w:r>
        <w:rPr>
          <w:rStyle w:val="NormalTok"/>
        </w:rPr>
        <w:t xml:space="preserve"> </w:t>
      </w:r>
      <w:r>
        <w:rPr>
          <w:rStyle w:val="DataTypeTok"/>
        </w:rPr>
        <w:t xml:space="preserve">"section_id"</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p>
    <w:bookmarkEnd w:id="120"/>
    <w:bookmarkStart w:id="121" w:name="response-success-200-14"/>
    <w:p>
      <w:pPr>
        <w:pStyle w:val="Heading3"/>
      </w:pPr>
      <w:r>
        <w:t xml:space="preserve">Response — success (200)</w:t>
      </w:r>
    </w:p>
    <w:p>
      <w:pPr>
        <w:pStyle w:val="FirstParagraph"/>
      </w:pPr>
      <w:r>
        <w:rPr>
          <w:rStyle w:val="VerbatimChar"/>
        </w:rPr>
        <w:t xml:space="preserve">{"staffbase": ["...StaffBaseuserSerializer, external..."]}</w:t>
      </w:r>
    </w:p>
    <w:bookmarkEnd w:id="121"/>
    <w:bookmarkStart w:id="122" w:name="response-failure-400-1"/>
    <w:p>
      <w:pPr>
        <w:pStyle w:val="Heading3"/>
      </w:pPr>
      <w:r>
        <w:t xml:space="preserve">Response — failure (400)</w:t>
      </w:r>
    </w:p>
    <w:bookmarkEnd w:id="122"/>
    <w:bookmarkStart w:id="123" w:name="notes-13"/>
    <w:p>
      <w:pPr>
        <w:pStyle w:val="Heading3"/>
      </w:pPr>
      <w:r>
        <w:t xml:space="preserve">Notes</w:t>
      </w:r>
    </w:p>
    <w:p>
      <w:pPr>
        <w:pStyle w:val="FirstParagraph"/>
      </w:pPr>
      <w:r>
        <w:t xml:space="preserve">No issues found.</w:t>
      </w:r>
    </w:p>
    <w:bookmarkEnd w:id="123"/>
    <w:bookmarkEnd w:id="124"/>
    <w:bookmarkStart w:id="129" w:name="sub-camp-list-by-camp"/>
    <w:p>
      <w:pPr>
        <w:pStyle w:val="Heading2"/>
      </w:pPr>
      <w:r>
        <w:t xml:space="preserve">21. Sub Camp List (by camp)</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/sub-camp-lists</w:t>
            </w:r>
          </w:p>
        </w:tc>
      </w:tr>
      <w:tr>
        <w:tc>
          <w:tcPr/>
          <w:p>
            <w:pPr>
              <w:pStyle w:val="Compact"/>
              <w:jc w:val="left"/>
            </w:pPr>
            <w:r>
              <w:t xml:space="preserve">Method</w:t>
            </w:r>
          </w:p>
        </w:tc>
        <w:tc>
          <w:tcPr/>
          <w:p>
            <w:pPr>
              <w:pStyle w:val="Compact"/>
              <w:jc w:val="left"/>
            </w:pPr>
            <w:r>
              <w:t xml:space="preserve">GET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SubCampLists</w:t>
            </w:r>
          </w:p>
        </w:tc>
      </w:tr>
    </w:tbl>
    <w:bookmarkStart w:id="125" w:name="request-body-20"/>
    <w:p>
      <w:pPr>
        <w:pStyle w:val="Heading3"/>
      </w:pPr>
      <w:r>
        <w:t xml:space="preserve">Request body</w:t>
      </w:r>
    </w:p>
    <w:p>
      <w:pPr>
        <w:pStyle w:val="FirstParagraph"/>
      </w:pPr>
      <w:r>
        <w:t xml:space="preserve">Query string:</w:t>
      </w:r>
      <w:r>
        <w:t xml:space="preserve"> </w:t>
      </w:r>
      <w:r>
        <w:rPr>
          <w:rStyle w:val="VerbatimChar"/>
        </w:rPr>
        <w:t xml:space="preserve">?campdata=&lt;camp_id&gt;</w:t>
      </w:r>
      <w:r>
        <w:t xml:space="preserve">.</w:t>
      </w:r>
    </w:p>
    <w:bookmarkEnd w:id="125"/>
    <w:bookmarkStart w:id="126" w:name="response-success-201-2"/>
    <w:p>
      <w:pPr>
        <w:pStyle w:val="Heading3"/>
      </w:pPr>
      <w:r>
        <w:t xml:space="preserve">Response — success (201)</w:t>
      </w:r>
    </w:p>
    <w:p>
      <w:pPr>
        <w:pStyle w:val="FirstParagraph"/>
      </w:pPr>
      <w:r>
        <w:rPr>
          <w:rStyle w:val="VerbatimChar"/>
        </w:rPr>
        <w:t xml:space="preserve">{"subcampdatas": ["...CampScheduleCampSerializers, external..."]}</w:t>
      </w:r>
      <w:r>
        <w:t xml:space="preserve"> </w:t>
      </w:r>
      <w:r>
        <w:t xml:space="preserve">— 201 for a GET again (same pattern as</w:t>
      </w:r>
      <w:r>
        <w:t xml:space="preserve"> </w:t>
      </w:r>
      <w:r>
        <w:rPr>
          <w:rStyle w:val="VerbatimChar"/>
        </w:rPr>
        <w:t xml:space="preserve">camp_schedule_new.py</w:t>
      </w:r>
      <w:r>
        <w:t xml:space="preserve">’s identically-named class).</w:t>
      </w:r>
    </w:p>
    <w:bookmarkEnd w:id="126"/>
    <w:bookmarkStart w:id="127" w:name="response-failure-400-2"/>
    <w:p>
      <w:pPr>
        <w:pStyle w:val="Heading3"/>
      </w:pPr>
      <w:r>
        <w:t xml:space="preserve">Response — failure (400)</w:t>
      </w:r>
    </w:p>
    <w:p>
      <w:pPr>
        <w:pStyle w:val="FirstParagraph"/>
      </w:pPr>
      <w:r>
        <w:t xml:space="preserve">Note: the success path’s</w:t>
      </w:r>
      <w:r>
        <w:t xml:space="preserve"> </w:t>
      </w:r>
      <w:r>
        <w:rPr>
          <w:rStyle w:val="VerbatimChar"/>
        </w:rPr>
        <w:t xml:space="preserve">template_name</w:t>
      </w:r>
      <w:r>
        <w:t xml:space="preserve"> </w:t>
      </w:r>
      <w:r>
        <w:t xml:space="preserve">is</w:t>
      </w:r>
      <w:r>
        <w:t xml:space="preserve"> </w:t>
      </w:r>
      <w:r>
        <w:rPr>
          <w:rStyle w:val="VerbatimChar"/>
        </w:rPr>
        <w:t xml:space="preserve">'add_officals.html'</w:t>
      </w:r>
      <w:r>
        <w:t xml:space="preserve"> </w:t>
      </w:r>
      <w:r>
        <w:t xml:space="preserve">(misspelled) while the failure path uses</w:t>
      </w:r>
      <w:r>
        <w:t xml:space="preserve"> </w:t>
      </w:r>
      <w:r>
        <w:rPr>
          <w:rStyle w:val="VerbatimChar"/>
        </w:rPr>
        <w:t xml:space="preserve">'add_officials.html'</w:t>
      </w:r>
      <w:r>
        <w:t xml:space="preserve"> </w:t>
      </w:r>
      <w:r>
        <w:t xml:space="preserve">(correctly spelled) — if this app resolves templates by that exact string, the two paths would resolve to two different, only-one-of-which-exists templates.</w:t>
      </w:r>
    </w:p>
    <w:bookmarkEnd w:id="127"/>
    <w:bookmarkStart w:id="128" w:name="notes-14"/>
    <w:p>
      <w:pPr>
        <w:pStyle w:val="Heading3"/>
      </w:pPr>
      <w:r>
        <w:t xml:space="preserve">Notes</w:t>
      </w:r>
    </w:p>
    <w:p>
      <w:pPr>
        <w:pStyle w:val="FirstParagraph"/>
      </w:pPr>
      <w:r>
        <w:t xml:space="preserve">This class shares its exact name (</w:t>
      </w:r>
      <w:r>
        <w:rPr>
          <w:rStyle w:val="VerbatimChar"/>
        </w:rPr>
        <w:t xml:space="preserve">SubCampLists</w:t>
      </w:r>
      <w:r>
        <w:t xml:space="preserve">) with an unrelated class in</w:t>
      </w:r>
      <w:r>
        <w:t xml:space="preserve"> </w:t>
      </w:r>
      <w:r>
        <w:rPr>
          <w:rStyle w:val="VerbatimChar"/>
        </w:rPr>
        <w:t xml:space="preserve">camp_schedule_new.py</w:t>
      </w:r>
      <w:r>
        <w:t xml:space="preserve"> </w:t>
      </w:r>
      <w:r>
        <w:t xml:space="preserve">— the two are different implementations behind different URLs; easy to import the wrong one if this app is ever refactored into a single module.</w:t>
      </w:r>
    </w:p>
    <w:bookmarkEnd w:id="128"/>
    <w:bookmarkEnd w:id="129"/>
    <w:bookmarkStart w:id="134" w:name="sub-camp-schedule-list"/>
    <w:p>
      <w:pPr>
        <w:pStyle w:val="Heading2"/>
      </w:pPr>
      <w:r>
        <w:t xml:space="preserve">22. Sub Camp Schedule List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/sub-camp-schedule-list</w:t>
            </w:r>
          </w:p>
        </w:tc>
      </w:tr>
      <w:tr>
        <w:tc>
          <w:tcPr/>
          <w:p>
            <w:pPr>
              <w:pStyle w:val="Compact"/>
              <w:jc w:val="left"/>
            </w:pPr>
            <w:r>
              <w:t xml:space="preserve">Method</w:t>
            </w:r>
          </w:p>
        </w:tc>
        <w:tc>
          <w:tcPr/>
          <w:p>
            <w:pPr>
              <w:pStyle w:val="Compact"/>
              <w:jc w:val="left"/>
            </w:pPr>
            <w:r>
              <w:t xml:space="preserve">GET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SubCampsheduleList</w:t>
            </w:r>
          </w:p>
        </w:tc>
      </w:tr>
    </w:tbl>
    <w:bookmarkStart w:id="130" w:name="request-body-21"/>
    <w:p>
      <w:pPr>
        <w:pStyle w:val="Heading3"/>
      </w:pPr>
      <w:r>
        <w:t xml:space="preserve">Request body</w:t>
      </w:r>
    </w:p>
    <w:p>
      <w:pPr>
        <w:pStyle w:val="FirstParagraph"/>
      </w:pPr>
      <w:r>
        <w:t xml:space="preserve">Query string:</w:t>
      </w:r>
      <w:r>
        <w:t xml:space="preserve"> </w:t>
      </w:r>
      <w:r>
        <w:rPr>
          <w:rStyle w:val="VerbatimChar"/>
        </w:rPr>
        <w:t xml:space="preserve">?subcampdata=&lt;sub_camp_id&gt;</w:t>
      </w:r>
      <w:r>
        <w:t xml:space="preserve">.</w:t>
      </w:r>
    </w:p>
    <w:bookmarkEnd w:id="130"/>
    <w:bookmarkStart w:id="131" w:name="response-success-201-3"/>
    <w:p>
      <w:pPr>
        <w:pStyle w:val="Heading3"/>
      </w:pPr>
      <w:r>
        <w:t xml:space="preserve">Response — success (201)</w:t>
      </w:r>
    </w:p>
    <w:p>
      <w:pPr>
        <w:pStyle w:val="FirstParagraph"/>
      </w:pPr>
      <w:r>
        <w:rPr>
          <w:rStyle w:val="VerbatimChar"/>
        </w:rPr>
        <w:t xml:space="preserve">{"subcampdatas": ["...CampScheduleSubcampSerializers, external..."]}</w:t>
      </w:r>
    </w:p>
    <w:bookmarkEnd w:id="131"/>
    <w:bookmarkStart w:id="132" w:name="response-failure-400-3"/>
    <w:p>
      <w:pPr>
        <w:pStyle w:val="Heading3"/>
      </w:pPr>
      <w:r>
        <w:t xml:space="preserve">Response — failure (400)</w:t>
      </w:r>
    </w:p>
    <w:bookmarkEnd w:id="132"/>
    <w:bookmarkStart w:id="133" w:name="notes-15"/>
    <w:p>
      <w:pPr>
        <w:pStyle w:val="Heading3"/>
      </w:pPr>
      <w:r>
        <w:t xml:space="preserve">Notes</w:t>
      </w:r>
    </w:p>
    <w:p>
      <w:pPr>
        <w:pStyle w:val="FirstParagraph"/>
      </w:pPr>
      <w:r>
        <w:t xml:space="preserve">Class name is missing a</w:t>
      </w:r>
      <w:r>
        <w:t xml:space="preserve"> </w:t>
      </w:r>
      <w:r>
        <w:t xml:space="preserve">“</w:t>
      </w:r>
      <w:r>
        <w:t xml:space="preserve">c</w:t>
      </w:r>
      <w:r>
        <w:t xml:space="preserve">”</w:t>
      </w:r>
      <w:r>
        <w:t xml:space="preserve"> </w:t>
      </w:r>
      <w:r>
        <w:t xml:space="preserve">(</w:t>
      </w:r>
      <w:r>
        <w:rPr>
          <w:rStyle w:val="VerbatimChar"/>
        </w:rPr>
        <w:t xml:space="preserve">SubCampsheduleList</w:t>
      </w:r>
      <w:r>
        <w:t xml:space="preserve"> </w:t>
      </w:r>
      <w:r>
        <w:t xml:space="preserve">instead of</w:t>
      </w:r>
      <w:r>
        <w:t xml:space="preserve"> </w:t>
      </w:r>
      <w:r>
        <w:rPr>
          <w:rStyle w:val="VerbatimChar"/>
        </w:rPr>
        <w:t xml:space="preserve">SubCampScheduleList</w:t>
      </w:r>
      <w:r>
        <w:t xml:space="preserve">) — cosmetic only.</w:t>
      </w:r>
    </w:p>
    <w:bookmarkEnd w:id="133"/>
    <w:bookmarkEnd w:id="134"/>
    <w:bookmarkStart w:id="140" w:name="camp-officials-allocation-management"/>
    <w:p>
      <w:pPr>
        <w:pStyle w:val="Heading2"/>
      </w:pPr>
      <w:r>
        <w:t xml:space="preserve">23. Camp Officials Allocation Management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/camp-official-allocation-mgmt</w:t>
            </w:r>
          </w:p>
        </w:tc>
      </w:tr>
      <w:tr>
        <w:tc>
          <w:tcPr/>
          <w:p>
            <w:pPr>
              <w:pStyle w:val="Compact"/>
              <w:jc w:val="left"/>
            </w:pPr>
            <w:r>
              <w:t xml:space="preserve">Method</w:t>
            </w:r>
          </w:p>
        </w:tc>
        <w:tc>
          <w:tcPr/>
          <w:p>
            <w:pPr>
              <w:pStyle w:val="Compact"/>
              <w:jc w:val="left"/>
            </w:pPr>
            <w:r>
              <w:t xml:space="preserve">GET, 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CampOfficialsAllocationManagement</w:t>
            </w:r>
          </w:p>
        </w:tc>
      </w:tr>
    </w:tbl>
    <w:bookmarkStart w:id="135" w:name="request-body-22"/>
    <w:p>
      <w:pPr>
        <w:pStyle w:val="Heading3"/>
      </w:pPr>
      <w:r>
        <w:t xml:space="preserve">Request body</w:t>
      </w:r>
    </w:p>
    <w:p>
      <w:pPr>
        <w:pStyle w:val="FirstParagraph"/>
      </w:pPr>
      <w:r>
        <w:t xml:space="preserve">GET: none. POST:</w:t>
      </w:r>
    </w:p>
    <w:p>
      <w:pPr>
        <w:pStyle w:val="SourceCode"/>
      </w:pPr>
      <w:r>
        <w:rPr>
          <w:rStyle w:val="FunctionTok"/>
        </w:rPr>
        <w:t xml:space="preserve">{</w:t>
      </w:r>
      <w:r>
        <w:rPr>
          <w:rStyle w:val="NormalTok"/>
        </w:rPr>
        <w:t xml:space="preserve"> </w:t>
      </w:r>
      <w:r>
        <w:rPr>
          <w:rStyle w:val="DataTypeTok"/>
        </w:rPr>
        <w:t xml:space="preserve">"subcamp_id"</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"schedule_id"</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"group_id"</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"camp_user_id"</w:t>
      </w:r>
      <w:r>
        <w:rPr>
          <w:rStyle w:val="FunctionTok"/>
        </w:rPr>
        <w:t xml:space="preserve">:</w:t>
      </w:r>
      <w:r>
        <w:rPr>
          <w:rStyle w:val="NormalTok"/>
        </w:rPr>
        <w:t xml:space="preserve"> </w:t>
      </w:r>
      <w:r>
        <w:rPr>
          <w:rStyle w:val="DecValTok"/>
        </w:rPr>
        <w:t xml:space="preserve">55</w:t>
      </w:r>
      <w:r>
        <w:rPr>
          <w:rStyle w:val="NormalTok"/>
        </w:rPr>
        <w:t xml:space="preserve"> </w:t>
      </w:r>
      <w:r>
        <w:rPr>
          <w:rStyle w:val="FunctionTok"/>
        </w:rPr>
        <w:t xml:space="preserve">}</w:t>
      </w:r>
    </w:p>
    <w:p>
      <w:pPr>
        <w:pStyle w:val="FirstParagraph"/>
      </w:pPr>
      <w:r>
        <w:rPr>
          <w:rStyle w:val="VerbatimChar"/>
        </w:rPr>
        <w:t xml:space="preserve">subcamp_id</w:t>
      </w:r>
      <w:r>
        <w:t xml:space="preserve"> </w:t>
      </w:r>
      <w:r>
        <w:t xml:space="preserve">is read but never used.</w:t>
      </w:r>
    </w:p>
    <w:bookmarkEnd w:id="135"/>
    <w:bookmarkStart w:id="136" w:name="response-success-get-200-1"/>
    <w:p>
      <w:pPr>
        <w:pStyle w:val="Heading3"/>
      </w:pPr>
      <w:r>
        <w:t xml:space="preserve">Response — success, GET (200)</w:t>
      </w:r>
    </w:p>
    <w:p>
      <w:pPr>
        <w:pStyle w:val="FirstParagraph"/>
      </w:pPr>
      <w:r>
        <w:rPr>
          <w:rStyle w:val="VerbatimChar"/>
        </w:rPr>
        <w:t xml:space="preserve">{"desig": [...], "campname": [...], "sectiondata": [...], "officials": [...], "camp_officials_list": [...]}</w:t>
      </w:r>
      <w:r>
        <w:t xml:space="preserve"> </w:t>
      </w:r>
      <w:r>
        <w:t xml:space="preserve">— all external.</w:t>
      </w:r>
    </w:p>
    <w:bookmarkEnd w:id="136"/>
    <w:bookmarkStart w:id="137" w:name="response-success-post-201-1"/>
    <w:p>
      <w:pPr>
        <w:pStyle w:val="Heading3"/>
      </w:pPr>
      <w:r>
        <w:t xml:space="preserve">Response — success, POST (201)</w:t>
      </w:r>
    </w:p>
    <w:p>
      <w:pPr>
        <w:pStyle w:val="FirstParagraph"/>
      </w:pPr>
      <w:r>
        <w:t xml:space="preserve">Same shape as GET, rebuilt from scratch after the save.</w:t>
      </w:r>
    </w:p>
    <w:bookmarkEnd w:id="137"/>
    <w:bookmarkStart w:id="138" w:name="response-validation-failure-400-2"/>
    <w:p>
      <w:pPr>
        <w:pStyle w:val="Heading3"/>
      </w:pPr>
      <w:r>
        <w:t xml:space="preserve">Response — validation failure (400)</w:t>
      </w:r>
    </w:p>
    <w:p>
      <w:pPr>
        <w:pStyle w:val="FirstParagraph"/>
      </w:pPr>
      <w:r>
        <w:rPr>
          <w:rStyle w:val="VerbatimChar"/>
        </w:rPr>
        <w:t xml:space="preserve">{"status": false, "message": "&lt;value of CAMP_OFFICALS_ALLOCATION_EXISTS&gt;", "data": {}, "status_code": 400}</w:t>
      </w:r>
    </w:p>
    <w:bookmarkEnd w:id="138"/>
    <w:bookmarkStart w:id="139" w:name="notes-real-bug-2"/>
    <w:p>
      <w:pPr>
        <w:pStyle w:val="Heading3"/>
      </w:pPr>
      <w:r>
        <w:t xml:space="preserve">Notes — real bug</w:t>
      </w:r>
    </w:p>
    <w:p>
      <w:pPr>
        <w:pStyle w:val="SourceCode"/>
      </w:pPr>
      <w:r>
        <w:rPr>
          <w:rStyle w:val="NormalTok"/>
        </w:rPr>
        <w:t xml:space="preserve">role_hierarchy</w:t>
      </w:r>
      <w:r>
        <w:rPr>
          <w:rStyle w:val="OperatorTok"/>
        </w:rPr>
        <w:t xml:space="preserve">=</w:t>
      </w:r>
      <w:r>
        <w:rPr>
          <w:rStyle w:val="NormalTok"/>
        </w:rPr>
        <w:t xml:space="preserve">DesignationHierarchy.objects.</w:t>
      </w:r>
      <w:r>
        <w:rPr>
          <w:rStyle w:val="BuiltInTok"/>
        </w:rPr>
        <w:t xml:space="preserve">filter</w:t>
      </w:r>
      <w:r>
        <w:rPr>
          <w:rStyle w:val="NormalTok"/>
        </w:rPr>
        <w:t xml:space="preserve">(group_id</w:t>
      </w:r>
      <w:r>
        <w:rPr>
          <w:rStyle w:val="OperatorTok"/>
        </w:rPr>
        <w:t xml:space="preserve">=</w:t>
      </w:r>
      <w:r>
        <w:rPr>
          <w:rStyle w:val="NormalTok"/>
        </w:rPr>
        <w:t xml:space="preserve">groupid).first()</w:t>
      </w:r>
      <w:r>
        <w:br/>
      </w:r>
      <w:r>
        <w:rPr>
          <w:rStyle w:val="NormalTok"/>
        </w:rPr>
        <w:t xml:space="preserve">roleid</w:t>
      </w:r>
      <w:r>
        <w:rPr>
          <w:rStyle w:val="OperatorTok"/>
        </w:rPr>
        <w:t xml:space="preserve">=</w:t>
      </w:r>
      <w:r>
        <w:rPr>
          <w:rStyle w:val="NormalTok"/>
        </w:rPr>
        <w:t xml:space="preserve">role_hierarchy.</w:t>
      </w:r>
      <w:r>
        <w:rPr>
          <w:rStyle w:val="BuiltInTok"/>
        </w:rPr>
        <w:t xml:space="preserve">id</w:t>
      </w:r>
    </w:p>
    <w:p>
      <w:pPr>
        <w:pStyle w:val="FirstParagraph"/>
      </w:pPr>
      <w:r>
        <w:t xml:space="preserve">No None check — an invalid</w:t>
      </w:r>
      <w:r>
        <w:t xml:space="preserve"> </w:t>
      </w:r>
      <w:r>
        <w:rPr>
          <w:rStyle w:val="VerbatimChar"/>
        </w:rPr>
        <w:t xml:space="preserve">group_id</w:t>
      </w:r>
      <w:r>
        <w:t xml:space="preserve"> </w:t>
      </w:r>
      <w:r>
        <w:t xml:space="preserve">raises</w:t>
      </w:r>
      <w:r>
        <w:t xml:space="preserve"> </w:t>
      </w:r>
      <w:r>
        <w:rPr>
          <w:rStyle w:val="VerbatimChar"/>
        </w:rPr>
        <w:t xml:space="preserve">AttributeError</w:t>
      </w:r>
      <w:r>
        <w:t xml:space="preserve">, caught only by the generic handler. Separately, the entire GET-response-building block (</w:t>
      </w:r>
      <w:r>
        <w:rPr>
          <w:rStyle w:val="VerbatimChar"/>
        </w:rPr>
        <w:t xml:space="preserve">designation</w:t>
      </w:r>
      <w:r>
        <w:t xml:space="preserve">,</w:t>
      </w:r>
      <w:r>
        <w:t xml:space="preserve"> </w:t>
      </w:r>
      <w:r>
        <w:rPr>
          <w:rStyle w:val="VerbatimChar"/>
        </w:rPr>
        <w:t xml:space="preserve">campdata</w:t>
      </w:r>
      <w:r>
        <w:t xml:space="preserve">,</w:t>
      </w:r>
      <w:r>
        <w:t xml:space="preserve"> </w:t>
      </w:r>
      <w:r>
        <w:rPr>
          <w:rStyle w:val="VerbatimChar"/>
        </w:rPr>
        <w:t xml:space="preserve">campscheduleObj</w:t>
      </w:r>
      <w:r>
        <w:t xml:space="preserve">,</w:t>
      </w:r>
      <w:r>
        <w:t xml:space="preserve"> </w:t>
      </w:r>
      <w:r>
        <w:rPr>
          <w:rStyle w:val="VerbatimChar"/>
        </w:rPr>
        <w:t xml:space="preserve">sectiondata</w:t>
      </w:r>
      <w:r>
        <w:t xml:space="preserve">,</w:t>
      </w:r>
      <w:r>
        <w:t xml:space="preserve"> </w:t>
      </w:r>
      <w:r>
        <w:rPr>
          <w:rStyle w:val="VerbatimChar"/>
        </w:rPr>
        <w:t xml:space="preserve">officials</w:t>
      </w:r>
      <w:r>
        <w:t xml:space="preserve">,</w:t>
      </w:r>
      <w:r>
        <w:t xml:space="preserve"> </w:t>
      </w:r>
      <w:r>
        <w:rPr>
          <w:rStyle w:val="VerbatimChar"/>
        </w:rPr>
        <w:t xml:space="preserve">group</w:t>
      </w:r>
      <w:r>
        <w:t xml:space="preserve">,</w:t>
      </w:r>
      <w:r>
        <w:t xml:space="preserve"> </w:t>
      </w:r>
      <w:r>
        <w:rPr>
          <w:rStyle w:val="VerbatimChar"/>
        </w:rPr>
        <w:t xml:space="preserve">queryset</w:t>
      </w:r>
      <w:r>
        <w:t xml:space="preserve">,</w:t>
      </w:r>
      <w:r>
        <w:t xml:space="preserve"> </w:t>
      </w:r>
      <w:r>
        <w:rPr>
          <w:rStyle w:val="VerbatimChar"/>
        </w:rPr>
        <w:t xml:space="preserve">serializer</w:t>
      </w:r>
      <w:r>
        <w:t xml:space="preserve"> </w:t>
      </w:r>
      <w:r>
        <w:t xml:space="preserve">— eight queries) is duplicated verbatim inside the POST success branch rather than factored into a shared helper — a large block of copy-paste duplication within a single class.</w:t>
      </w:r>
    </w:p>
    <w:bookmarkEnd w:id="139"/>
    <w:bookmarkEnd w:id="140"/>
    <w:bookmarkStart w:id="145" w:name="designation-check"/>
    <w:p>
      <w:pPr>
        <w:pStyle w:val="Heading2"/>
      </w:pPr>
      <w:r>
        <w:t xml:space="preserve">24. Designation Check</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/design</w:t>
            </w:r>
          </w:p>
        </w:tc>
      </w:tr>
      <w:tr>
        <w:tc>
          <w:tcPr/>
          <w:p>
            <w:pPr>
              <w:pStyle w:val="Compact"/>
              <w:jc w:val="left"/>
            </w:pPr>
            <w:r>
              <w:t xml:space="preserve">Method</w:t>
            </w:r>
          </w:p>
        </w:tc>
        <w:tc>
          <w:tcPr/>
          <w:p>
            <w:pPr>
              <w:pStyle w:val="Compact"/>
              <w:jc w:val="left"/>
            </w:pPr>
            <w:r>
              <w:t xml:space="preserve">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DesignationCheck</w:t>
            </w:r>
          </w:p>
        </w:tc>
      </w:tr>
    </w:tbl>
    <w:bookmarkStart w:id="141" w:name="request-body-23"/>
    <w:p>
      <w:pPr>
        <w:pStyle w:val="Heading3"/>
      </w:pPr>
      <w:r>
        <w:t xml:space="preserve">Request body</w:t>
      </w:r>
    </w:p>
    <w:p>
      <w:pPr>
        <w:pStyle w:val="SourceCode"/>
      </w:pPr>
      <w:r>
        <w:rPr>
          <w:rStyle w:val="FunctionTok"/>
        </w:rPr>
        <w:t xml:space="preserve">{</w:t>
      </w:r>
      <w:r>
        <w:rPr>
          <w:rStyle w:val="NormalTok"/>
        </w:rPr>
        <w:t xml:space="preserve"> </w:t>
      </w:r>
      <w:r>
        <w:rPr>
          <w:rStyle w:val="DataTypeTok"/>
        </w:rPr>
        <w:t xml:space="preserve">"schedule_id"</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"desig"</w:t>
      </w:r>
      <w:r>
        <w:rPr>
          <w:rStyle w:val="FunctionTok"/>
        </w:rPr>
        <w:t xml:space="preserve">:</w:t>
      </w:r>
      <w:r>
        <w:rPr>
          <w:rStyle w:val="NormalTok"/>
        </w:rPr>
        <w:t xml:space="preserve"> </w:t>
      </w:r>
      <w:r>
        <w:rPr>
          <w:rStyle w:val="StringTok"/>
        </w:rPr>
        <w:t xml:space="preserve">"Camp Officer"</w:t>
      </w:r>
      <w:r>
        <w:rPr>
          <w:rStyle w:val="NormalTok"/>
        </w:rPr>
        <w:t xml:space="preserve"> </w:t>
      </w:r>
      <w:r>
        <w:rPr>
          <w:rStyle w:val="FunctionTok"/>
        </w:rPr>
        <w:t xml:space="preserve">}</w:t>
      </w:r>
    </w:p>
    <w:bookmarkEnd w:id="141"/>
    <w:bookmarkStart w:id="142" w:name="response-success-201-4"/>
    <w:p>
      <w:pPr>
        <w:pStyle w:val="Heading3"/>
      </w:pPr>
      <w:r>
        <w:t xml:space="preserve">Response — success (201)</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CAMP_OFFICIALS_ALLOCATION_SUCCESS_ADD_MSG&gt;"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"desigchck"</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201</w:t>
      </w:r>
      <w:r>
        <w:rPr>
          <w:rStyle w:val="NormalTok"/>
        </w:rPr>
        <w:t xml:space="preserve"> </w:t>
      </w:r>
      <w:r>
        <w:rPr>
          <w:rStyle w:val="FunctionTok"/>
        </w:rPr>
        <w:t xml:space="preserve">}</w:t>
      </w:r>
    </w:p>
    <w:bookmarkEnd w:id="142"/>
    <w:bookmarkStart w:id="143" w:name="response-failure"/>
    <w:p>
      <w:pPr>
        <w:pStyle w:val="Heading3"/>
      </w:pPr>
      <w:r>
        <w:t xml:space="preserve">Response — failure</w:t>
      </w:r>
    </w:p>
    <w:p>
      <w:pPr>
        <w:pStyle w:val="FirstParagraph"/>
      </w:pPr>
      <w:r>
        <w:t xml:space="preserve">None reachable in practice — see Notes.</w:t>
      </w:r>
    </w:p>
    <w:bookmarkEnd w:id="143"/>
    <w:bookmarkStart w:id="144" w:name="X4efeba5445a7be033db1817c45f524b58f5a320"/>
    <w:p>
      <w:pPr>
        <w:pStyle w:val="Heading3"/>
      </w:pPr>
      <w:r>
        <w:t xml:space="preserve">Notes — real bug: no working exception handling</w:t>
      </w:r>
    </w:p>
    <w:p>
      <w:pPr>
        <w:pStyle w:val="SourceCode"/>
      </w:pPr>
      <w:r>
        <w:rPr>
          <w:rStyle w:val="KeywordTok"/>
        </w:rPr>
        <w:t xml:space="preserve">def</w:t>
      </w:r>
      <w:r>
        <w:rPr>
          <w:rStyle w:val="NormalTok"/>
        </w:rPr>
        <w:t xml:space="preserve"> post(</w:t>
      </w:r>
      <w:r>
        <w:rPr>
          <w:rStyle w:val="VariableTok"/>
        </w:rPr>
        <w:t xml:space="preserve">self</w:t>
      </w:r>
      <w:r>
        <w:rPr>
          <w:rStyle w:val="NormalTok"/>
        </w:rPr>
        <w:t xml:space="preserve">,request):</w:t>
      </w:r>
      <w:r>
        <w:br/>
      </w:r>
      <w:r>
        <w:rPr>
          <w:rStyle w:val="NormalTok"/>
        </w:rPr>
        <w:t xml:space="preserve">    </w:t>
      </w:r>
      <w:r>
        <w:rPr>
          <w:rStyle w:val="ControlFlowTok"/>
        </w:rPr>
        <w:t xml:space="preserve">try</w:t>
      </w:r>
      <w:r>
        <w:rPr>
          <w:rStyle w:val="NormalTok"/>
        </w:rPr>
        <w:t xml:space="preserve">:</w:t>
      </w:r>
      <w:r>
        <w:br/>
      </w:r>
      <w:r>
        <w:rPr>
          <w:rStyle w:val="NormalTok"/>
        </w:rPr>
        <w:t xml:space="preserve">        scheduleid </w:t>
      </w:r>
      <w:r>
        <w:rPr>
          <w:rStyle w:val="OperatorTok"/>
        </w:rPr>
        <w:t xml:space="preserve">=</w:t>
      </w:r>
      <w:r>
        <w:rPr>
          <w:rStyle w:val="NormalTok"/>
        </w:rPr>
        <w:t xml:space="preserve"> request.data[</w:t>
      </w:r>
      <w:r>
        <w:rPr>
          <w:rStyle w:val="StringTok"/>
        </w:rPr>
        <w:t xml:space="preserve">"schedule_id"</w:t>
      </w:r>
      <w:r>
        <w:rPr>
          <w:rStyle w:val="NormalTok"/>
        </w:rPr>
        <w:t xml:space="preserve">]</w:t>
      </w:r>
      <w:r>
        <w:br/>
      </w:r>
      <w:r>
        <w:rPr>
          <w:rStyle w:val="NormalTok"/>
        </w:rPr>
        <w:t xml:space="preserve">        desig </w:t>
      </w:r>
      <w:r>
        <w:rPr>
          <w:rStyle w:val="OperatorTok"/>
        </w:rPr>
        <w:t xml:space="preserve">=</w:t>
      </w:r>
      <w:r>
        <w:rPr>
          <w:rStyle w:val="NormalTok"/>
        </w:rPr>
        <w:t xml:space="preserve"> request.data[</w:t>
      </w:r>
      <w:r>
        <w:rPr>
          <w:rStyle w:val="StringTok"/>
        </w:rPr>
        <w:t xml:space="preserve">"desig"</w:t>
      </w:r>
      <w:r>
        <w:rPr>
          <w:rStyle w:val="NormalTok"/>
        </w:rPr>
        <w:t xml:space="preserve">]</w:t>
      </w:r>
      <w:r>
        <w:br/>
      </w:r>
      <w:r>
        <w:rPr>
          <w:rStyle w:val="NormalTok"/>
        </w:rPr>
        <w:t xml:space="preserve">        desigchck</w:t>
      </w:r>
      <w:r>
        <w:rPr>
          <w:rStyle w:val="OperatorTok"/>
        </w:rPr>
        <w:t xml:space="preserve">=</w:t>
      </w:r>
      <w:r>
        <w:rPr>
          <w:rStyle w:val="NormalTok"/>
        </w:rPr>
        <w:t xml:space="preserve">CampRoleAllocation.objects.</w:t>
      </w:r>
      <w:r>
        <w:rPr>
          <w:rStyle w:val="BuiltInTok"/>
        </w:rPr>
        <w:t xml:space="preserve">filter</w:t>
      </w:r>
      <w:r>
        <w:rPr>
          <w:rStyle w:val="NormalTok"/>
        </w:rPr>
        <w:t xml:space="preserve">(...).exists()</w:t>
      </w:r>
      <w:r>
        <w:br/>
      </w:r>
      <w:r>
        <w:rPr>
          <w:rStyle w:val="NormalTok"/>
        </w:rPr>
        <w:t xml:space="preserve">        </w:t>
      </w:r>
      <w:r>
        <w:rPr>
          <w:rStyle w:val="ControlFlowTok"/>
        </w:rPr>
        <w:t xml:space="preserve">return</w:t>
      </w:r>
      <w:r>
        <w:rPr>
          <w:rStyle w:val="NormalTok"/>
        </w:rPr>
        <w:t xml:space="preserve"> format_response(</w:t>
      </w:r>
      <w:r>
        <w:rPr>
          <w:rStyle w:val="VariableTok"/>
        </w:rPr>
        <w:t xml:space="preserve">True</w:t>
      </w:r>
      <w:r>
        <w:rPr>
          <w:rStyle w:val="NormalTok"/>
        </w:rPr>
        <w:t xml:space="preserve">, ...)</w:t>
      </w:r>
      <w:r>
        <w:br/>
      </w:r>
      <w:r>
        <w:rPr>
          <w:rStyle w:val="NormalTok"/>
        </w:rPr>
        <w:t xml:space="preserve">    </w:t>
      </w:r>
      <w:r>
        <w:rPr>
          <w:rStyle w:val="ControlFlowTok"/>
        </w:rPr>
        <w:t xml:space="preserve">except</w:t>
      </w:r>
      <w:r>
        <w:rPr>
          <w:rStyle w:val="NormalTok"/>
        </w:rPr>
        <w:t xml:space="preserve"> ValidationError </w:t>
      </w:r>
      <w:r>
        <w:rPr>
          <w:rStyle w:val="ImportTok"/>
        </w:rPr>
        <w:t xml:space="preserve">as</w:t>
      </w:r>
      <w:r>
        <w:rPr>
          <w:rStyle w:val="NormalTok"/>
        </w:rPr>
        <w:t xml:space="preserve"> err:</w:t>
      </w:r>
      <w:r>
        <w:br/>
      </w:r>
      <w:r>
        <w:rPr>
          <w:rStyle w:val="NormalTok"/>
        </w:rPr>
        <w:t xml:space="preserve">        logger.error(err,exc_info</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format_response(</w:t>
      </w:r>
      <w:r>
        <w:rPr>
          <w:rStyle w:val="VariableTok"/>
        </w:rPr>
        <w:t xml:space="preserve">False</w:t>
      </w:r>
      <w:r>
        <w:rPr>
          <w:rStyle w:val="NormalTok"/>
        </w:rPr>
        <w:t xml:space="preserve">,CAMP_OFFICALS_ALLOCATION_EXISTS,{}, ...)</w:t>
      </w:r>
    </w:p>
    <w:p>
      <w:pPr>
        <w:pStyle w:val="FirstParagraph"/>
      </w:pPr>
      <w:r>
        <w:t xml:space="preserve">The only</w:t>
      </w:r>
      <w:r>
        <w:t xml:space="preserve"> </w:t>
      </w:r>
      <w:r>
        <w:rPr>
          <w:rStyle w:val="VerbatimChar"/>
        </w:rPr>
        <w:t xml:space="preserve">except</w:t>
      </w:r>
      <w:r>
        <w:t xml:space="preserve"> </w:t>
      </w:r>
      <w:r>
        <w:t xml:space="preserve">clause here catches</w:t>
      </w:r>
      <w:r>
        <w:t xml:space="preserve"> </w:t>
      </w:r>
      <w:r>
        <w:rPr>
          <w:rStyle w:val="VerbatimChar"/>
        </w:rPr>
        <w:t xml:space="preserve">ValidationError</w:t>
      </w:r>
      <w:r>
        <w:t xml:space="preserve"> </w:t>
      </w:r>
      <w:r>
        <w:t xml:space="preserve">— but nothing in this method’s body can raise a</w:t>
      </w:r>
      <w:r>
        <w:t xml:space="preserve"> </w:t>
      </w:r>
      <w:r>
        <w:rPr>
          <w:rStyle w:val="VerbatimChar"/>
        </w:rPr>
        <w:t xml:space="preserve">ValidationError</w:t>
      </w:r>
      <w:r>
        <w:t xml:space="preserve"> </w:t>
      </w:r>
      <w:r>
        <w:t xml:space="preserve">(there’s no</w:t>
      </w:r>
      <w:r>
        <w:t xml:space="preserve"> </w:t>
      </w:r>
      <w:r>
        <w:rPr>
          <w:rStyle w:val="VerbatimChar"/>
        </w:rPr>
        <w:t xml:space="preserve">.is_valid(raise_exception=True)</w:t>
      </w:r>
      <w:r>
        <w:t xml:space="preserve"> </w:t>
      </w:r>
      <w:r>
        <w:t xml:space="preserve">call). A missing</w:t>
      </w:r>
      <w:r>
        <w:t xml:space="preserve"> </w:t>
      </w:r>
      <w:r>
        <w:rPr>
          <w:rStyle w:val="VerbatimChar"/>
        </w:rPr>
        <w:t xml:space="preserve">schedule_id</w:t>
      </w:r>
      <w:r>
        <w:t xml:space="preserve">/</w:t>
      </w:r>
      <w:r>
        <w:rPr>
          <w:rStyle w:val="VerbatimChar"/>
        </w:rPr>
        <w:t xml:space="preserve">desig</w:t>
      </w:r>
      <w:r>
        <w:t xml:space="preserve"> </w:t>
      </w:r>
      <w:r>
        <w:t xml:space="preserve">key (</w:t>
      </w:r>
      <w:r>
        <w:rPr>
          <w:rStyle w:val="VerbatimChar"/>
        </w:rPr>
        <w:t xml:space="preserve">KeyError</w:t>
      </w:r>
      <w:r>
        <w:t xml:space="preserve">) or any database error will propagate completely unhandled past this method, past DRF’s default exception handling for unlisted exception types landing as an unstyled 500 rather than this app’s JSON error envelope. This is a</w:t>
      </w:r>
      <w:r>
        <w:t xml:space="preserve"> </w:t>
      </w:r>
      <w:r>
        <w:t xml:space="preserve">“</w:t>
      </w:r>
      <w:r>
        <w:t xml:space="preserve">no working exception handling</w:t>
      </w:r>
      <w:r>
        <w:t xml:space="preserve">”</w:t>
      </w:r>
      <w:r>
        <w:t xml:space="preserve"> </w:t>
      </w:r>
      <w:r>
        <w:t xml:space="preserve">finding, not just an inconsistency — the try/except here provides no real protection.</w:t>
      </w:r>
    </w:p>
    <w:bookmarkEnd w:id="144"/>
    <w:bookmarkEnd w:id="145"/>
    <w:bookmarkStart w:id="150" w:name="camp-officials-edit-fetch-for-edit-form"/>
    <w:p>
      <w:pPr>
        <w:pStyle w:val="Heading2"/>
      </w:pPr>
      <w:r>
        <w:t xml:space="preserve">25. Camp Officials Edit (fetch for edit form)</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/camp-official-allocation-mgmt/fetchofficials</w:t>
            </w:r>
          </w:p>
        </w:tc>
      </w:tr>
      <w:tr>
        <w:tc>
          <w:tcPr/>
          <w:p>
            <w:pPr>
              <w:pStyle w:val="Compact"/>
              <w:jc w:val="left"/>
            </w:pPr>
            <w:r>
              <w:t xml:space="preserve">Method</w:t>
            </w:r>
          </w:p>
        </w:tc>
        <w:tc>
          <w:tcPr/>
          <w:p>
            <w:pPr>
              <w:pStyle w:val="Compact"/>
              <w:jc w:val="left"/>
            </w:pPr>
            <w:r>
              <w:t xml:space="preserve">GET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CampOfficialsEdit</w:t>
            </w:r>
          </w:p>
        </w:tc>
      </w:tr>
    </w:tbl>
    <w:bookmarkStart w:id="146" w:name="request-body-24"/>
    <w:p>
      <w:pPr>
        <w:pStyle w:val="Heading3"/>
      </w:pPr>
      <w:r>
        <w:t xml:space="preserve">Request body</w:t>
      </w:r>
    </w:p>
    <w:p>
      <w:pPr>
        <w:pStyle w:val="FirstParagraph"/>
      </w:pPr>
      <w:r>
        <w:t xml:space="preserve">Query string:</w:t>
      </w:r>
      <w:r>
        <w:t xml:space="preserve"> </w:t>
      </w:r>
      <w:r>
        <w:rPr>
          <w:rStyle w:val="VerbatimChar"/>
        </w:rPr>
        <w:t xml:space="preserve">?camp_pk=&lt;id&gt;</w:t>
      </w:r>
      <w:r>
        <w:t xml:space="preserve">.</w:t>
      </w:r>
    </w:p>
    <w:bookmarkEnd w:id="146"/>
    <w:bookmarkStart w:id="147" w:name="response-success-200-15"/>
    <w:p>
      <w:pPr>
        <w:pStyle w:val="Heading3"/>
      </w:pPr>
      <w:r>
        <w:t xml:space="preserve">Response — success (200)</w:t>
      </w:r>
    </w:p>
    <w:p>
      <w:pPr>
        <w:pStyle w:val="FirstParagraph"/>
      </w:pPr>
      <w:r>
        <w:rPr>
          <w:rStyle w:val="VerbatimChar"/>
        </w:rPr>
        <w:t xml:space="preserve">{"desig": [...], "campname": [...], "officials": [...], "camp_official_detail": {...}}</w:t>
      </w:r>
      <w:r>
        <w:t xml:space="preserve"> </w:t>
      </w:r>
      <w:r>
        <w:t xml:space="preserve">— all external.</w:t>
      </w:r>
    </w:p>
    <w:bookmarkEnd w:id="147"/>
    <w:bookmarkStart w:id="148" w:name="response-failure-1"/>
    <w:p>
      <w:pPr>
        <w:pStyle w:val="Heading3"/>
      </w:pPr>
      <w:r>
        <w:t xml:space="preserve">Response — failure</w:t>
      </w:r>
    </w:p>
    <w:p>
      <w:pPr>
        <w:pStyle w:val="FirstParagraph"/>
      </w:pPr>
      <w:r>
        <w:t xml:space="preserve">None — see Notes.</w:t>
      </w:r>
    </w:p>
    <w:bookmarkEnd w:id="148"/>
    <w:bookmarkStart w:id="149" w:name="X652efec6b5f836fff88a5389382d00d1c86444f"/>
    <w:p>
      <w:pPr>
        <w:pStyle w:val="Heading3"/>
      </w:pPr>
      <w:r>
        <w:t xml:space="preserve">Notes — real bug: no exception handling at all</w:t>
      </w:r>
    </w:p>
    <w:p>
      <w:pPr>
        <w:pStyle w:val="SourceCode"/>
      </w:pPr>
      <w:r>
        <w:rPr>
          <w:rStyle w:val="KeywordTok"/>
        </w:rPr>
        <w:t xml:space="preserve">def</w:t>
      </w:r>
      <w:r>
        <w:rPr>
          <w:rStyle w:val="NormalTok"/>
        </w:rPr>
        <w:t xml:space="preserve"> get(</w:t>
      </w:r>
      <w:r>
        <w:rPr>
          <w:rStyle w:val="VariableTok"/>
        </w:rPr>
        <w:t xml:space="preserve">self</w:t>
      </w:r>
      <w:r>
        <w:rPr>
          <w:rStyle w:val="NormalTok"/>
        </w:rPr>
        <w:t xml:space="preserve">,request):</w:t>
      </w:r>
      <w:r>
        <w:br/>
      </w:r>
      <w:r>
        <w:rPr>
          <w:rStyle w:val="NormalTok"/>
        </w:rPr>
        <w:t xml:space="preserve">    designation</w:t>
      </w:r>
      <w:r>
        <w:rPr>
          <w:rStyle w:val="OperatorTok"/>
        </w:rPr>
        <w:t xml:space="preserve">=</w:t>
      </w:r>
      <w:r>
        <w:rPr>
          <w:rStyle w:val="NormalTok"/>
        </w:rPr>
        <w:t xml:space="preserve">Group.objects.</w:t>
      </w:r>
      <w:r>
        <w:rPr>
          <w:rStyle w:val="BuiltInTok"/>
        </w:rPr>
        <w:t xml:space="preserve">all</w:t>
      </w:r>
      <w:r>
        <w:rPr>
          <w:rStyle w:val="NormalTok"/>
        </w:rPr>
        <w:t xml:space="preserve">()</w:t>
      </w:r>
      <w:r>
        <w:br/>
      </w:r>
      <w:r>
        <w:rPr>
          <w:rStyle w:val="NormalTok"/>
        </w:rPr>
        <w:t xml:space="preserve">    ...</w:t>
      </w:r>
      <w:r>
        <w:br/>
      </w:r>
      <w:r>
        <w:rPr>
          <w:rStyle w:val="NormalTok"/>
        </w:rPr>
        <w:t xml:space="preserve">    pk</w:t>
      </w:r>
      <w:r>
        <w:rPr>
          <w:rStyle w:val="OperatorTok"/>
        </w:rPr>
        <w:t xml:space="preserve">=</w:t>
      </w:r>
      <w:r>
        <w:rPr>
          <w:rStyle w:val="NormalTok"/>
        </w:rPr>
        <w:t xml:space="preserve">request.GET.get(</w:t>
      </w:r>
      <w:r>
        <w:rPr>
          <w:rStyle w:val="StringTok"/>
        </w:rPr>
        <w:t xml:space="preserve">'camp_pk'</w:t>
      </w:r>
      <w:r>
        <w:rPr>
          <w:rStyle w:val="NormalTok"/>
        </w:rPr>
        <w:t xml:space="preserve">)</w:t>
      </w:r>
      <w:r>
        <w:br/>
      </w:r>
      <w:r>
        <w:rPr>
          <w:rStyle w:val="NormalTok"/>
        </w:rPr>
        <w:t xml:space="preserve">    official </w:t>
      </w:r>
      <w:r>
        <w:rPr>
          <w:rStyle w:val="OperatorTok"/>
        </w:rPr>
        <w:t xml:space="preserve">=</w:t>
      </w:r>
      <w:r>
        <w:rPr>
          <w:rStyle w:val="NormalTok"/>
        </w:rPr>
        <w:t xml:space="preserve"> </w:t>
      </w:r>
      <w:r>
        <w:rPr>
          <w:rStyle w:val="VariableTok"/>
        </w:rPr>
        <w:t xml:space="preserve">self</w:t>
      </w:r>
      <w:r>
        <w:rPr>
          <w:rStyle w:val="NormalTok"/>
        </w:rPr>
        <w:t xml:space="preserve">.get_object(pk)</w:t>
      </w:r>
      <w:r>
        <w:br/>
      </w:r>
      <w:r>
        <w:rPr>
          <w:rStyle w:val="NormalTok"/>
        </w:rPr>
        <w:t xml:space="preserve">    serializer </w:t>
      </w:r>
      <w:r>
        <w:rPr>
          <w:rStyle w:val="OperatorTok"/>
        </w:rPr>
        <w:t xml:space="preserve">=</w:t>
      </w:r>
      <w:r>
        <w:rPr>
          <w:rStyle w:val="NormalTok"/>
        </w:rPr>
        <w:t xml:space="preserve"> CampOfficialAllocationSerializers(official)</w:t>
      </w:r>
      <w:r>
        <w:br/>
      </w:r>
      <w:r>
        <w:rPr>
          <w:rStyle w:val="NormalTok"/>
        </w:rPr>
        <w:t xml:space="preserve">    </w:t>
      </w:r>
      <w:r>
        <w:rPr>
          <w:rStyle w:val="ControlFlowTok"/>
        </w:rPr>
        <w:t xml:space="preserve">return</w:t>
      </w:r>
      <w:r>
        <w:rPr>
          <w:rStyle w:val="NormalTok"/>
        </w:rPr>
        <w:t xml:space="preserve"> format_response(</w:t>
      </w:r>
      <w:r>
        <w:rPr>
          <w:rStyle w:val="VariableTok"/>
        </w:rPr>
        <w:t xml:space="preserve">True</w:t>
      </w:r>
      <w:r>
        <w:rPr>
          <w:rStyle w:val="NormalTok"/>
        </w:rPr>
        <w:t xml:space="preserve">, ...)</w:t>
      </w:r>
    </w:p>
    <w:p>
      <w:pPr>
        <w:pStyle w:val="FirstParagraph"/>
      </w:pPr>
      <w:r>
        <w:t xml:space="preserve">There is no</w:t>
      </w:r>
      <w:r>
        <w:t xml:space="preserve"> </w:t>
      </w:r>
      <w:r>
        <w:rPr>
          <w:rStyle w:val="VerbatimChar"/>
        </w:rPr>
        <w:t xml:space="preserve">try</w:t>
      </w:r>
      <w:r>
        <w:t xml:space="preserve">/</w:t>
      </w:r>
      <w:r>
        <w:rPr>
          <w:rStyle w:val="VerbatimChar"/>
        </w:rPr>
        <w:t xml:space="preserve">except</w:t>
      </w:r>
      <w:r>
        <w:t xml:space="preserve"> </w:t>
      </w:r>
      <w:r>
        <w:t xml:space="preserve">anywhere in this method.</w:t>
      </w:r>
      <w:r>
        <w:t xml:space="preserve"> </w:t>
      </w:r>
      <w:r>
        <w:rPr>
          <w:rStyle w:val="VerbatimChar"/>
        </w:rPr>
        <w:t xml:space="preserve">self.get_object(pk)</w:t>
      </w:r>
      <w:r>
        <w:t xml:space="preserve"> </w:t>
      </w:r>
      <w:r>
        <w:t xml:space="preserve">calls</w:t>
      </w:r>
      <w:r>
        <w:t xml:space="preserve"> </w:t>
      </w:r>
      <w:r>
        <w:rPr>
          <w:rStyle w:val="VerbatimChar"/>
        </w:rPr>
        <w:t xml:space="preserve">CampRoleAllocation.objects.get(pk=pk)</w:t>
      </w:r>
      <w:r>
        <w:t xml:space="preserve"> </w:t>
      </w:r>
      <w:r>
        <w:t xml:space="preserve">directly — if</w:t>
      </w:r>
      <w:r>
        <w:t xml:space="preserve"> </w:t>
      </w:r>
      <w:r>
        <w:rPr>
          <w:rStyle w:val="VerbatimChar"/>
        </w:rPr>
        <w:t xml:space="preserve">camp_pk</w:t>
      </w:r>
      <w:r>
        <w:t xml:space="preserve"> </w:t>
      </w:r>
      <w:r>
        <w:t xml:space="preserve">is missing from the query string (</w:t>
      </w:r>
      <w:r>
        <w:rPr>
          <w:rStyle w:val="VerbatimChar"/>
        </w:rPr>
        <w:t xml:space="preserve">pk</w:t>
      </w:r>
      <w:r>
        <w:t xml:space="preserve"> </w:t>
      </w:r>
      <w:r>
        <w:t xml:space="preserve">is</w:t>
      </w:r>
      <w:r>
        <w:t xml:space="preserve"> </w:t>
      </w:r>
      <w:r>
        <w:rPr>
          <w:rStyle w:val="VerbatimChar"/>
        </w:rPr>
        <w:t xml:space="preserve">None</w:t>
      </w:r>
      <w:r>
        <w:t xml:space="preserve">) or doesn’t match any row, this raises</w:t>
      </w:r>
      <w:r>
        <w:t xml:space="preserve"> </w:t>
      </w:r>
      <w:r>
        <w:rPr>
          <w:rStyle w:val="VerbatimChar"/>
        </w:rPr>
        <w:t xml:space="preserve">DoesNotExist</w:t>
      </w:r>
      <w:r>
        <w:t xml:space="preserve"> </w:t>
      </w:r>
      <w:r>
        <w:t xml:space="preserve">with nothing to catch it, producing Django’s default unstyled error page instead of this app’s JSON error envelope. Every other read/fetch endpoint in this file wraps its body in at least a generic</w:t>
      </w:r>
      <w:r>
        <w:t xml:space="preserve"> </w:t>
      </w:r>
      <w:r>
        <w:rPr>
          <w:rStyle w:val="VerbatimChar"/>
        </w:rPr>
        <w:t xml:space="preserve">try</w:t>
      </w:r>
      <w:r>
        <w:t xml:space="preserve">/</w:t>
      </w:r>
      <w:r>
        <w:rPr>
          <w:rStyle w:val="VerbatimChar"/>
        </w:rPr>
        <w:t xml:space="preserve">except Exception</w:t>
      </w:r>
      <w:r>
        <w:t xml:space="preserve">; this is the only one in</w:t>
      </w:r>
      <w:r>
        <w:t xml:space="preserve"> </w:t>
      </w:r>
      <w:r>
        <w:rPr>
          <w:rStyle w:val="VerbatimChar"/>
        </w:rPr>
        <w:t xml:space="preserve">camp.py</w:t>
      </w:r>
      <w:r>
        <w:t xml:space="preserve"> </w:t>
      </w:r>
      <w:r>
        <w:t xml:space="preserve">that doesn’t.</w:t>
      </w:r>
    </w:p>
    <w:bookmarkEnd w:id="149"/>
    <w:bookmarkEnd w:id="150"/>
    <w:bookmarkStart w:id="157" w:name="camp-official-allocation-update-delete"/>
    <w:p>
      <w:pPr>
        <w:pStyle w:val="Heading2"/>
      </w:pPr>
      <w:r>
        <w:t xml:space="preserve">26. Camp Official Allocation Update / Delete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/camp-official-allocation-update/&lt;pk&gt;</w:t>
            </w:r>
          </w:p>
        </w:tc>
      </w:tr>
      <w:tr>
        <w:tc>
          <w:tcPr/>
          <w:p>
            <w:pPr>
              <w:pStyle w:val="Compact"/>
              <w:jc w:val="left"/>
            </w:pPr>
            <w:r>
              <w:t xml:space="preserve">Method</w:t>
            </w:r>
          </w:p>
        </w:tc>
        <w:tc>
          <w:tcPr/>
          <w:p>
            <w:pPr>
              <w:pStyle w:val="Compact"/>
              <w:jc w:val="left"/>
            </w:pPr>
            <w:r>
              <w:t xml:space="preserve">GET, PUT, DELETE</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CampOfficialAllocationUpdate</w:t>
            </w:r>
          </w:p>
        </w:tc>
      </w:tr>
    </w:tbl>
    <w:bookmarkStart w:id="151" w:name="request-body-25"/>
    <w:p>
      <w:pPr>
        <w:pStyle w:val="Heading3"/>
      </w:pPr>
      <w:r>
        <w:t xml:space="preserve">Request body</w:t>
      </w:r>
    </w:p>
    <w:p>
      <w:pPr>
        <w:pStyle w:val="FirstParagraph"/>
      </w:pPr>
      <w:r>
        <w:t xml:space="preserve">GET: none (path</w:t>
      </w:r>
      <w:r>
        <w:t xml:space="preserve"> </w:t>
      </w:r>
      <w:r>
        <w:rPr>
          <w:rStyle w:val="VerbatimChar"/>
        </w:rPr>
        <w:t xml:space="preserve">pk</w:t>
      </w:r>
      <w:r>
        <w:t xml:space="preserve">). PUT:</w:t>
      </w:r>
      <w:r>
        <w:t xml:space="preserve"> </w:t>
      </w:r>
      <w:r>
        <w:rPr>
          <w:rStyle w:val="VerbatimChar"/>
        </w:rPr>
        <w:t xml:space="preserve">{"camp_user": 55, "group_id": 4, "...CampOfficialAllocationUpdateSerializers fields..."}</w:t>
      </w:r>
      <w:r>
        <w:t xml:space="preserve">. DELETE: none (path</w:t>
      </w:r>
      <w:r>
        <w:t xml:space="preserve"> </w:t>
      </w:r>
      <w:r>
        <w:rPr>
          <w:rStyle w:val="VerbatimChar"/>
        </w:rPr>
        <w:t xml:space="preserve">pk</w:t>
      </w:r>
      <w:r>
        <w:t xml:space="preserve">).</w:t>
      </w:r>
    </w:p>
    <w:bookmarkEnd w:id="151"/>
    <w:bookmarkStart w:id="152" w:name="response-success-get-200-2"/>
    <w:p>
      <w:pPr>
        <w:pStyle w:val="Heading3"/>
      </w:pPr>
      <w:r>
        <w:t xml:space="preserve">Response — success, GET (200)</w:t>
      </w:r>
    </w:p>
    <w:p>
      <w:pPr>
        <w:pStyle w:val="FirstParagraph"/>
      </w:pPr>
      <w:r>
        <w:rPr>
          <w:rStyle w:val="VerbatimChar"/>
        </w:rPr>
        <w:t xml:space="preserve">{"camp": "...", "subcamp": "...", "campschedule": "...", "sectiondata": [...], "campoffidata": {...}, "desginationz": [...], "camp_rollallocation_id": "&lt;pk&gt;", "campdata": [...], "officials": [...]}</w:t>
      </w:r>
      <w:r>
        <w:t xml:space="preserve"> </w:t>
      </w:r>
      <w:r>
        <w:t xml:space="preserve">(note the misspelled key</w:t>
      </w:r>
      <w:r>
        <w:t xml:space="preserve"> </w:t>
      </w:r>
      <w:r>
        <w:rPr>
          <w:rStyle w:val="VerbatimChar"/>
        </w:rPr>
        <w:t xml:space="preserve">desginationz</w:t>
      </w:r>
      <w:r>
        <w:t xml:space="preserve">).</w:t>
      </w:r>
    </w:p>
    <w:bookmarkEnd w:id="152"/>
    <w:bookmarkStart w:id="153" w:name="response-success-put-202-1"/>
    <w:p>
      <w:pPr>
        <w:pStyle w:val="Heading3"/>
      </w:pPr>
      <w:r>
        <w:t xml:space="preserve">Response — success, PUT (202)</w:t>
      </w:r>
    </w:p>
    <w:p>
      <w:pPr>
        <w:pStyle w:val="FirstParagraph"/>
      </w:pPr>
      <w:r>
        <w:rPr>
          <w:rStyle w:val="VerbatimChar"/>
        </w:rPr>
        <w:t xml:space="preserve">serializer.data</w:t>
      </w:r>
      <w:r>
        <w:t xml:space="preserve"> </w:t>
      </w:r>
      <w:r>
        <w:t xml:space="preserve">directly — same</w:t>
      </w:r>
      <w:r>
        <w:t xml:space="preserve"> </w:t>
      </w:r>
      <w:r>
        <w:t xml:space="preserve">“</w:t>
      </w:r>
      <w:r>
        <w:t xml:space="preserve">no</w:t>
      </w:r>
      <w:r>
        <w:t xml:space="preserve"> </w:t>
      </w:r>
      <w:r>
        <w:rPr>
          <w:rStyle w:val="VerbatimChar"/>
        </w:rPr>
        <w:t xml:space="preserve">data</w:t>
      </w:r>
      <w:r>
        <w:t xml:space="preserve"> </w:t>
      </w:r>
      <w:r>
        <w:t xml:space="preserve">wrapper</w:t>
      </w:r>
      <w:r>
        <w:t xml:space="preserve">”</w:t>
      </w:r>
      <w:r>
        <w:t xml:space="preserve"> </w:t>
      </w:r>
      <w:r>
        <w:t xml:space="preserve">deviation as §3’s PUT.</w:t>
      </w:r>
    </w:p>
    <w:bookmarkEnd w:id="153"/>
    <w:bookmarkStart w:id="154" w:name="response-success-delete-202-1"/>
    <w:p>
      <w:pPr>
        <w:pStyle w:val="Heading3"/>
      </w:pPr>
      <w:r>
        <w:t xml:space="preserve">Response — success, DELETE (202)</w:t>
      </w:r>
    </w:p>
    <w:p>
      <w:pPr>
        <w:pStyle w:val="FirstParagraph"/>
      </w:pPr>
      <w:r>
        <w:rPr>
          <w:rStyle w:val="VerbatimChar"/>
        </w:rPr>
        <w:t xml:space="preserve">{"status": true, "message": "&lt;value of CAMPOFFICIAL_ALLOCATION_DELETE_MSG&gt;", "data": {}, "status_code": 202}</w:t>
      </w:r>
    </w:p>
    <w:bookmarkEnd w:id="154"/>
    <w:bookmarkStart w:id="155" w:name="X91a7172a6c9da4590406b51bc7cebff6c91ce77"/>
    <w:p>
      <w:pPr>
        <w:pStyle w:val="Heading3"/>
      </w:pPr>
      <w:r>
        <w:t xml:space="preserve">Response — not found (404) / other failure (400/500)</w:t>
      </w:r>
    </w:p>
    <w:bookmarkEnd w:id="155"/>
    <w:bookmarkStart w:id="156" w:name="Xef9731d3345cdfa7fb31a2a773d81fb750dfb53"/>
    <w:p>
      <w:pPr>
        <w:pStyle w:val="Heading3"/>
      </w:pPr>
      <w:r>
        <w:t xml:space="preserve">Notes — real bug, matches an existing cross-cutting pattern</w:t>
      </w:r>
    </w:p>
    <w:p>
      <w:pPr>
        <w:pStyle w:val="SourceCode"/>
      </w:pPr>
      <w:r>
        <w:rPr>
          <w:rStyle w:val="KeywordTok"/>
        </w:rPr>
        <w:t xml:space="preserve">def</w:t>
      </w:r>
      <w:r>
        <w:rPr>
          <w:rStyle w:val="NormalTok"/>
        </w:rPr>
        <w:t xml:space="preserve"> delete(</w:t>
      </w:r>
      <w:r>
        <w:rPr>
          <w:rStyle w:val="VariableTok"/>
        </w:rPr>
        <w:t xml:space="preserve">self</w:t>
      </w:r>
      <w:r>
        <w:rPr>
          <w:rStyle w:val="NormalTok"/>
        </w:rPr>
        <w:t xml:space="preserve">,request,pk):</w:t>
      </w:r>
      <w:r>
        <w:br/>
      </w:r>
      <w:r>
        <w:rPr>
          <w:rStyle w:val="NormalTok"/>
        </w:rPr>
        <w:t xml:space="preserve">    ...</w:t>
      </w:r>
      <w:r>
        <w:br/>
      </w:r>
      <w:r>
        <w:rPr>
          <w:rStyle w:val="NormalTok"/>
        </w:rPr>
        <w:t xml:space="preserve">    camproleallocationObj </w:t>
      </w:r>
      <w:r>
        <w:rPr>
          <w:rStyle w:val="OperatorTok"/>
        </w:rPr>
        <w:t xml:space="preserve">=</w:t>
      </w:r>
      <w:r>
        <w:rPr>
          <w:rStyle w:val="NormalTok"/>
        </w:rPr>
        <w:t xml:space="preserve"> CampRoleAllocation.objects.get(pk</w:t>
      </w:r>
      <w:r>
        <w:rPr>
          <w:rStyle w:val="OperatorTok"/>
        </w:rPr>
        <w:t xml:space="preserve">=</w:t>
      </w:r>
      <w:r>
        <w:rPr>
          <w:rStyle w:val="NormalTok"/>
        </w:rPr>
        <w:t xml:space="preserve">pk)</w:t>
      </w:r>
      <w:r>
        <w:br/>
      </w:r>
      <w:r>
        <w:rPr>
          <w:rStyle w:val="NormalTok"/>
        </w:rPr>
        <w:t xml:space="preserve">    group_id </w:t>
      </w:r>
      <w:r>
        <w:rPr>
          <w:rStyle w:val="OperatorTok"/>
        </w:rPr>
        <w:t xml:space="preserve">=</w:t>
      </w:r>
      <w:r>
        <w:rPr>
          <w:rStyle w:val="NormalTok"/>
        </w:rPr>
        <w:t xml:space="preserve"> camproleallocationObj.camp_group.group.</w:t>
      </w:r>
      <w:r>
        <w:rPr>
          <w:rStyle w:val="BuiltInTok"/>
        </w:rPr>
        <w:t xml:space="preserve">id</w:t>
      </w:r>
      <w:r>
        <w:br/>
      </w:r>
      <w:r>
        <w:rPr>
          <w:rStyle w:val="NormalTok"/>
        </w:rPr>
        <w:t xml:space="preserve">    user </w:t>
      </w:r>
      <w:r>
        <w:rPr>
          <w:rStyle w:val="OperatorTok"/>
        </w:rPr>
        <w:t xml:space="preserve">=</w:t>
      </w:r>
      <w:r>
        <w:rPr>
          <w:rStyle w:val="NormalTok"/>
        </w:rPr>
        <w:t xml:space="preserve"> User.objects.get(</w:t>
      </w:r>
      <w:r>
        <w:rPr>
          <w:rStyle w:val="BuiltInTok"/>
        </w:rPr>
        <w:t xml:space="preserve">id</w:t>
      </w:r>
      <w:r>
        <w:rPr>
          <w:rStyle w:val="OperatorTok"/>
        </w:rPr>
        <w:t xml:space="preserve">=</w:t>
      </w:r>
      <w:r>
        <w:rPr>
          <w:rStyle w:val="NormalTok"/>
        </w:rPr>
        <w:t xml:space="preserve">camproleallocationObj.camp_user.</w:t>
      </w:r>
      <w:r>
        <w:rPr>
          <w:rStyle w:val="BuiltInTok"/>
        </w:rPr>
        <w:t xml:space="preserve">id</w:t>
      </w:r>
      <w:r>
        <w:rPr>
          <w:rStyle w:val="NormalTok"/>
        </w:rPr>
        <w:t xml:space="preserve">)</w:t>
      </w:r>
      <w:r>
        <w:br/>
      </w:r>
      <w:r>
        <w:rPr>
          <w:rStyle w:val="NormalTok"/>
        </w:rPr>
        <w:t xml:space="preserve">    group </w:t>
      </w:r>
      <w:r>
        <w:rPr>
          <w:rStyle w:val="OperatorTok"/>
        </w:rPr>
        <w:t xml:space="preserve">=</w:t>
      </w:r>
      <w:r>
        <w:rPr>
          <w:rStyle w:val="NormalTok"/>
        </w:rPr>
        <w:t xml:space="preserve"> Group.objects.get(</w:t>
      </w:r>
      <w:r>
        <w:rPr>
          <w:rStyle w:val="BuiltInTok"/>
        </w:rPr>
        <w:t xml:space="preserve">id</w:t>
      </w:r>
      <w:r>
        <w:rPr>
          <w:rStyle w:val="OperatorTok"/>
        </w:rPr>
        <w:t xml:space="preserve">=</w:t>
      </w:r>
      <w:r>
        <w:rPr>
          <w:rStyle w:val="NormalTok"/>
        </w:rPr>
        <w:t xml:space="preserve">group_id)</w:t>
      </w:r>
      <w:r>
        <w:br/>
      </w:r>
      <w:r>
        <w:rPr>
          <w:rStyle w:val="NormalTok"/>
        </w:rPr>
        <w:t xml:space="preserve">    user.groups.remove(group)</w:t>
      </w:r>
      <w:r>
        <w:br/>
      </w:r>
      <w:r>
        <w:rPr>
          <w:rStyle w:val="NormalTok"/>
        </w:rPr>
        <w:t xml:space="preserve">    camproleallocationObj.river.status.approve(as_user</w:t>
      </w:r>
      <w:r>
        <w:rPr>
          <w:rStyle w:val="OperatorTok"/>
        </w:rPr>
        <w:t xml:space="preserve">=</w:t>
      </w:r>
      <w:r>
        <w:rPr>
          <w:rStyle w:val="NormalTok"/>
        </w:rPr>
        <w:t xml:space="preserve">request.user,next_state</w:t>
      </w:r>
      <w:r>
        <w:rPr>
          <w:rStyle w:val="OperatorTok"/>
        </w:rPr>
        <w:t xml:space="preserve">=</w:t>
      </w:r>
      <w:r>
        <w:rPr>
          <w:rStyle w:val="NormalTok"/>
        </w:rPr>
        <w:t xml:space="preserve">State.objects.get(label</w:t>
      </w:r>
      <w:r>
        <w:rPr>
          <w:rStyle w:val="OperatorTok"/>
        </w:rPr>
        <w:t xml:space="preserve">=</w:t>
      </w:r>
      <w:r>
        <w:rPr>
          <w:rStyle w:val="NormalTok"/>
        </w:rPr>
        <w:t xml:space="preserve">DELETE))</w:t>
      </w:r>
    </w:p>
    <w:p>
      <w:pPr>
        <w:pStyle w:val="FirstParagraph"/>
      </w:pPr>
      <w:r>
        <w:t xml:space="preserve">Deleting a single camp-role-allocation record calls</w:t>
      </w:r>
      <w:r>
        <w:t xml:space="preserve"> </w:t>
      </w:r>
      <w:r>
        <w:rPr>
          <w:rStyle w:val="VerbatimChar"/>
        </w:rPr>
        <w:t xml:space="preserve">user.groups.remove(group)</w:t>
      </w:r>
      <w:r>
        <w:t xml:space="preserve">, which strips the Django auth group from the user</w:t>
      </w:r>
      <w:r>
        <w:t xml:space="preserve"> </w:t>
      </w:r>
      <w:r>
        <w:rPr>
          <w:bCs/>
          <w:b/>
        </w:rPr>
        <w:t xml:space="preserve">entirely</w:t>
      </w:r>
      <w:r>
        <w:t xml:space="preserve"> </w:t>
      </w:r>
      <w:r>
        <w:t xml:space="preserve">— not scoped to this one allocation. If the same user holds the same role (e.g. </w:t>
      </w:r>
      <w:r>
        <w:t xml:space="preserve">“</w:t>
      </w:r>
      <w:r>
        <w:t xml:space="preserve">Camp Officer</w:t>
      </w:r>
      <w:r>
        <w:t xml:space="preserve">”</w:t>
      </w:r>
      <w:r>
        <w:t xml:space="preserve">) on a different camp or schedule, deleting</w:t>
      </w:r>
      <w:r>
        <w:t xml:space="preserve"> </w:t>
      </w:r>
      <w:r>
        <w:rPr>
          <w:iCs/>
          <w:i/>
        </w:rPr>
        <w:t xml:space="preserve">this</w:t>
      </w:r>
      <w:r>
        <w:t xml:space="preserve"> </w:t>
      </w:r>
      <w:r>
        <w:t xml:space="preserve">allocation removes their group membership for</w:t>
      </w:r>
      <w:r>
        <w:t xml:space="preserve"> </w:t>
      </w:r>
      <w:r>
        <w:rPr>
          <w:iCs/>
          <w:i/>
        </w:rPr>
        <w:t xml:space="preserve">all</w:t>
      </w:r>
      <w:r>
        <w:t xml:space="preserve"> </w:t>
      </w:r>
      <w:r>
        <w:t xml:space="preserve">of them. This is the identical bug pattern already flagged for</w:t>
      </w:r>
      <w:r>
        <w:t xml:space="preserve"> </w:t>
      </w:r>
      <w:r>
        <w:rPr>
          <w:rStyle w:val="VerbatimChar"/>
        </w:rPr>
        <w:t xml:space="preserve">assigndeputy.py</w:t>
      </w:r>
      <w:r>
        <w:t xml:space="preserve"> </w:t>
      </w:r>
      <w:r>
        <w:t xml:space="preserve">in the 00-overview (</w:t>
      </w:r>
      <w:r>
        <w:t xml:space="preserve">“</w:t>
      </w:r>
      <w:r>
        <w:t xml:space="preserve">a delete that revokes a group membership system-wide instead of per-allocation</w:t>
      </w:r>
      <w:r>
        <w:t xml:space="preserve">”</w:t>
      </w:r>
      <w:r>
        <w:t xml:space="preserve">) — now confirmed a second time in a different file, and added to the Known cross-cutting issues section.</w:t>
      </w:r>
      <w:r>
        <w:t xml:space="preserve"> </w:t>
      </w:r>
      <w:r>
        <w:rPr>
          <w:rStyle w:val="VerbatimChar"/>
        </w:rPr>
        <w:t xml:space="preserve">PUT</w:t>
      </w:r>
      <w:r>
        <w:t xml:space="preserve"> </w:t>
      </w:r>
      <w:r>
        <w:t xml:space="preserve">also has the same unguarded pattern seen in §23:</w:t>
      </w:r>
      <w:r>
        <w:t xml:space="preserve"> </w:t>
      </w:r>
      <w:r>
        <w:rPr>
          <w:rStyle w:val="VerbatimChar"/>
        </w:rPr>
        <w:t xml:space="preserve">designation=DesignationHierarchy.objects.filter(group_id=desigid).first(); des=designation.id</w:t>
      </w:r>
      <w:r>
        <w:t xml:space="preserve"> </w:t>
      </w:r>
      <w:r>
        <w:t xml:space="preserve">with no None check.</w:t>
      </w:r>
    </w:p>
    <w:bookmarkEnd w:id="156"/>
    <w:bookmarkEnd w:id="157"/>
    <w:bookmarkStart w:id="158" w:name="notes-on-this-source-file"/>
    <w:p>
      <w:pPr>
        <w:pStyle w:val="Heading2"/>
      </w:pPr>
      <w:r>
        <w:t xml:space="preserve">Notes on this source file</w:t>
      </w:r>
    </w:p>
    <w:p>
      <w:pPr>
        <w:numPr>
          <w:ilvl w:val="0"/>
          <w:numId w:val="1001"/>
        </w:numPr>
        <w:pStyle w:val="Compact"/>
      </w:pPr>
      <w:r>
        <w:rPr>
          <w:bCs/>
          <w:b/>
        </w:rPr>
        <w:t xml:space="preserve">Zero locally-confirmable response shapes.</w:t>
      </w:r>
      <w:r>
        <w:t xml:space="preserve"> </w:t>
      </w:r>
      <w:r>
        <w:rPr>
          <w:rStyle w:val="VerbatimChar"/>
        </w:rPr>
        <w:t xml:space="preserve">camp.py</w:t>
      </w:r>
      <w:r>
        <w:t xml:space="preserve"> </w:t>
      </w:r>
      <w:r>
        <w:t xml:space="preserve">only imports</w:t>
      </w:r>
      <w:r>
        <w:t xml:space="preserve"> </w:t>
      </w:r>
      <w:r>
        <w:rPr>
          <w:rStyle w:val="VerbatimChar"/>
        </w:rPr>
        <w:t xml:space="preserve">from util.serializers import *</w:t>
      </w:r>
      <w:r>
        <w:t xml:space="preserve">; none of the ~28 distinct serializer classes it references appear in</w:t>
      </w:r>
      <w:r>
        <w:t xml:space="preserve"> </w:t>
      </w:r>
      <w:r>
        <w:rPr>
          <w:rStyle w:val="VerbatimChar"/>
        </w:rPr>
        <w:t xml:space="preserve">camp_mgmt/serializers.py</w:t>
      </w:r>
      <w:r>
        <w:t xml:space="preserve">’s 23 local classes. Every response body documented above is external/not confirmable — a first for this series (both</w:t>
      </w:r>
      <w:r>
        <w:t xml:space="preserve"> </w:t>
      </w:r>
      <w:r>
        <w:rPr>
          <w:rStyle w:val="VerbatimChar"/>
        </w:rPr>
        <w:t xml:space="preserve">examiners_pool.py</w:t>
      </w:r>
      <w:r>
        <w:t xml:space="preserve"> </w:t>
      </w:r>
      <w:r>
        <w:t xml:space="preserve">and</w:t>
      </w:r>
      <w:r>
        <w:t xml:space="preserve"> </w:t>
      </w:r>
      <w:r>
        <w:rPr>
          <w:rStyle w:val="VerbatimChar"/>
        </w:rPr>
        <w:t xml:space="preserve">camp_schedule_new.py</w:t>
      </w:r>
      <w:r>
        <w:t xml:space="preserve"> </w:t>
      </w:r>
      <w:r>
        <w:t xml:space="preserve">had at least a handful of confirmed shapes).</w:t>
      </w:r>
    </w:p>
    <w:p>
      <w:pPr>
        <w:numPr>
          <w:ilvl w:val="0"/>
          <w:numId w:val="1001"/>
        </w:numPr>
        <w:pStyle w:val="Compact"/>
      </w:pPr>
      <w:r>
        <w:rPr>
          <w:bCs/>
          <w:b/>
        </w:rPr>
        <w:t xml:space="preserve">Two endpoints with no working exception handling.</w:t>
      </w:r>
      <w:r>
        <w:t xml:space="preserve"> </w:t>
      </w:r>
      <w:r>
        <w:t xml:space="preserve">§24 (</w:t>
      </w:r>
      <w:r>
        <w:rPr>
          <w:rStyle w:val="VerbatimChar"/>
        </w:rPr>
        <w:t xml:space="preserve">DesignationCheck.post</w:t>
      </w:r>
      <w:r>
        <w:t xml:space="preserve">) only catches an exception type its body can’t raise; §25 (</w:t>
      </w:r>
      <w:r>
        <w:rPr>
          <w:rStyle w:val="VerbatimChar"/>
        </w:rPr>
        <w:t xml:space="preserve">CampOfficialsEdit.get</w:t>
      </w:r>
      <w:r>
        <w:t xml:space="preserve">) has no</w:t>
      </w:r>
      <w:r>
        <w:t xml:space="preserve"> </w:t>
      </w:r>
      <w:r>
        <w:rPr>
          <w:rStyle w:val="VerbatimChar"/>
        </w:rPr>
        <w:t xml:space="preserve">try</w:t>
      </w:r>
      <w:r>
        <w:t xml:space="preserve">/</w:t>
      </w:r>
      <w:r>
        <w:rPr>
          <w:rStyle w:val="VerbatimChar"/>
        </w:rPr>
        <w:t xml:space="preserve">except</w:t>
      </w:r>
      <w:r>
        <w:t xml:space="preserve"> </w:t>
      </w:r>
      <w:r>
        <w:t xml:space="preserve">at all. Both can surface Django’s raw error page instead of this app’s JSON envelope on ordinary bad input (a missing id, a bad key).</w:t>
      </w:r>
    </w:p>
    <w:p>
      <w:pPr>
        <w:numPr>
          <w:ilvl w:val="0"/>
          <w:numId w:val="1001"/>
        </w:numPr>
        <w:pStyle w:val="Compact"/>
      </w:pPr>
      <w:r>
        <w:rPr>
          <w:bCs/>
          <w:b/>
        </w:rPr>
        <w:t xml:space="preserve">Two copy-pasted</w:t>
      </w:r>
      <w:r>
        <w:rPr>
          <w:bCs/>
          <w:b/>
        </w:rPr>
        <w:t xml:space="preserve"> </w:t>
      </w:r>
      <w:r>
        <w:rPr>
          <w:bCs/>
          <w:b/>
        </w:rPr>
        <w:t xml:space="preserve">“</w:t>
      </w:r>
      <w:r>
        <w:rPr>
          <w:bCs/>
          <w:b/>
        </w:rPr>
        <w:t xml:space="preserve">except clause names the wrong model</w:t>
      </w:r>
      <w:r>
        <w:rPr>
          <w:bCs/>
          <w:b/>
        </w:rPr>
        <w:t xml:space="preserve">”</w:t>
      </w:r>
      <w:r>
        <w:rPr>
          <w:bCs/>
          <w:b/>
        </w:rPr>
        <w:t xml:space="preserve"> </w:t>
      </w:r>
      <w:r>
        <w:rPr>
          <w:bCs/>
          <w:b/>
        </w:rPr>
        <w:t xml:space="preserve">bugs</w:t>
      </w:r>
      <w:r>
        <w:t xml:space="preserve"> </w:t>
      </w:r>
      <w:r>
        <w:t xml:space="preserve">(§13, §14) — the exact</w:t>
      </w:r>
      <w:r>
        <w:t xml:space="preserve"> </w:t>
      </w:r>
      <w:r>
        <w:t xml:space="preserve">“</w:t>
      </w:r>
      <w:r>
        <w:t xml:space="preserve">except SomeSpecificError that can’t actually match what the code above it would raise</w:t>
      </w:r>
      <w:r>
        <w:t xml:space="preserve">”</w:t>
      </w:r>
      <w:r>
        <w:t xml:space="preserve"> </w:t>
      </w:r>
      <w:r>
        <w:t xml:space="preserve">pattern called out in this review’s checklist, happening twice in one file.</w:t>
      </w:r>
    </w:p>
    <w:p>
      <w:pPr>
        <w:numPr>
          <w:ilvl w:val="0"/>
          <w:numId w:val="1001"/>
        </w:numPr>
        <w:pStyle w:val="Compact"/>
      </w:pPr>
      <w:r>
        <w:rPr>
          <w:bCs/>
          <w:b/>
        </w:rPr>
        <w:t xml:space="preserve">The hardcoded-fallback-state-id workaround recurs twice more</w:t>
      </w:r>
      <w:r>
        <w:t xml:space="preserve"> </w:t>
      </w:r>
      <w:r>
        <w:t xml:space="preserve">(§5 and its near-verbatim copy §11) — now confirmed in three places across this app (</w:t>
      </w:r>
      <w:r>
        <w:rPr>
          <w:rStyle w:val="VerbatimChar"/>
        </w:rPr>
        <w:t xml:space="preserve">subcamp.py</w:t>
      </w:r>
      <w:r>
        <w:t xml:space="preserve">, and these two).</w:t>
      </w:r>
    </w:p>
    <w:p>
      <w:pPr>
        <w:numPr>
          <w:ilvl w:val="0"/>
          <w:numId w:val="1001"/>
        </w:numPr>
        <w:pStyle w:val="Compact"/>
      </w:pPr>
      <w:r>
        <w:rPr>
          <w:bCs/>
          <w:b/>
        </w:rPr>
        <w:t xml:space="preserve">The</w:t>
      </w:r>
      <w:r>
        <w:rPr>
          <w:bCs/>
          <w:b/>
        </w:rPr>
        <w:t xml:space="preserve"> </w:t>
      </w:r>
      <w:r>
        <w:rPr>
          <w:bCs/>
          <w:b/>
        </w:rPr>
        <w:t xml:space="preserve">“</w:t>
      </w:r>
      <w:r>
        <w:rPr>
          <w:bCs/>
          <w:b/>
        </w:rPr>
        <w:t xml:space="preserve">delete revokes a group system-wide</w:t>
      </w:r>
      <w:r>
        <w:rPr>
          <w:bCs/>
          <w:b/>
        </w:rPr>
        <w:t xml:space="preserve">”</w:t>
      </w:r>
      <w:r>
        <w:rPr>
          <w:bCs/>
          <w:b/>
        </w:rPr>
        <w:t xml:space="preserve"> </w:t>
      </w:r>
      <w:r>
        <w:rPr>
          <w:bCs/>
          <w:b/>
        </w:rPr>
        <w:t xml:space="preserve">bug recurs</w:t>
      </w:r>
      <w:r>
        <w:t xml:space="preserve"> </w:t>
      </w:r>
      <w:r>
        <w:t xml:space="preserve">(§26) — now confirmed in two files (</w:t>
      </w:r>
      <w:r>
        <w:rPr>
          <w:rStyle w:val="VerbatimChar"/>
        </w:rPr>
        <w:t xml:space="preserve">assigndeputy.py</w:t>
      </w:r>
      <w:r>
        <w:t xml:space="preserve"> </w:t>
      </w:r>
      <w:r>
        <w:t xml:space="preserve">and here).</w:t>
      </w:r>
    </w:p>
    <w:p>
      <w:pPr>
        <w:numPr>
          <w:ilvl w:val="0"/>
          <w:numId w:val="1001"/>
        </w:numPr>
        <w:pStyle w:val="Compact"/>
      </w:pPr>
      <w:r>
        <w:rPr>
          <w:bCs/>
          <w:b/>
        </w:rPr>
        <w:t xml:space="preserve">A cascade that no longer happens.</w:t>
      </w:r>
      <w:r>
        <w:t xml:space="preserve"> </w:t>
      </w:r>
      <w:r>
        <w:t xml:space="preserve">§3’s</w:t>
      </w:r>
      <w:r>
        <w:t xml:space="preserve"> </w:t>
      </w:r>
      <w:r>
        <w:rPr>
          <w:rStyle w:val="VerbatimChar"/>
        </w:rPr>
        <w:t xml:space="preserve">delete()</w:t>
      </w:r>
      <w:r>
        <w:t xml:space="preserve"> </w:t>
      </w:r>
      <w:r>
        <w:t xml:space="preserve">has a disabled cascade to the camp’s sub-camps, structurally identical to the</w:t>
      </w:r>
      <w:r>
        <w:t xml:space="preserve"> </w:t>
      </w:r>
      <w:r>
        <w:t xml:space="preserve">“</w:t>
      </w:r>
      <w:r>
        <w:t xml:space="preserve">never propagates status to child records</w:t>
      </w:r>
      <w:r>
        <w:t xml:space="preserve">”</w:t>
      </w:r>
      <w:r>
        <w:t xml:space="preserve"> </w:t>
      </w:r>
      <w:r>
        <w:t xml:space="preserve">issue already flagged as the most severe finding in</w:t>
      </w:r>
      <w:r>
        <w:t xml:space="preserve"> </w:t>
      </w:r>
      <w:r>
        <w:rPr>
          <w:rStyle w:val="VerbatimChar"/>
        </w:rPr>
        <w:t xml:space="preserve">campschedule.md</w:t>
      </w:r>
      <w:r>
        <w:t xml:space="preserve">.</w:t>
      </w:r>
    </w:p>
    <w:p>
      <w:pPr>
        <w:numPr>
          <w:ilvl w:val="0"/>
          <w:numId w:val="1001"/>
        </w:numPr>
        <w:pStyle w:val="Compact"/>
      </w:pPr>
      <w:r>
        <w:rPr>
          <w:bCs/>
          <w:b/>
        </w:rPr>
        <w:t xml:space="preserve">Missing-None-check pattern recurs three times within this one file</w:t>
      </w:r>
      <w:r>
        <w:t xml:space="preserve"> </w:t>
      </w:r>
      <w:r>
        <w:t xml:space="preserve">(§1’s district/province/country chain, §23, §26’s PUT) on the same</w:t>
      </w:r>
      <w:r>
        <w:t xml:space="preserve"> </w:t>
      </w:r>
      <w:r>
        <w:rPr>
          <w:rStyle w:val="VerbatimChar"/>
        </w:rPr>
        <w:t xml:space="preserve">DesignationHierarchy.objects.filter(...).first()</w:t>
      </w:r>
      <w:r>
        <w:t xml:space="preserve"> </w:t>
      </w:r>
      <w:r>
        <w:t xml:space="preserve">→</w:t>
      </w:r>
      <w:r>
        <w:t xml:space="preserve"> </w:t>
      </w:r>
      <w:r>
        <w:rPr>
          <w:rStyle w:val="VerbatimChar"/>
        </w:rPr>
        <w:t xml:space="preserve">.id</w:t>
      </w:r>
      <w:r>
        <w:t xml:space="preserve"> </w:t>
      </w:r>
      <w:r>
        <w:t xml:space="preserve">shape.</w:t>
      </w:r>
    </w:p>
    <w:p>
      <w:pPr>
        <w:numPr>
          <w:ilvl w:val="0"/>
          <w:numId w:val="1001"/>
        </w:numPr>
        <w:pStyle w:val="Compact"/>
      </w:pPr>
      <w:r>
        <w:rPr>
          <w:bCs/>
          <w:b/>
        </w:rPr>
        <w:t xml:space="preserve">This file inherits from</w:t>
      </w:r>
      <w:r>
        <w:rPr>
          <w:bCs/>
          <w:b/>
        </w:rPr>
        <w:t xml:space="preserve"> </w:t>
      </w:r>
      <w:r>
        <w:rPr>
          <w:rStyle w:val="VerbatimChar"/>
          <w:bCs/>
          <w:b/>
        </w:rPr>
        <w:t xml:space="preserve">ListAPIView</w:t>
      </w:r>
      <w:r>
        <w:rPr>
          <w:bCs/>
          <w:b/>
        </w:rPr>
        <w:t xml:space="preserve"> </w:t>
      </w:r>
      <w:r>
        <w:rPr>
          <w:bCs/>
          <w:b/>
        </w:rPr>
        <w:t xml:space="preserve">almost everywhere but rarely uses it as one.</w:t>
      </w:r>
      <w:r>
        <w:t xml:space="preserve"> </w:t>
      </w:r>
      <w:r>
        <w:t xml:space="preserve">Only</w:t>
      </w:r>
      <w:r>
        <w:t xml:space="preserve"> </w:t>
      </w:r>
      <w:r>
        <w:rPr>
          <w:rStyle w:val="VerbatimChar"/>
        </w:rPr>
        <w:t xml:space="preserve">CampTypeMasterManagement</w:t>
      </w:r>
      <w:r>
        <w:t xml:space="preserve"> </w:t>
      </w:r>
      <w:r>
        <w:t xml:space="preserve">(§4) actually calls</w:t>
      </w:r>
      <w:r>
        <w:t xml:space="preserve"> </w:t>
      </w:r>
      <w:r>
        <w:rPr>
          <w:rStyle w:val="VerbatimChar"/>
        </w:rPr>
        <w:t xml:space="preserve">self.paginate_queryset</w:t>
      </w:r>
      <w:r>
        <w:t xml:space="preserve">; every other class overrides</w:t>
      </w:r>
      <w:r>
        <w:t xml:space="preserve"> </w:t>
      </w:r>
      <w:r>
        <w:rPr>
          <w:rStyle w:val="VerbatimChar"/>
        </w:rPr>
        <w:t xml:space="preserve">get</w:t>
      </w:r>
      <w:r>
        <w:t xml:space="preserve">/</w:t>
      </w:r>
      <w:r>
        <w:rPr>
          <w:rStyle w:val="VerbatimChar"/>
        </w:rPr>
        <w:t xml:space="preserve">post</w:t>
      </w:r>
      <w:r>
        <w:t xml:space="preserve"> </w:t>
      </w:r>
      <w:r>
        <w:t xml:space="preserve">completely and ignores the generic list machinery it inherits —</w:t>
      </w:r>
      <w:r>
        <w:t xml:space="preserve"> </w:t>
      </w:r>
      <w:r>
        <w:rPr>
          <w:rStyle w:val="VerbatimChar"/>
        </w:rPr>
        <w:t xml:space="preserve">ListAPIView</w:t>
      </w:r>
      <w:r>
        <w:t xml:space="preserve"> </w:t>
      </w:r>
      <w:r>
        <w:t xml:space="preserve">appears to be used here as a convenient base class rather than for its intended behaviour.</w:t>
      </w:r>
    </w:p>
    <w:p>
      <w:pPr>
        <w:numPr>
          <w:ilvl w:val="0"/>
          <w:numId w:val="1001"/>
        </w:numPr>
        <w:pStyle w:val="Compact"/>
      </w:pPr>
      <w:r>
        <w:rPr>
          <w:bCs/>
          <w:b/>
        </w:rPr>
        <w:t xml:space="preserve">Two duplicate class names against</w:t>
      </w:r>
      <w:r>
        <w:rPr>
          <w:bCs/>
          <w:b/>
        </w:rPr>
        <w:t xml:space="preserve"> </w:t>
      </w:r>
      <w:r>
        <w:rPr>
          <w:rStyle w:val="VerbatimChar"/>
          <w:bCs/>
          <w:b/>
        </w:rPr>
        <w:t xml:space="preserve">camp_schedule_new.py</w:t>
      </w:r>
      <w:r>
        <w:rPr>
          <w:bCs/>
          <w:b/>
        </w:rPr>
        <w:t xml:space="preserve">:</w:t>
      </w:r>
      <w:r>
        <w:t xml:space="preserve"> </w:t>
      </w:r>
      <w:r>
        <w:rPr>
          <w:rStyle w:val="VerbatimChar"/>
        </w:rPr>
        <w:t xml:space="preserve">SubCampLists</w:t>
      </w:r>
      <w:r>
        <w:t xml:space="preserve"> </w:t>
      </w:r>
      <w:r>
        <w:t xml:space="preserve">(§21) and, in spirit,</w:t>
      </w:r>
      <w:r>
        <w:t xml:space="preserve"> </w:t>
      </w:r>
      <w:r>
        <w:rPr>
          <w:rStyle w:val="VerbatimChar"/>
        </w:rPr>
        <w:t xml:space="preserve">SubCampsheduleList</w:t>
      </w:r>
      <w:r>
        <w:t xml:space="preserve"> </w:t>
      </w:r>
      <w:r>
        <w:t xml:space="preserve">(§22) vs. that file’s own</w:t>
      </w:r>
      <w:r>
        <w:t xml:space="preserve"> </w:t>
      </w:r>
      <w:r>
        <w:rPr>
          <w:rStyle w:val="VerbatimChar"/>
        </w:rPr>
        <w:t xml:space="preserve">SubCampLists</w:t>
      </w:r>
      <w:r>
        <w:t xml:space="preserve">/</w:t>
      </w:r>
      <w:r>
        <w:rPr>
          <w:rStyle w:val="VerbatimChar"/>
        </w:rPr>
        <w:t xml:space="preserve">SubCampCourseList</w:t>
      </w:r>
      <w:r>
        <w:t xml:space="preserve"> </w:t>
      </w:r>
      <w:r>
        <w:t xml:space="preserve">— different implementations, easy to conflate.</w:t>
      </w:r>
    </w:p>
    <w:p>
      <w:pPr>
        <w:numPr>
          <w:ilvl w:val="0"/>
          <w:numId w:val="1001"/>
        </w:numPr>
        <w:pStyle w:val="Compact"/>
      </w:pPr>
      <w:r>
        <w:rPr>
          <w:bCs/>
          <w:b/>
        </w:rPr>
        <w:t xml:space="preserve">Assorted typos worth knowing about, not fixing anything functionally:</w:t>
      </w:r>
      <w:r>
        <w:t xml:space="preserve"> </w:t>
      </w:r>
      <w:r>
        <w:rPr>
          <w:rStyle w:val="VerbatimChar"/>
        </w:rPr>
        <w:t xml:space="preserve">deignation</w:t>
      </w:r>
      <w:r>
        <w:t xml:space="preserve"> </w:t>
      </w:r>
      <w:r>
        <w:t xml:space="preserve">(should be</w:t>
      </w:r>
      <w:r>
        <w:t xml:space="preserve"> </w:t>
      </w:r>
      <w:r>
        <w:rPr>
          <w:rStyle w:val="VerbatimChar"/>
        </w:rPr>
        <w:t xml:space="preserve">designation</w:t>
      </w:r>
      <w:r>
        <w:t xml:space="preserve">, §6/§8),</w:t>
      </w:r>
      <w:r>
        <w:t xml:space="preserve"> </w:t>
      </w:r>
      <w:r>
        <w:rPr>
          <w:rStyle w:val="VerbatimChar"/>
        </w:rPr>
        <w:t xml:space="preserve">cousre_list</w:t>
      </w:r>
      <w:r>
        <w:t xml:space="preserve"> </w:t>
      </w:r>
      <w:r>
        <w:t xml:space="preserve">(§14),</w:t>
      </w:r>
      <w:r>
        <w:t xml:space="preserve"> </w:t>
      </w:r>
      <w:r>
        <w:rPr>
          <w:rStyle w:val="VerbatimChar"/>
        </w:rPr>
        <w:t xml:space="preserve">desginationz</w:t>
      </w:r>
      <w:r>
        <w:t xml:space="preserve"> </w:t>
      </w:r>
      <w:r>
        <w:t xml:space="preserve">(§26),</w:t>
      </w:r>
      <w:r>
        <w:t xml:space="preserve"> </w:t>
      </w:r>
      <w:r>
        <w:rPr>
          <w:rStyle w:val="VerbatimChar"/>
        </w:rPr>
        <w:t xml:space="preserve">add_officals.html</w:t>
      </w:r>
      <w:r>
        <w:t xml:space="preserve"> </w:t>
      </w:r>
      <w:r>
        <w:t xml:space="preserve">vs</w:t>
      </w:r>
      <w:r>
        <w:t xml:space="preserve"> </w:t>
      </w:r>
      <w:r>
        <w:rPr>
          <w:rStyle w:val="VerbatimChar"/>
        </w:rPr>
        <w:t xml:space="preserve">add_officials.html</w:t>
      </w:r>
      <w:r>
        <w:t xml:space="preserve"> </w:t>
      </w:r>
      <w:r>
        <w:t xml:space="preserve">template-name mismatch (§21), and</w:t>
      </w:r>
      <w:r>
        <w:t xml:space="preserve"> </w:t>
      </w:r>
      <w:r>
        <w:rPr>
          <w:rStyle w:val="VerbatimChar"/>
        </w:rPr>
        <w:t xml:space="preserve">pk=id</w:t>
      </w:r>
      <w:r>
        <w:t xml:space="preserve"> </w:t>
      </w:r>
      <w:r>
        <w:t xml:space="preserve">as a method default (§6) where</w:t>
      </w:r>
      <w:r>
        <w:t xml:space="preserve"> </w:t>
      </w:r>
      <w:r>
        <w:rPr>
          <w:rStyle w:val="VerbatimChar"/>
        </w:rPr>
        <w:t xml:space="preserve">None</w:t>
      </w:r>
      <w:r>
        <w:t xml:space="preserve"> </w:t>
      </w:r>
      <w:r>
        <w:t xml:space="preserve">was almost certainly intended.</w:t>
      </w:r>
    </w:p>
    <w:bookmarkEnd w:id="158"/>
    <w:bookmarkEnd w:id="1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2026-09-08T05:28:02Z</dcterms:created>
  <dcterms:modified xsi:type="dcterms:W3CDTF">2026-09-08T05:28:02Z</dcterms:modified>
</cp:coreProperties>
</file>

<file path=docProps/custom.xml><?xml version="1.0" encoding="utf-8"?>
<Properties xmlns="http://schemas.openxmlformats.org/officeDocument/2006/custom-properties" xmlns:vt="http://schemas.openxmlformats.org/officeDocument/2006/docPropsVTypes"/>
</file>