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examreg</w:t>
      </w:r>
    </w:p>
    <w:p>
      <w:r>
        <w:rPr>
          <w:b/>
        </w:rPr>
        <w:t xml:space="preserve">Source file: </w:t>
      </w:r>
      <w:r>
        <w:t>pre_exam/examreg.py (954 lines, Windows CRLF line endings)</w:t>
      </w:r>
    </w:p>
    <w:p>
      <w:r>
        <w:rPr>
          <w:b/>
        </w:rPr>
        <w:t xml:space="preserve">URL mapping: </w:t>
      </w:r>
      <w:r>
        <w:t>defined in pre_exam/urls.py</w:t>
      </w:r>
    </w:p>
    <w:p>
      <w:r>
        <w:rPr>
          <w:b/>
        </w:rPr>
        <w:t xml:space="preserve">Status: </w:t>
      </w:r>
      <w:r>
        <w:t>Complete — 12 endpoints. Two of this file's newest, most heavily-commented methods (Registrationview and RegenerateNominalRoll, both marked as recent patches) share a duplicate-tracking record that is not scoped by college, so two different colleges running the same exam/programme/semester combination can silently overwrite each other's registration-count state. Also the source of five more raw-object/generator-in-response-data findings, and the most debug-print-saturated method in the whole app.</w:t>
      </w:r>
    </w:p>
    <w:p/>
    <w:p>
      <w:r>
        <w:t>This module drives the main exam-registration list: cascading dropdowns (programme → college → scheme → semester), a registration list with per-student fee/approval status, a course/payment detail view, a printable nominal roll, and a “regenerate nominal roll” action that de-duplicates registrations and syncs payment state. Registrationview and RegenerateNominalRoll both carry large recent-looking comment blocks (“Phase 1: Display Fixes + Lock Logic”, “Phase 2: Duplicate Cleanup + Tracker Update”) and a very different commenting/debugging style from the rest of this app — heavy print()-based tracing, defensive apps.get_model() fallback chains trying multiple app labels, and explicit inline reasoning comments — suggesting these two methods were rewritten substantially more recently than their neighbours.</w:t>
      </w:r>
    </w:p>
    <w:p>
      <w:pPr>
        <w:pStyle w:val="Heading2"/>
      </w:pPr>
      <w:r>
        <w:t>1. Registration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api/v1/exam-registration-list  and  exam-registration-list  (both routed to this view)</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Registration(ListAPIView)</w:t>
            </w:r>
          </w:p>
        </w:tc>
      </w:tr>
    </w:tbl>
    <w:p/>
    <w:p>
      <w:pPr>
        <w:pStyle w:val="Heading3"/>
      </w:pPr>
      <w:r>
        <w:t>Request body</w:t>
      </w:r>
    </w:p>
    <w:p>
      <w:r>
        <w:t>No parameters. Resolves accessible programme types/groups/classes via the standard staff-access walk, correctly implemented here.</w:t>
      </w:r>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PROGRAMME_CATEGORY_FETCH_SUCCESS_MSG&gt;",</w:t>
            </w:r>
            <w:r>
              <w:rPr>
                <w:rFonts w:ascii="Consolas" w:hAnsi="Consolas"/>
                <w:sz w:val="18"/>
              </w:rPr>
              <w:br/>
              <w:t xml:space="preserve">  "data": {"programmegroups": "...", "programmetypes": "...", "programmeclasss": "..."}</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No bugs found.</w:t>
      </w:r>
    </w:p>
    <w:p>
      <w:pPr>
        <w:pStyle w:val="Heading2"/>
      </w:pPr>
      <w:r>
        <w:t>2. programmeselect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api/v1/exam-reg/progselect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programmeselect(ListAPIView)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programmegroup_id (query param)</w:t>
            </w:r>
          </w:p>
        </w:tc>
        <w:tc>
          <w:tcPr>
            <w:tcW w:type="dxa" w:w="4320"/>
          </w:tcPr>
          <w:p>
            <w:r>
              <w:t>1</w:t>
            </w:r>
          </w:p>
        </w:tc>
      </w:tr>
      <w:tr>
        <w:tc>
          <w:tcPr>
            <w:tcW w:type="dxa" w:w="4320"/>
          </w:tcPr>
          <w:p>
            <w:r>
              <w:t>programmetype_id (query param)</w:t>
            </w:r>
          </w:p>
        </w:tc>
        <w:tc>
          <w:tcPr>
            <w:tcW w:type="dxa" w:w="4320"/>
          </w:tcPr>
          <w:p>
            <w:r>
              <w:t>3</w:t>
            </w:r>
          </w:p>
        </w:tc>
      </w:tr>
      <w:tr>
        <w:tc>
          <w:tcPr>
            <w:tcW w:type="dxa" w:w="4320"/>
          </w:tcPr>
          <w:p>
            <w:r>
              <w:t>programmeclass_id (query param)</w:t>
            </w:r>
          </w:p>
        </w:tc>
        <w:tc>
          <w:tcPr>
            <w:tcW w:type="dxa" w:w="4320"/>
          </w:tcPr>
          <w:p>
            <w:r>
              <w:t>2</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PROGRAMME_FETCH_SUCCESS_MSG&gt;",</w:t>
            </w:r>
            <w:r>
              <w:rPr>
                <w:rFonts w:ascii="Consolas" w:hAnsi="Consolas"/>
                <w:sz w:val="18"/>
              </w:rPr>
              <w:br/>
              <w:t xml:space="preserve">  "data": {"programmes": "SEE NOTE — raw Programme model instances, not serialized"}</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Raw model instances placed directly in response data, and unguarded int() parsing.</w:t>
      </w:r>
    </w:p>
    <w:p>
      <w:r>
        <w:t>prgm.append(subsectprg.programme) collects raw Programme model instances rather than serialized dicts, then places them straight into data={'programmes': prgm} — the same category of likely JSON-serialization failure as the raw request.user and unserialized querysets found in exam_cal.py. This pattern recurs in three of this file's other endpoints (3, 4, 5 below) and once more in endpoint 8 (Examview). int(request.GET.get('programmegroup_id')) raises TypeError if the parameter is missing entirely (int(None)), caught generically.</w:t>
      </w:r>
    </w:p>
    <w:p>
      <w:pPr>
        <w:pStyle w:val="Heading2"/>
      </w:pPr>
      <w:r>
        <w:t>3. Collegeselect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api/v1/exam-reg/collegeselect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Collegeselect(ListAPIView)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programme_id (query param)</w:t>
            </w:r>
          </w:p>
        </w:tc>
        <w:tc>
          <w:tcPr>
            <w:tcW w:type="dxa" w:w="4320"/>
          </w:tcPr>
          <w:p>
            <w:r>
              <w:t>12</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COLLEGE_FETCH_SUCCESS_MSG&gt;",</w:t>
            </w:r>
            <w:r>
              <w:rPr>
                <w:rFonts w:ascii="Consolas" w:hAnsi="Consolas"/>
                <w:sz w:val="18"/>
              </w:rPr>
              <w:br/>
              <w:t xml:space="preserve">  "data": {"colleges": "SEE NOTE — raw College model instances, not serialized", "programmeid": "string, echoed back"}</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Second occurrence in this file of raw model instances in response data (colleges.append(i.college), never serialized).</w:t>
      </w:r>
    </w:p>
    <w:p>
      <w:pPr>
        <w:pStyle w:val="Heading2"/>
      </w:pPr>
      <w:r>
        <w:t>4. Schemeselect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api/v1/exam-reg/schemeselect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Schemeselect(ListAPIView)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programme_id (query param)</w:t>
            </w:r>
          </w:p>
        </w:tc>
        <w:tc>
          <w:tcPr>
            <w:tcW w:type="dxa" w:w="4320"/>
          </w:tcPr>
          <w:p>
            <w:r>
              <w:t>12</w:t>
            </w:r>
          </w:p>
        </w:tc>
      </w:tr>
      <w:tr>
        <w:tc>
          <w:tcPr>
            <w:tcW w:type="dxa" w:w="4320"/>
          </w:tcPr>
          <w:p>
            <w:r>
              <w:t>college_id (query param)</w:t>
            </w:r>
          </w:p>
        </w:tc>
        <w:tc>
          <w:tcPr>
            <w:tcW w:type="dxa" w:w="4320"/>
          </w:tcPr>
          <w:p>
            <w:r>
              <w:t>45</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SEMESTER_FETCH_SUCCESS_MSG&gt; — mismatched: this is a scheme list, not semesters",</w:t>
            </w:r>
            <w:r>
              <w:rPr>
                <w:rFonts w:ascii="Consolas" w:hAnsi="Consolas"/>
                <w:sz w:val="18"/>
              </w:rPr>
              <w:br/>
              <w:t xml:space="preserve">  "data": {"programmeid": "string", "scheme": "SEE NOTE — raw SchemeMaster instances, not serialized", "collegeid": "string"}</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Third occurrence of the raw-model-instance pattern (sch_list). The success message constant (SEMESTER_FETCH_SUCCESS_MSG) describes semesters, not schemes — likely copied from the neighbouring Semesterselect endpoint without updating.</w:t>
      </w:r>
    </w:p>
    <w:p>
      <w:pPr>
        <w:pStyle w:val="Heading2"/>
      </w:pPr>
      <w:r>
        <w:t>5. Semesterselect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api/v1/exam-reg/Semesterselect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Semesterselect(ListAPIView)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programme_id (query param)</w:t>
            </w:r>
          </w:p>
        </w:tc>
        <w:tc>
          <w:tcPr>
            <w:tcW w:type="dxa" w:w="4320"/>
          </w:tcPr>
          <w:p>
            <w:r>
              <w:t>12</w:t>
            </w:r>
          </w:p>
        </w:tc>
      </w:tr>
      <w:tr>
        <w:tc>
          <w:tcPr>
            <w:tcW w:type="dxa" w:w="4320"/>
          </w:tcPr>
          <w:p>
            <w:r>
              <w:t>scheme_id (query param)</w:t>
            </w:r>
          </w:p>
        </w:tc>
        <w:tc>
          <w:tcPr>
            <w:tcW w:type="dxa" w:w="4320"/>
          </w:tcPr>
          <w:p>
            <w:r>
              <w:t>4</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SEMESTER_FETCH_SUCCESS_MSG&gt;",</w:t>
            </w:r>
            <w:r>
              <w:rPr>
                <w:rFonts w:ascii="Consolas" w:hAnsi="Consolas"/>
                <w:sz w:val="18"/>
              </w:rPr>
              <w:br/>
              <w:t xml:space="preserve">  "data": {"schemeid": "string", "programmeid": "string", "semesters": "SEE NOTE — raw SemesterMaster instances, not serialized"}</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Fourth occurrence of the raw-model-instance pattern (sem_list) — note scheme_id is accepted but never actually used to filter anything in this method; only programme_id drives the query.</w:t>
      </w:r>
    </w:p>
    <w:p>
      <w:pPr>
        <w:pStyle w:val="Heading2"/>
      </w:pPr>
      <w:r>
        <w:t>6. Registrationview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api/v1/exam-reg/registrationview</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Registrationview(ListAPIView)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programme_id</w:t>
            </w:r>
          </w:p>
        </w:tc>
        <w:tc>
          <w:tcPr>
            <w:tcW w:type="dxa" w:w="4320"/>
          </w:tcPr>
          <w:p>
            <w:r>
              <w:t>12</w:t>
            </w:r>
          </w:p>
        </w:tc>
      </w:tr>
      <w:tr>
        <w:tc>
          <w:tcPr>
            <w:tcW w:type="dxa" w:w="4320"/>
          </w:tcPr>
          <w:p>
            <w:r>
              <w:t>semester_id</w:t>
            </w:r>
          </w:p>
        </w:tc>
        <w:tc>
          <w:tcPr>
            <w:tcW w:type="dxa" w:w="4320"/>
          </w:tcPr>
          <w:p>
            <w:r>
              <w:t>2</w:t>
            </w:r>
          </w:p>
        </w:tc>
      </w:tr>
      <w:tr>
        <w:tc>
          <w:tcPr>
            <w:tcW w:type="dxa" w:w="4320"/>
          </w:tcPr>
          <w:p>
            <w:r>
              <w:t>scheme_id</w:t>
            </w:r>
          </w:p>
        </w:tc>
        <w:tc>
          <w:tcPr>
            <w:tcW w:type="dxa" w:w="4320"/>
          </w:tcPr>
          <w:p>
            <w:r>
              <w:t>4</w:t>
            </w:r>
          </w:p>
        </w:tc>
      </w:tr>
      <w:tr>
        <w:tc>
          <w:tcPr>
            <w:tcW w:type="dxa" w:w="4320"/>
          </w:tcPr>
          <w:p>
            <w:r>
              <w:t>college_id</w:t>
            </w:r>
          </w:p>
        </w:tc>
        <w:tc>
          <w:tcPr>
            <w:tcW w:type="dxa" w:w="4320"/>
          </w:tcPr>
          <w:p>
            <w:r>
              <w:t>45</w:t>
            </w:r>
          </w:p>
        </w:tc>
      </w:tr>
      <w:tr>
        <w:tc>
          <w:tcPr>
            <w:tcW w:type="dxa" w:w="4320"/>
          </w:tcPr>
          <w:p>
            <w:r>
              <w:t>exam_id</w:t>
            </w:r>
          </w:p>
        </w:tc>
        <w:tc>
          <w:tcPr>
            <w:tcW w:type="dxa" w:w="4320"/>
          </w:tcPr>
          <w:p>
            <w:r>
              <w:t>88</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EXAM_REG_SUCESS_FETCH_MSG&gt;",</w:t>
            </w:r>
            <w:r>
              <w:rPr>
                <w:rFonts w:ascii="Consolas" w:hAnsi="Consolas"/>
                <w:sz w:val="18"/>
              </w:rPr>
              <w:br/>
              <w:t xml:space="preserve">  "data": {</w:t>
            </w:r>
            <w:r>
              <w:rPr>
                <w:rFonts w:ascii="Consolas" w:hAnsi="Consolas"/>
                <w:sz w:val="18"/>
              </w:rPr>
              <w:br/>
              <w:t xml:space="preserve">    "student_details": [{"name": "...", "candidate_code": "...", "fee_status": "Pending/Successful/NA", "status": "...", "id": "int", "reg_type": "string or \"NA\"", "...": "..."}],</w:t>
            </w:r>
            <w:r>
              <w:rPr>
                <w:rFonts w:ascii="Consolas" w:hAnsi="Consolas"/>
                <w:sz w:val="18"/>
              </w:rPr>
              <w:br/>
              <w:t xml:space="preserve">    "prmid": "int", "semid": "int", "schemeid": "int", "exam": "int", "clgid": "int",</w:t>
            </w:r>
            <w:r>
              <w:rPr>
                <w:rFonts w:ascii="Consolas" w:hAnsi="Consolas"/>
                <w:sz w:val="18"/>
              </w:rPr>
              <w:br/>
              <w:t xml:space="preserve">    "lock_print_button": "bool", "hide_regenerate_button": "bool",</w:t>
            </w:r>
            <w:r>
              <w:rPr>
                <w:rFonts w:ascii="Consolas" w:hAnsi="Consolas"/>
                <w:sz w:val="18"/>
              </w:rPr>
              <w:br/>
              <w:t xml:space="preserve">    "status_message": "string", "is_exam_over": "bool"</w:t>
            </w:r>
            <w:r>
              <w:rPr>
                <w:rFonts w:ascii="Consolas" w:hAnsi="Consolas"/>
                <w:sz w:val="18"/>
              </w:rPr>
              <w:br/>
              <w:t xml:space="preserve">  }</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The registration-count tracker used to lock/unlock the regenerate button is not scoped by college — two colleges sharing the same exam/programme/semester combination share one tracker record.</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tracker, created = NominalRollTracker.objects.get_or_create(</w:t>
            </w:r>
            <w:r>
              <w:rPr>
                <w:rFonts w:ascii="Consolas" w:hAnsi="Consolas"/>
                <w:sz w:val="18"/>
              </w:rPr>
              <w:br/>
              <w:t xml:space="preserve">    examination=exam_obj,</w:t>
            </w:r>
            <w:r>
              <w:rPr>
                <w:rFonts w:ascii="Consolas" w:hAnsi="Consolas"/>
                <w:sz w:val="18"/>
              </w:rPr>
              <w:br/>
              <w:t xml:space="preserve">    programme=prgm_obj,</w:t>
            </w:r>
            <w:r>
              <w:rPr>
                <w:rFonts w:ascii="Consolas" w:hAnsi="Consolas"/>
                <w:sz w:val="18"/>
              </w:rPr>
              <w:br/>
              <w:t xml:space="preserve">    semester=sem_obj,</w:t>
            </w:r>
            <w:r>
              <w:rPr>
                <w:rFonts w:ascii="Consolas" w:hAnsi="Consolas"/>
                <w:sz w:val="18"/>
              </w:rPr>
              <w:br/>
              <w:t xml:space="preserve">    defaults={'last_student_count': 0, 'batch_id': 1, 'created_by': request.user}</w:t>
            </w:r>
            <w:r>
              <w:rPr>
                <w:rFonts w:ascii="Consolas" w:hAnsi="Consolas"/>
                <w:sz w:val="18"/>
              </w:rPr>
              <w:br/>
              <w:t>)</w:t>
            </w:r>
            <w:r>
              <w:rPr>
                <w:rFonts w:ascii="Consolas" w:hAnsi="Consolas"/>
                <w:sz w:val="18"/>
              </w:rPr>
              <w:br/>
              <w:t>if tracker.last_student_count != current_count:</w:t>
            </w:r>
            <w:r>
              <w:rPr>
                <w:rFonts w:ascii="Consolas" w:hAnsi="Consolas"/>
                <w:sz w:val="18"/>
              </w:rPr>
              <w:br/>
              <w:t xml:space="preserve">    lock_print_button = True; status_message = "Count Changed."</w:t>
            </w:r>
            <w:r>
              <w:rPr>
                <w:rFonts w:ascii="Consolas" w:hAnsi="Consolas"/>
                <w:sz w:val="18"/>
              </w:rPr>
              <w:br/>
              <w:t>else:</w:t>
            </w:r>
            <w:r>
              <w:rPr>
                <w:rFonts w:ascii="Consolas" w:hAnsi="Consolas"/>
                <w:sz w:val="18"/>
              </w:rPr>
              <w:br/>
              <w:t xml:space="preserve">    lock_print_button = False; status_message = "Ready."</w:t>
            </w:r>
          </w:p>
        </w:tc>
      </w:tr>
    </w:tbl>
    <w:p>
      <w:r>
        <w:t>This view is explicitly scoped by college (college_id is a required parameter, and the whole student-list query is built from it), but the tracker it compares against is keyed only on (examination, programme, semester) — no college and no batch, despite batch_id being one of the defaults set on creation (hardcoded to 1, regardless of which batch this college's students actually belong to). RegenerateNominalRoll.post (endpoint 12 below) uses the exact same three-field key when it later updates this tracker's last_student_count. If a second college also has students registered for the same exam/programme/semester, both colleges' views and regenerate actions read and write the SAME tracker row: one college regenerating its nominal roll updates last_student_count to ITS OWN count, which then gets compared against a DIFFERENT college's current_count the next time that other college loads this view — producing a lock/unlock state that has nothing to do with that college's actual registration activity.</w:t>
      </w:r>
    </w:p>
    <w:p>
      <w:r>
        <w:rPr>
          <w:i w:val="0"/>
        </w:rPr>
        <w:t>The lock-logic block silently disables itself on any error, visible only via print(), not this app's logger.</w:t>
      </w:r>
    </w:p>
    <w:p>
      <w:r>
        <w:t>The entire tracker/lock computation is wrapped in its own except Exception as e: print(...); lock_print_button = False — a failure here (a model that can't be found under any of the three app-label fallbacks tried, a NominalRollTracker creation error, anything) is swallowed with no call to this app's logger, only a print() statement that only appears in server console output. The feature quietly falls back to “unlocked” with no record in the app's normal logs that anything went wrong.</w:t>
      </w:r>
    </w:p>
    <w:p>
      <w:r>
        <w:t>This method contains roughly eight separate debug print() calls, and the surrounding except Exception block also prints rather than only logging. The three “stage” branches are labelled STAGE 1 / STAGE 3 / STAGE 2 in that source order (a readability oddity, not a functional bug — if/elif/else evaluates correctly regardless of label order).</w:t>
      </w:r>
    </w:p>
    <w:p>
      <w:pPr>
        <w:pStyle w:val="Heading2"/>
      </w:pPr>
      <w:r>
        <w:t>7. Examview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api/v1/exam-reg/examview</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Examview(ListAPIView)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programme_id</w:t>
            </w:r>
          </w:p>
        </w:tc>
        <w:tc>
          <w:tcPr>
            <w:tcW w:type="dxa" w:w="4320"/>
          </w:tcPr>
          <w:p>
            <w:r>
              <w:t>12</w:t>
            </w:r>
          </w:p>
        </w:tc>
      </w:tr>
      <w:tr>
        <w:tc>
          <w:tcPr>
            <w:tcW w:type="dxa" w:w="4320"/>
          </w:tcPr>
          <w:p>
            <w:r>
              <w:t>semester_id</w:t>
            </w:r>
          </w:p>
        </w:tc>
        <w:tc>
          <w:tcPr>
            <w:tcW w:type="dxa" w:w="4320"/>
          </w:tcPr>
          <w:p>
            <w:r>
              <w:t>2</w:t>
            </w:r>
          </w:p>
        </w:tc>
      </w:tr>
      <w:tr>
        <w:tc>
          <w:tcPr>
            <w:tcW w:type="dxa" w:w="4320"/>
          </w:tcPr>
          <w:p>
            <w:r>
              <w:t>scheme_id</w:t>
            </w:r>
          </w:p>
        </w:tc>
        <w:tc>
          <w:tcPr>
            <w:tcW w:type="dxa" w:w="4320"/>
          </w:tcPr>
          <w:p>
            <w:r>
              <w:t>4</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EXAM_REG_SUCESS_FETCH_MSG&gt;",</w:t>
            </w:r>
            <w:r>
              <w:rPr>
                <w:rFonts w:ascii="Consolas" w:hAnsi="Consolas"/>
                <w:sz w:val="18"/>
              </w:rPr>
              <w:br/>
              <w:t xml:space="preserve">  "data": {"exams": "SEE NOTE — raw Examination model instances, not serialized"}</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Fifth occurrence in this file of the raw-model-instance-in-response-data pattern (exam_final). Status ids for the states filter ([1, 12, 13]) are hardcoded with an inline comment identifying them, which is at least more traceable than the completely unexplained magic numbers found elsewhere in this app.</w:t>
      </w:r>
    </w:p>
    <w:p>
      <w:pPr>
        <w:pStyle w:val="Heading2"/>
      </w:pPr>
      <w:r>
        <w:t>8. Courselist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api/v1/exam-reg-courselist/&lt;pk&gt;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Courselist(ListAPIView)</w:t>
            </w:r>
          </w:p>
        </w:tc>
      </w:tr>
    </w:tbl>
    <w:p/>
    <w:p>
      <w:pPr>
        <w:pStyle w:val="Heading3"/>
      </w:pPr>
      <w:r>
        <w:t>Request body</w:t>
      </w:r>
    </w:p>
    <w:p>
      <w:r>
        <w:t>pk (an ExamRegistration id) from the URL path.</w:t>
      </w:r>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EXAM_REG_SUCESS_FETCH_MSG&gt;",</w:t>
            </w:r>
            <w:r>
              <w:rPr>
                <w:rFonts w:ascii="Consolas" w:hAnsi="Consolas"/>
                <w:sz w:val="18"/>
              </w:rPr>
              <w:br/>
              <w:t xml:space="preserve">  "data": {"name": "string", "course_details": "external, not confirmable (ExamRegistrationCourseMappingSerializer)", "payment": "external, not confirmable (Paymentdetailsserializer)"}</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t>exreg = ExamRegistration.objects.filter(id=pk).first() is not None-checked before exreg.student_semester_id is read two lines later — an invalid pk raises AttributeError, caught generically. Paymentdetailsserializer(payment) is called even when payment is None (no .first() guard) — whether that serializer handles a None instance gracefully is external, not confirmable.</w:t>
      </w:r>
    </w:p>
    <w:p>
      <w:pPr>
        <w:pStyle w:val="Heading2"/>
      </w:pPr>
      <w:r>
        <w:t>9. ExamRegistrationStudentDetailsView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exam-registration/std_detail/&lt;pk&gt;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ExamRegistrationStudentDetailsView(APIView)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student_semester_id (query param)</w:t>
            </w:r>
          </w:p>
        </w:tc>
        <w:tc>
          <w:tcPr>
            <w:tcW w:type="dxa" w:w="4320"/>
          </w:tcPr>
          <w:p>
            <w:r>
              <w:t>301</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FETCH_SUCCESS_MSG&gt;",</w:t>
            </w:r>
            <w:r>
              <w:rPr>
                <w:rFonts w:ascii="Consolas" w:hAnsi="Consolas"/>
                <w:sz w:val="18"/>
              </w:rPr>
              <w:br/>
              <w:t xml:space="preserve">  "data": {"studentName": "...", "studentPhotoUrl": "base64 string or \"\"", "candidateCode": "...", "studentAddress": "string, see Notes", "collegeName": "...", "programmeName": "...", "semesterName": "...", "courses": [...], "fees": [{"amount": "number", "txn_date": "string", "payment_method": "string"}]}</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FETCH_FAIL_MSG&gt;",</w:t>
            </w:r>
            <w:r>
              <w:rPr>
                <w:rFonts w:ascii="Consolas" w:hAnsi="Consolas"/>
                <w:sz w:val="18"/>
              </w:rPr>
              <w:br/>
              <w:t xml:space="preserve">  "data": {}</w:t>
            </w:r>
            <w:r>
              <w:rPr>
                <w:rFonts w:ascii="Consolas" w:hAnsi="Consolas"/>
                <w:sz w:val="18"/>
              </w:rPr>
              <w:br/>
              <w:t>}</w:t>
            </w:r>
          </w:p>
        </w:tc>
      </w:tr>
    </w:tbl>
    <w:p>
      <w:pPr>
        <w:pStyle w:val="Heading3"/>
      </w:pPr>
      <w:r>
        <w:t>Notes</w:t>
      </w:r>
    </w:p>
    <w:p>
      <w:r>
        <w:rPr>
          <w:i w:val="0"/>
        </w:rPr>
        <w:t>Address concatenation has no None-guards on lines that are commonly blank.</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student_address = user_address.address_line_1 + ', ' + user_address.address_line_2 + ', ' + user_address.address_line_3 + ', ' + user_address.district.title + ...</w:t>
            </w:r>
          </w:p>
        </w:tc>
      </w:tr>
    </w:tbl>
    <w:p>
      <w:r>
        <w:t>address_line_2 and address_line_3 are commonly optional/blank fields in an address form; if either is None rather than an empty string, Python raises TypeError: can only concatenate str (not "NoneType") to str. Caught generically here, but this is a plausible, everyday trigger (an address with only one line filled in) rather than a rare edge case.</w:t>
      </w:r>
    </w:p>
    <w:p>
      <w:r>
        <w:t>Otherwise a well-guarded endpoint — explicit None checks for exam_reg_pyment and payment_history before use, and a separate try/except around the profile picture decode that degrades to an empty string rather than crashing.</w:t>
      </w:r>
    </w:p>
    <w:p>
      <w:pPr>
        <w:pStyle w:val="Heading2"/>
      </w:pPr>
      <w:r>
        <w:t>10. ExamRegistrationStudentListPrint (GET)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exam-registration-list-print</w:t>
            </w:r>
          </w:p>
        </w:tc>
      </w:tr>
      <w:tr>
        <w:tc>
          <w:tcPr>
            <w:tcW w:type="dxa" w:w="4320"/>
          </w:tcPr>
          <w:p>
            <w:r>
              <w:t>Method</w:t>
            </w:r>
          </w:p>
        </w:tc>
        <w:tc>
          <w:tcPr>
            <w:tcW w:type="dxa" w:w="4320"/>
          </w:tcPr>
          <w:p>
            <w:r>
              <w:t>GET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ExamRegistrationStudentListPrint(ListAPIView)</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pgrm_id</w:t>
            </w:r>
          </w:p>
        </w:tc>
        <w:tc>
          <w:tcPr>
            <w:tcW w:type="dxa" w:w="4320"/>
          </w:tcPr>
          <w:p>
            <w:r>
              <w:t>12</w:t>
            </w:r>
          </w:p>
        </w:tc>
      </w:tr>
      <w:tr>
        <w:tc>
          <w:tcPr>
            <w:tcW w:type="dxa" w:w="4320"/>
          </w:tcPr>
          <w:p>
            <w:r>
              <w:t>sem_id</w:t>
            </w:r>
          </w:p>
        </w:tc>
        <w:tc>
          <w:tcPr>
            <w:tcW w:type="dxa" w:w="4320"/>
          </w:tcPr>
          <w:p>
            <w:r>
              <w:t>2</w:t>
            </w:r>
          </w:p>
        </w:tc>
      </w:tr>
      <w:tr>
        <w:tc>
          <w:tcPr>
            <w:tcW w:type="dxa" w:w="4320"/>
          </w:tcPr>
          <w:p>
            <w:r>
              <w:t>scheme_id</w:t>
            </w:r>
          </w:p>
        </w:tc>
        <w:tc>
          <w:tcPr>
            <w:tcW w:type="dxa" w:w="4320"/>
          </w:tcPr>
          <w:p>
            <w:r>
              <w:t>4</w:t>
            </w:r>
          </w:p>
        </w:tc>
      </w:tr>
      <w:tr>
        <w:tc>
          <w:tcPr>
            <w:tcW w:type="dxa" w:w="4320"/>
          </w:tcPr>
          <w:p>
            <w:r>
              <w:t>colg_id</w:t>
            </w:r>
          </w:p>
        </w:tc>
        <w:tc>
          <w:tcPr>
            <w:tcW w:type="dxa" w:w="4320"/>
          </w:tcPr>
          <w:p>
            <w:r>
              <w:t>45</w:t>
            </w:r>
          </w:p>
        </w:tc>
      </w:tr>
      <w:tr>
        <w:tc>
          <w:tcPr>
            <w:tcW w:type="dxa" w:w="4320"/>
          </w:tcPr>
          <w:p>
            <w:r>
              <w:t>exam_id</w:t>
            </w:r>
          </w:p>
        </w:tc>
        <w:tc>
          <w:tcPr>
            <w:tcW w:type="dxa" w:w="4320"/>
          </w:tcPr>
          <w:p>
            <w:r>
              <w:t>88</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"&lt;value of EXAM_REG_SUCESS_FETCH_MSG&gt;",</w:t>
            </w:r>
            <w:r>
              <w:rPr>
                <w:rFonts w:ascii="Consolas" w:hAnsi="Consolas"/>
                <w:sz w:val="18"/>
              </w:rPr>
              <w:br/>
              <w:t xml:space="preserve">  "data": {"examregprint": "external, not confirmable, sorted by student_code", "clcode": "...", "programmecode": "...", "programmeclass": "...", "exammonth": "int or SEE NOTE", "examyear": "int or SEE NOTE", "collegename": "...", "pgrmname": "...", "semestercode": "...", "csdata": "SEE NOTE — a zip object, not a list"}</w:t>
            </w:r>
            <w:r>
              <w:rPr>
                <w:rFonts w:ascii="Consolas" w:hAnsi="Consolas"/>
                <w:sz w:val="18"/>
              </w:rPr>
              <w:br/>
              <w:t>}</w:t>
            </w:r>
          </w:p>
        </w:tc>
      </w:tr>
    </w:tbl>
    <w:p>
      <w:pPr>
        <w:pStyle w:val="Heading3"/>
      </w:pPr>
      <w:r>
        <w:t>Response — failure (400)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"&lt;value of BAD_GATEWAY&gt;",</w:t>
            </w:r>
            <w:r>
              <w:rPr>
                <w:rFonts w:ascii="Consolas" w:hAnsi="Consolas"/>
                <w:sz w:val="18"/>
              </w:rPr>
              <w:br/>
              <w:t xml:space="preserve">  "data": {}</w:t>
            </w:r>
            <w:r>
              <w:rPr>
                <w:rFonts w:ascii="Consolas" w:hAnsi="Consolas"/>
                <w:sz w:val="18"/>
              </w:rPr>
              <w:br/>
              <w:t>}</w:t>
            </w:r>
          </w:p>
        </w:tc>
      </w:tr>
    </w:tbl>
    <w:p>
      <w:pPr>
        <w:pStyle w:val="Heading3"/>
      </w:pPr>
      <w:r>
        <w:t>Notes</w:t>
      </w:r>
    </w:p>
    <w:p>
      <w:r>
        <w:rPr>
          <w:i w:val="0"/>
        </w:rPr>
        <w:t>csdata is an unconsumed zip object — the same category of likely JSON-serialization failure as the unique_everseen() generators found in online_course.py.</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course_data = zip(cscode, cstitle, crcname)</w:t>
            </w:r>
            <w:r>
              <w:rPr>
                <w:rFonts w:ascii="Consolas" w:hAnsi="Consolas"/>
                <w:sz w:val="18"/>
              </w:rPr>
              <w:br/>
              <w:t>...</w:t>
            </w:r>
            <w:r>
              <w:rPr>
                <w:rFonts w:ascii="Consolas" w:hAnsi="Consolas"/>
                <w:sz w:val="18"/>
              </w:rPr>
              <w:br/>
              <w:t>return format_response(True, ..., {..., 'csdata': course_data}, ...)</w:t>
            </w:r>
          </w:p>
        </w:tc>
      </w:tr>
    </w:tbl>
    <w:p>
      <w:r>
        <w:t>zip(...) returns a lazy iterator in Python 3, never converted to a list here. Placed directly into response data, it's likely to fail the same way the unique_everseen() generators in online_course.py do when DRF's renderer tries to serialize it as JSON.</w:t>
      </w:r>
    </w:p>
    <w:p>
      <w:r>
        <w:rPr>
          <w:i w:val="0"/>
        </w:rPr>
        <w:t>A for loop that doesn't use its own loop variable, computing several response values that are undefined if the loop never runs.</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for prg in programobj:              # prg is never referenced inside the loop body</w:t>
            </w:r>
            <w:r>
              <w:rPr>
                <w:rFonts w:ascii="Consolas" w:hAnsi="Consolas"/>
                <w:sz w:val="18"/>
              </w:rPr>
              <w:br/>
              <w:t xml:space="preserve">    sem_obj = ExamProgrammeSemesterMapping.objects.filter(exam_id=exam).first()</w:t>
            </w:r>
            <w:r>
              <w:rPr>
                <w:rFonts w:ascii="Consolas" w:hAnsi="Consolas"/>
                <w:sz w:val="18"/>
              </w:rPr>
              <w:br/>
              <w:t xml:space="preserve">    sem_name = sem_obj.programme_semester.semester.title</w:t>
            </w:r>
            <w:r>
              <w:rPr>
                <w:rFonts w:ascii="Consolas" w:hAnsi="Consolas"/>
                <w:sz w:val="18"/>
              </w:rPr>
              <w:br/>
              <w:t xml:space="preserve">    allcs = ProgrammeCourseSemester.objects.filter(...)...</w:t>
            </w:r>
            <w:r>
              <w:rPr>
                <w:rFonts w:ascii="Consolas" w:hAnsi="Consolas"/>
                <w:sz w:val="18"/>
              </w:rPr>
              <w:br/>
              <w:t xml:space="preserve">    ...</w:t>
            </w:r>
            <w:r>
              <w:rPr>
                <w:rFonts w:ascii="Consolas" w:hAnsi="Consolas"/>
                <w:sz w:val="18"/>
              </w:rPr>
              <w:br/>
              <w:t xml:space="preserve">    course_data = zip(cscode, cstitle, crcname)</w:t>
            </w:r>
            <w:r>
              <w:rPr>
                <w:rFonts w:ascii="Consolas" w:hAnsi="Consolas"/>
                <w:sz w:val="18"/>
              </w:rPr>
              <w:br/>
              <w:t xml:space="preserve">    edata = Examination.objects.get(id=exam)</w:t>
            </w:r>
            <w:r>
              <w:rPr>
                <w:rFonts w:ascii="Consolas" w:hAnsi="Consolas"/>
                <w:sz w:val="18"/>
              </w:rPr>
              <w:br/>
              <w:t xml:space="preserve">    emonth = edata.month</w:t>
            </w:r>
            <w:r>
              <w:rPr>
                <w:rFonts w:ascii="Consolas" w:hAnsi="Consolas"/>
                <w:sz w:val="18"/>
              </w:rPr>
              <w:br/>
              <w:t xml:space="preserve">    eyear = edata.year</w:t>
            </w:r>
            <w:r>
              <w:rPr>
                <w:rFonts w:ascii="Consolas" w:hAnsi="Consolas"/>
                <w:sz w:val="18"/>
              </w:rPr>
              <w:br/>
              <w:t xml:space="preserve">    total_student = ExamRegistration.objects.filter(exam=exam).count()   # never used afterward</w:t>
            </w:r>
            <w:r>
              <w:rPr>
                <w:rFonts w:ascii="Consolas" w:hAnsi="Consolas"/>
                <w:sz w:val="18"/>
              </w:rPr>
              <w:br/>
              <w:t xml:space="preserve">    exreg = ExamRegistration.objects.filter(...)                        # never used afterward</w:t>
            </w:r>
            <w:r>
              <w:rPr>
                <w:rFonts w:ascii="Consolas" w:hAnsi="Consolas"/>
                <w:sz w:val="18"/>
              </w:rPr>
              <w:br/>
            </w:r>
            <w:r>
              <w:rPr>
                <w:rFonts w:ascii="Consolas" w:hAnsi="Consolas"/>
                <w:sz w:val="18"/>
              </w:rPr>
              <w:br/>
              <w:t># emonth, eyear, course_data etc. referenced here, outside the loop</w:t>
            </w:r>
          </w:p>
        </w:tc>
      </w:tr>
    </w:tbl>
    <w:p>
      <w:r>
        <w:t>Every value computed inside this loop depends only on exam and program, never on prg, the loop's own variable — so every iteration (if programobj has more than one row) recomputes identical results, and only the values from the last iteration survive to be used in the response. total_student and exreg are computed and then never referenced again — dead work. If programobj is empty, none of these variables (sem_name, emonth, eyear, course_data, and more) are ever assigned, and the response-building code right after the loop references several of them unconditionally, raising NameError — caught generically, but this entire loop structure looks like a leftover from an earlier version that genuinely varied per programme, now reduced to dead iteration with a real crash risk attached.</w:t>
      </w:r>
    </w:p>
    <w:p>
      <w:r>
        <w:t>.distinct('course_num', 'course__code') is followed by .order_by('course_num') — only a partial match to the distinct fields (missing course__code), which is likely to hit the same class of database ordering error flagged repeatedly elsewhere in this app, just with a partial rather than total mismatch.</w:t>
      </w:r>
    </w:p>
    <w:p>
      <w:pPr>
        <w:pStyle w:val="Heading2"/>
      </w:pPr>
      <w:r>
        <w:t>11. RegenerateNominalRoll (POST)</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Value</w:t>
            </w:r>
          </w:p>
        </w:tc>
      </w:tr>
      <w:tr>
        <w:tc>
          <w:tcPr>
            <w:tcW w:type="dxa" w:w="4320"/>
          </w:tcPr>
          <w:p>
            <w:r>
              <w:t>URL</w:t>
            </w:r>
          </w:p>
        </w:tc>
        <w:tc>
          <w:tcPr>
            <w:tcW w:type="dxa" w:w="4320"/>
          </w:tcPr>
          <w:p>
            <w:r>
              <w:t>regenerate-nominal-roll</w:t>
            </w:r>
          </w:p>
        </w:tc>
      </w:tr>
      <w:tr>
        <w:tc>
          <w:tcPr>
            <w:tcW w:type="dxa" w:w="4320"/>
          </w:tcPr>
          <w:p>
            <w:r>
              <w:t>Method</w:t>
            </w:r>
          </w:p>
        </w:tc>
        <w:tc>
          <w:tcPr>
            <w:tcW w:type="dxa" w:w="4320"/>
          </w:tcPr>
          <w:p>
            <w:r>
              <w:t>POST</w:t>
            </w:r>
          </w:p>
        </w:tc>
      </w:tr>
      <w:tr>
        <w:tc>
          <w:tcPr>
            <w:tcW w:type="dxa" w:w="4320"/>
          </w:tcPr>
          <w:p>
            <w:r>
              <w:t>Auth</w:t>
            </w:r>
          </w:p>
        </w:tc>
        <w:tc>
          <w:tcPr>
            <w:tcW w:type="dxa" w:w="4320"/>
          </w:tcPr>
          <w:p>
            <w:r>
              <w:t>External, not confirmable</w:t>
            </w:r>
          </w:p>
        </w:tc>
      </w:tr>
      <w:tr>
        <w:tc>
          <w:tcPr>
            <w:tcW w:type="dxa" w:w="4320"/>
          </w:tcPr>
          <w:p>
            <w:r>
              <w:t>View class</w:t>
            </w:r>
          </w:p>
        </w:tc>
        <w:tc>
          <w:tcPr>
            <w:tcW w:type="dxa" w:w="4320"/>
          </w:tcPr>
          <w:p>
            <w:r>
              <w:t>RegenerateNominalRoll(APIView), wrapped in @transaction.atomic</w:t>
            </w:r>
          </w:p>
        </w:tc>
      </w:tr>
    </w:tbl>
    <w:p/>
    <w:p>
      <w:pPr>
        <w:pStyle w:val="Heading3"/>
      </w:pPr>
      <w:r>
        <w:t>Request body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Field</w:t>
            </w:r>
          </w:p>
        </w:tc>
        <w:tc>
          <w:tcPr>
            <w:tcW w:type="dxa" w:w="4320"/>
            <w:shd w:val="clear" w:color="auto" w:fill="D9E2F3"/>
          </w:tcPr>
          <w:p>
            <w:r>
              <w:rPr>
                <w:b/>
              </w:rPr>
              <w:t>Example</w:t>
            </w:r>
          </w:p>
        </w:tc>
      </w:tr>
      <w:tr>
        <w:tc>
          <w:tcPr>
            <w:tcW w:type="dxa" w:w="4320"/>
          </w:tcPr>
          <w:p>
            <w:r>
              <w:t>exam_id</w:t>
            </w:r>
          </w:p>
        </w:tc>
        <w:tc>
          <w:tcPr>
            <w:tcW w:type="dxa" w:w="4320"/>
          </w:tcPr>
          <w:p>
            <w:r>
              <w:t>88</w:t>
            </w:r>
          </w:p>
        </w:tc>
      </w:tr>
      <w:tr>
        <w:tc>
          <w:tcPr>
            <w:tcW w:type="dxa" w:w="4320"/>
          </w:tcPr>
          <w:p>
            <w:r>
              <w:t>college_id</w:t>
            </w:r>
          </w:p>
        </w:tc>
        <w:tc>
          <w:tcPr>
            <w:tcW w:type="dxa" w:w="4320"/>
          </w:tcPr>
          <w:p>
            <w:r>
              <w:t>45  (optional)</w:t>
            </w:r>
          </w:p>
        </w:tc>
      </w:tr>
      <w:tr>
        <w:tc>
          <w:tcPr>
            <w:tcW w:type="dxa" w:w="4320"/>
          </w:tcPr>
          <w:p>
            <w:r>
              <w:t>programme_id</w:t>
            </w:r>
          </w:p>
        </w:tc>
        <w:tc>
          <w:tcPr>
            <w:tcW w:type="dxa" w:w="4320"/>
          </w:tcPr>
          <w:p>
            <w:r>
              <w:t>12  (optional)</w:t>
            </w:r>
          </w:p>
        </w:tc>
      </w:tr>
      <w:tr>
        <w:tc>
          <w:tcPr>
            <w:tcW w:type="dxa" w:w="4320"/>
          </w:tcPr>
          <w:p>
            <w:r>
              <w:t>semester_id</w:t>
            </w:r>
          </w:p>
        </w:tc>
        <w:tc>
          <w:tcPr>
            <w:tcW w:type="dxa" w:w="4320"/>
          </w:tcPr>
          <w:p>
            <w:r>
              <w:t>2  (optional, unused — see Notes)</w:t>
            </w:r>
          </w:p>
        </w:tc>
      </w:tr>
    </w:tbl>
    <w:p/>
    <w:p>
      <w:pPr>
        <w:pStyle w:val="Heading3"/>
      </w:pPr>
      <w:r>
        <w:t>Response — success (200)</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true,</w:t>
            </w:r>
            <w:r>
              <w:rPr>
                <w:rFonts w:ascii="Consolas" w:hAnsi="Consolas"/>
                <w:sz w:val="18"/>
              </w:rPr>
              <w:br/>
              <w:t xml:space="preserve">  "message": "&lt;a dynamically built summary string, e.g. \"Processed 40 registrations. Removed 2 duplicates.\"&gt;",</w:t>
            </w:r>
            <w:r>
              <w:rPr>
                <w:rFonts w:ascii="Consolas" w:hAnsi="Consolas"/>
                <w:sz w:val="18"/>
              </w:rPr>
              <w:br/>
              <w:t xml:space="preserve">  "data": {"total_processed": "int", "duplicates_removed": "int", "duplicates_detail": [...], "payments_synced": "int", "tracker_updated": "bool"}</w:t>
            </w:r>
            <w:r>
              <w:rPr>
                <w:rFonts w:ascii="Consolas" w:hAnsi="Consolas"/>
                <w:sz w:val="18"/>
              </w:rPr>
              <w:br/>
              <w:t>}</w:t>
            </w:r>
          </w:p>
        </w:tc>
      </w:tr>
    </w:tbl>
    <w:p>
      <w:pPr>
        <w:pStyle w:val="Heading3"/>
      </w:pPr>
      <w:r>
        <w:t>Response — failure (400 / 404)</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w:t>
            </w:r>
            <w:r>
              <w:rPr>
                <w:rFonts w:ascii="Consolas" w:hAnsi="Consolas"/>
                <w:sz w:val="18"/>
              </w:rPr>
              <w:br/>
              <w:t xml:space="preserve">  "status": false,</w:t>
            </w:r>
            <w:r>
              <w:rPr>
                <w:rFonts w:ascii="Consolas" w:hAnsi="Consolas"/>
                <w:sz w:val="18"/>
              </w:rPr>
              <w:br/>
              <w:t xml:space="preserve">  "message": "\"Exam ID is required\" or \"No registrations found for this exam\", or a CRITICAL DATA ERROR message re-raised from a double-bundled registration, or the standard BAD_GATEWAY envelope",</w:t>
            </w:r>
            <w:r>
              <w:rPr>
                <w:rFonts w:ascii="Consolas" w:hAnsi="Consolas"/>
                <w:sz w:val="18"/>
              </w:rPr>
              <w:br/>
              <w:t xml:space="preserve">  "data": {}</w:t>
            </w:r>
            <w:r>
              <w:rPr>
                <w:rFonts w:ascii="Consolas" w:hAnsi="Consolas"/>
                <w:sz w:val="18"/>
              </w:rPr>
              <w:br/>
              <w:t>}</w:t>
            </w:r>
          </w:p>
        </w:tc>
      </w:tr>
    </w:tbl>
    <w:p>
      <w:pPr>
        <w:pStyle w:val="Heading3"/>
      </w:pPr>
      <w:r>
        <w:t>Notes</w:t>
      </w:r>
    </w:p>
    <w:p>
      <w:r>
        <w:t>The whole method is wrapped in @transaction.atomic — one of the few multi-record write endpoints in this app with real transaction protection, appropriate given how destructive its duplicate-removal step is. It includes a deliberate safety check: if a candidate has two registrations that are BOTH already bundled into a digital false-numbering scheme, it raises an exception with an explicit “manual intervention required” message rather than silently guessing which one to delete — a genuinely good defensive design choice, rare in this codebase.</w:t>
      </w:r>
    </w:p>
    <w:p>
      <w:r>
        <w:t>semester_id is read from the request but never used anywhere in this method — only exam_id, college_id and programme_id actually filter the registrations processed.</w:t>
      </w:r>
    </w:p>
    <w:p>
      <w:r>
        <w:rPr>
          <w:i w:val="0"/>
        </w:rPr>
        <w:t>Updates the same college-unscoped NominalRollTracker record flagged in endpoint 6, using an identical hardcoded batch_id.</w:t>
      </w:r>
    </w:p>
    <w:tbl>
      <w:tblPr>
        <w:tblW w:type="auto" w:w="0"/>
        <w:jc w:val="left"/>
        <w:tblLook w:firstColumn="1" w:firstRow="1" w:lastColumn="0" w:lastRow="0" w:noHBand="0" w:noVBand="1" w:val="04A0"/>
      </w:tblPr>
      <w:tblGrid>
        <w:gridCol w:w="8640"/>
      </w:tblGrid>
      <w:tr>
        <w:tc>
          <w:tcPr>
            <w:tcW w:type="dxa" w:w="8640"/>
            <w:shd w:val="clear" w:color="auto" w:fill="F2F2F2"/>
          </w:tcPr>
          <w:p>
            <w:r/>
            <w:r>
              <w:rPr>
                <w:rFonts w:ascii="Consolas" w:hAnsi="Consolas"/>
                <w:sz w:val="18"/>
              </w:rPr>
              <w:t>tracker, created = NominalRollTracker.objects.get_or_create(</w:t>
            </w:r>
            <w:r>
              <w:rPr>
                <w:rFonts w:ascii="Consolas" w:hAnsi="Consolas"/>
                <w:sz w:val="18"/>
              </w:rPr>
              <w:br/>
              <w:t xml:space="preserve">    examination=exam_obj, programme=prgm_obj, semester=sem_obj,</w:t>
            </w:r>
            <w:r>
              <w:rPr>
                <w:rFonts w:ascii="Consolas" w:hAnsi="Consolas"/>
                <w:sz w:val="18"/>
              </w:rPr>
              <w:br/>
              <w:t xml:space="preserve">    defaults={'last_student_count': current_count, 'batch_id': 1}</w:t>
            </w:r>
            <w:r>
              <w:rPr>
                <w:rFonts w:ascii="Consolas" w:hAnsi="Consolas"/>
                <w:sz w:val="18"/>
              </w:rPr>
              <w:br/>
              <w:t>)</w:t>
            </w:r>
          </w:p>
        </w:tc>
      </w:tr>
    </w:tbl>
    <w:p>
      <w:r>
        <w:t>See endpoint 6 for the full explanation — this is the write side of that cross-college conflation: regenerating one college's nominal roll updates a tracker row that a different college's Registrationview may also be reading from.</w:t>
      </w:r>
    </w:p>
    <w:p>
      <w:r>
        <w:t>if tbl_payment_details: is a no-op guard — tbl_payment_details is a statically-imported model class (via the file's own from util.models import * at the top), not one of the dynamically loaded ones checked elsewhere in this method with get_model_safe(...). A model class is always truthy, so this condition is always True and never actually guards anything; it reads as a copy of the dynamic-model-availability check pattern used just above it in the same method, applied to a model that was never dynamically loaded in the first place.</w:t>
      </w:r>
    </w:p>
    <w:p>
      <w:r>
        <w:t>This is the most heavily debug-instrumented method in the entire app — more than twenty separate print() calls, several with emoji markers for warnings, deletions, and confirmations — none of which reach this app's logger.</w:t>
      </w:r>
    </w:p>
    <w:p>
      <w:r>
        <w:t>The inner except Exception as inner_e: ... if "CRITICAL DATA ERROR" in str(inner_e): raise inner_e re-raise decision is based on matching a substring of the exception's text, the same fragile string-matching-on-an-exception-message pattern flagged in online_course.py's IntegrityError handling — if that literal text ever changes, the safety re-raise silently stops working and the loop just continues past the dangerous case instead of aborting.</w:t>
      </w:r>
    </w:p>
    <w:p>
      <w:pPr>
        <w:pStyle w:val="Heading2"/>
      </w:pPr>
      <w:r>
        <w:t>Notes on this source file</w:t>
      </w:r>
    </w:p>
    <w:p>
      <w:r>
        <w:t>The two most recently-touched methods in this file (Registrationview and RegenerateNominalRoll, both explicitly marked as phased rewrites in their surrounding comments) share a genuine, well-supported cross-college data-conflation bug through an unscoped tracker record — arguably more consequential than any single bug found in this file's older, less-commented endpoints, and a reminder that recent, carefully-commented code is not automatically bug-free. This file also contributes five more occurrences of the raw-model-instance/unconverted-iterator-in-response-data pattern (bringing that count higher still — see 00-overview.docx) and the single most debug-print-saturated method found in this documentation project so far.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