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2" w:name="answer-sheet-distribution-apis"/>
    <w:p>
      <w:pPr>
        <w:pStyle w:val="Heading1"/>
      </w:pPr>
      <w:r>
        <w:t xml:space="preserve">Answer Sheet Distribution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camp_mgmt/answer_sheet_dist.py</w:t>
      </w:r>
      <w:r>
        <w:t xml:space="preserve"> </w:t>
      </w:r>
      <w:r>
        <w:t xml:space="preserve">Source class → URL mapping is defined in</w:t>
      </w:r>
      <w:r>
        <w:t xml:space="preserve"> </w:t>
      </w:r>
      <w:r>
        <w:rPr>
          <w:rStyle w:val="VerbatimChar"/>
        </w:rPr>
        <w:t xml:space="preserve">camp_mgmt/urls.py</w:t>
      </w:r>
      <w:r>
        <w:t xml:space="preserve">.</w:t>
      </w:r>
    </w:p>
    <w:p>
      <w:pPr>
        <w:pStyle w:val="BlockText"/>
      </w:pPr>
      <w:r>
        <w:t xml:space="preserve">Status: Part 1 of this file — covers the QP code listing and camp-filter screens. More endpoints from this same source file will be added below in later updates.</w:t>
      </w:r>
    </w:p>
    <w:p>
      <w:r>
        <w:pict>
          <v:rect style="width:0;height:1.5pt" o:hralign="center" o:hrstd="t" o:hr="t"/>
        </w:pict>
      </w:r>
    </w:p>
    <w:bookmarkStart w:id="24" w:name="get-qp-code-list"/>
    <w:p>
      <w:pPr>
        <w:pStyle w:val="Heading2"/>
      </w:pPr>
      <w:r>
        <w:t xml:space="preserve">1. Get QP Code List</w:t>
      </w:r>
    </w:p>
    <w:p>
      <w:pPr>
        <w:pStyle w:val="FirstParagraph"/>
      </w:pPr>
      <w:r>
        <w:t xml:space="preserve">Returns the list of Question Paper (QP) codes whose bundles are currently in the logged-in Camp Officer’s active camp — used to populate the QP code dropdown on the Answer Sheet Distribution screen.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qp-code-list/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must have an active</w:t>
            </w:r>
            <w:r>
              <w:t xml:space="preserve"> </w:t>
            </w:r>
            <w:r>
              <w:rPr>
                <w:rStyle w:val="VerbatimChar"/>
              </w:rPr>
              <w:t xml:space="preserve">CampRoleAllocation</w:t>
            </w:r>
            <w:r>
              <w:t xml:space="preserve"> </w:t>
            </w:r>
            <w:r>
              <w:t xml:space="preserve">with role</w:t>
            </w:r>
            <w:r>
              <w:t xml:space="preserve"> </w:t>
            </w:r>
            <w:r>
              <w:rPr>
                <w:rStyle w:val="VerbatimChar"/>
              </w:rPr>
              <w:t xml:space="preserve">Camp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QpcodeList</w:t>
            </w:r>
          </w:p>
        </w:tc>
      </w:tr>
    </w:tbl>
    <w:bookmarkStart w:id="20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No query parameters or body needed. The camp is resolved automatically from the logged-in user’s active Camp Officer allocation.</w:t>
      </w:r>
    </w:p>
    <w:bookmarkEnd w:id="20"/>
    <w:bookmarkStart w:id="21" w:name="response-success-20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"qp_code_list"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"qp_code"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"qp_code"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"CD5678"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response-failure-400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notes"/>
    <w:p>
      <w:pPr>
        <w:pStyle w:val="Heading3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t xml:space="preserve">If the user has no active Camp Officer allocation, this will fail internally (</w:t>
      </w:r>
      <w:r>
        <w:rPr>
          <w:rStyle w:val="VerbatimChar"/>
        </w:rPr>
        <w:t xml:space="preserve">CampRoleAllocationobj</w:t>
      </w:r>
      <w:r>
        <w:t xml:space="preserve"> </w:t>
      </w:r>
      <w:r>
        <w:t xml:space="preserve">will be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 and fall into the generic error response above.</w:t>
      </w:r>
    </w:p>
    <w:p>
      <w:pPr>
        <w:numPr>
          <w:ilvl w:val="0"/>
          <w:numId w:val="1001"/>
        </w:numPr>
        <w:pStyle w:val="Compact"/>
      </w:pPr>
      <w:r>
        <w:t xml:space="preserve">Duplicate QP codes are removed before returning (</w:t>
      </w:r>
      <w:r>
        <w:rPr>
          <w:rStyle w:val="VerbatimChar"/>
        </w:rPr>
        <w:t xml:space="preserve">unique_everseen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answer-sheet-distribution-camp-list"/>
    <w:p>
      <w:pPr>
        <w:pStyle w:val="Heading2"/>
      </w:pPr>
      <w:r>
        <w:t xml:space="preserve">2. Answer Sheet Distribution — Camp List</w:t>
      </w:r>
    </w:p>
    <w:p>
      <w:pPr>
        <w:pStyle w:val="FirstParagraph"/>
      </w:pPr>
      <w:r>
        <w:t xml:space="preserve">Two purposes on one endpoint: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just renders the page shell (no DB call),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returns the list of camps that have bundles matching a given QP code, so the user can pick which camp to work with.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answersheet-distbn-list/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(camp list by QP 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must have an active</w:t>
            </w:r>
            <w:r>
              <w:t xml:space="preserve"> </w:t>
            </w:r>
            <w:r>
              <w:rPr>
                <w:rStyle w:val="VerbatimChar"/>
              </w:rPr>
              <w:t xml:space="preserve">CampRoleAllocation</w:t>
            </w:r>
            <w:r>
              <w:t xml:space="preserve"> </w:t>
            </w:r>
            <w:r>
              <w:t xml:space="preserve">with role</w:t>
            </w:r>
            <w:r>
              <w:t xml:space="preserve"> </w:t>
            </w:r>
            <w:r>
              <w:rPr>
                <w:rStyle w:val="VerbatimChar"/>
              </w:rPr>
              <w:t xml:space="preserve">Camp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AnswerSheetDistributionList</w:t>
            </w:r>
          </w:p>
        </w:tc>
      </w:tr>
    </w:tbl>
    <w:bookmarkStart w:id="25" w:name="get-request"/>
    <w:p>
      <w:pPr>
        <w:pStyle w:val="Heading3"/>
      </w:pPr>
      <w:r>
        <w:t xml:space="preserve">GET — Request</w:t>
      </w:r>
    </w:p>
    <w:p>
      <w:pPr>
        <w:pStyle w:val="FirstParagraph"/>
      </w:pPr>
      <w:r>
        <w:t xml:space="preserve">No parameters.</w:t>
      </w:r>
    </w:p>
    <w:bookmarkEnd w:id="25"/>
    <w:bookmarkStart w:id="26" w:name="get-response-200"/>
    <w:p>
      <w:pPr>
        <w:pStyle w:val="Heading3"/>
      </w:pPr>
      <w:r>
        <w:t xml:space="preserve">GET — Response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(Loads the page only — bundle data is fetched later via the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POST</w:t>
      </w:r>
      <w:r>
        <w:rPr>
          <w:iCs/>
          <w:i/>
        </w:rPr>
        <w:t xml:space="preserve"> </w:t>
      </w:r>
      <w:r>
        <w:rPr>
          <w:iCs/>
          <w:i/>
        </w:rPr>
        <w:t xml:space="preserve">filter endpoints, not on initial page load.)</w:t>
      </w:r>
    </w:p>
    <w:bookmarkEnd w:id="26"/>
    <w:bookmarkStart w:id="27" w:name="post-request-body"/>
    <w:p>
      <w:pPr>
        <w:pStyle w:val="Heading3"/>
      </w:pPr>
      <w:r>
        <w:t xml:space="preserve">POST — 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 code to search for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"qpcode"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7"/>
    <w:bookmarkStart w:id="28" w:name="post-response-success-201"/>
    <w:p>
      <w:pPr>
        <w:pStyle w:val="Heading3"/>
      </w:pPr>
      <w:r>
        <w:t xml:space="preserve">POST — 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 Camp - Trivandrum"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notes-1"/>
    <w:p>
      <w:pPr>
        <w:pStyle w:val="Heading3"/>
      </w:pPr>
      <w:r>
        <w:t xml:space="preserve">Notes</w:t>
      </w:r>
    </w:p>
    <w:p>
      <w:pPr>
        <w:numPr>
          <w:ilvl w:val="0"/>
          <w:numId w:val="1002"/>
        </w:numPr>
        <w:pStyle w:val="Compact"/>
      </w:pPr>
      <w:r>
        <w:t xml:space="preserve">Only camps belonging to the logged-in Camp Officer’s own allocation are returned (filtered by</w:t>
      </w:r>
      <w:r>
        <w:t xml:space="preserve"> </w:t>
      </w:r>
      <w:r>
        <w:rPr>
          <w:rStyle w:val="VerbatimChar"/>
        </w:rPr>
        <w:t xml:space="preserve">camp_user=request.user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camp_id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CampSchedule</w:t>
      </w:r>
      <w:r>
        <w:t xml:space="preserve"> </w:t>
      </w:r>
      <w:r>
        <w:t xml:space="preserve">id — used as an input to later screens/endpoints, not the sub-camp id.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63dade202b4406f237db7c45445ed63aea406bf"/>
    <w:p>
      <w:pPr>
        <w:pStyle w:val="Heading2"/>
      </w:pPr>
      <w:r>
        <w:t xml:space="preserve">3. Answer Sheet Distribution — Filter List (Bundle List by QP Code)</w:t>
      </w:r>
    </w:p>
    <w:p>
      <w:pPr>
        <w:pStyle w:val="FirstParagraph"/>
      </w:pPr>
      <w:r>
        <w:t xml:space="preserve">Given a QP code, returns the actual list of bundles (with examiner, status, course, answer sheet count) eligible for distribution — this is what populates the results table after the user selects a QP code.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answersheet-distbn-filter-list/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must have an active</w:t>
            </w:r>
            <w:r>
              <w:t xml:space="preserve"> </w:t>
            </w:r>
            <w:r>
              <w:rPr>
                <w:rStyle w:val="VerbatimChar"/>
              </w:rPr>
              <w:t xml:space="preserve">CampRoleAllocation</w:t>
            </w:r>
            <w:r>
              <w:t xml:space="preserve"> </w:t>
            </w:r>
            <w:r>
              <w:t xml:space="preserve">with role</w:t>
            </w:r>
            <w:r>
              <w:t xml:space="preserve"> </w:t>
            </w:r>
            <w:r>
              <w:rPr>
                <w:rStyle w:val="VerbatimChar"/>
              </w:rPr>
              <w:t xml:space="preserve">Camp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AnswerSheetDistributionFilterList</w:t>
            </w:r>
          </w:p>
        </w:tc>
      </w:tr>
    </w:tbl>
    <w:bookmarkStart w:id="31" w:name="request-body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upper-cased and trimmed server-side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"qpcode"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Returns a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"QP Code is required."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qpcode</w:t>
      </w:r>
      <w:r>
        <w:t xml:space="preserve"> </w:t>
      </w:r>
      <w:r>
        <w:t xml:space="preserve">is missing or blank.</w:t>
      </w:r>
    </w:p>
    <w:bookmarkEnd w:id="31"/>
    <w:bookmarkStart w:id="32" w:name="response-success-201-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"answersheet_distribution_list"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"qp_code"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"bundle_code"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"bundle"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"examiner"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"Anjana Nair"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"examiner_id"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"course_name"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Structures (DS101)"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"Evaluated"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"total_no_of_answersheet"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"evaluvationtype"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Level"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X1e98b220aab2bcb69e4dc75f948af237778cf5f"/>
    <w:p>
      <w:pPr>
        <w:pStyle w:val="Heading3"/>
      </w:pPr>
      <w:r>
        <w:t xml:space="preserve">Field notes (from</w:t>
      </w:r>
      <w:r>
        <w:t xml:space="preserve"> </w:t>
      </w:r>
      <w:r>
        <w:rPr>
          <w:rStyle w:val="VerbatimChar"/>
        </w:rPr>
        <w:t xml:space="preserve">AnswerSheetDistributionFilterView</w:t>
      </w:r>
      <w:r>
        <w:t xml:space="preserve"> </w:t>
      </w:r>
      <w:r>
        <w:t xml:space="preserve">serializer)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BundleExaminer</w:t>
            </w:r>
            <w:r>
              <w:t xml:space="preserve"> </w:t>
            </w:r>
            <w:r>
              <w:t xml:space="preserve">id — used as</w:t>
            </w:r>
            <w:r>
              <w:t xml:space="preserve"> </w:t>
            </w:r>
            <w:r>
              <w:rPr>
                <w:rStyle w:val="VerbatimChar"/>
              </w:rPr>
              <w:t xml:space="preserve">bundle_id</w:t>
            </w:r>
            <w:r>
              <w:t xml:space="preserve"> </w:t>
            </w:r>
            <w:r>
              <w:t xml:space="preserve">in the next screen (Bundle 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underlying</w:t>
            </w:r>
            <w:r>
              <w:t xml:space="preserve"> </w:t>
            </w:r>
            <w:r>
              <w:rPr>
                <w:rStyle w:val="VerbatimChar"/>
              </w:rPr>
              <w:t xml:space="preserve">BundleMaster</w:t>
            </w:r>
            <w:r>
              <w:t xml:space="preserve"> </w:t>
            </w: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examiner_id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allocated examiner’s name and user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label (</w:t>
            </w:r>
            <w:r>
              <w:rPr>
                <w:rStyle w:val="VerbatimChar"/>
              </w:rPr>
              <w:t xml:space="preserve">status.label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total_no_of_answersheet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 active</w:t>
            </w:r>
            <w:r>
              <w:t xml:space="preserve"> </w:t>
            </w:r>
            <w:r>
              <w:rPr>
                <w:rStyle w:val="VerbatimChar"/>
              </w:rPr>
              <w:t xml:space="preserve">BundleCandidateMapper</w:t>
            </w:r>
            <w:r>
              <w:t xml:space="preserve"> </w:t>
            </w:r>
            <w:r>
              <w:t xml:space="preserve">rows for this bundle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evaluvationtype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"NA"</w:t>
            </w:r>
            <w:r>
              <w:t xml:space="preserve"> </w:t>
            </w:r>
            <w:r>
              <w:t xml:space="preserve">if no evaluation type set on the record</w:t>
            </w:r>
          </w:p>
        </w:tc>
      </w:tr>
    </w:tbl>
    <w:bookmarkEnd w:id="33"/>
    <w:bookmarkStart w:id="34" w:name="business-rule-to-note"/>
    <w:p>
      <w:pPr>
        <w:pStyle w:val="Heading3"/>
      </w:pPr>
      <w:r>
        <w:t xml:space="preserve">Business rule to note</w:t>
      </w:r>
    </w:p>
    <w:p>
      <w:pPr>
        <w:pStyle w:val="FirstParagraph"/>
      </w:pPr>
      <w:r>
        <w:t xml:space="preserve">Bundles are</w:t>
      </w:r>
      <w:r>
        <w:t xml:space="preserve"> </w:t>
      </w:r>
      <w:r>
        <w:rPr>
          <w:bCs/>
          <w:b/>
        </w:rPr>
        <w:t xml:space="preserve">excluded</w:t>
      </w:r>
      <w:r>
        <w:t xml:space="preserve"> </w:t>
      </w:r>
      <w:r>
        <w:t xml:space="preserve">if their bundle code matches the pattern of a revaluation bundle (6 characters followed by</w:t>
      </w:r>
      <w:r>
        <w:t xml:space="preserve"> </w:t>
      </w:r>
      <w:r>
        <w:rPr>
          <w:rStyle w:val="VerbatimChar"/>
        </w:rPr>
        <w:t xml:space="preserve">R</w:t>
      </w:r>
      <w:r>
        <w:t xml:space="preserve">, case-insensitive) — so revaluation bundles never show up in this list. Only bundles with status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 </w:t>
      </w:r>
      <w:r>
        <w:t xml:space="preserve">are included.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699db6d1870fe4e0f0d7a4030d4d9aa10624a0f"/>
    <w:p>
      <w:pPr>
        <w:pStyle w:val="Heading2"/>
      </w:pPr>
      <w:r>
        <w:t xml:space="preserve">4. Answer Sheet Distribution — Bundle View (Detail)</w:t>
      </w:r>
    </w:p>
    <w:p>
      <w:pPr>
        <w:pStyle w:val="FirstParagraph"/>
      </w:pPr>
      <w:r>
        <w:t xml:space="preserve">Returns full detail for a single bundle — exam, course, examiner contact info, distribution/return counts — shown when the Camp Officer opens one bundle from the filter list above.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answersheet-distbn-bundle-view/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AnswerSheetDistributionBundleView</w:t>
            </w:r>
          </w:p>
        </w:tc>
      </w:tr>
    </w:tbl>
    <w:bookmarkStart w:id="36" w:name="request-query-parameter"/>
    <w:p>
      <w:pPr>
        <w:pStyle w:val="Heading3"/>
      </w:pPr>
      <w:r>
        <w:t xml:space="preserve">Request — query parameter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BundleExaminer</w:t>
            </w:r>
            <w:r>
              <w:t xml:space="preserve"> </w:t>
            </w:r>
            <w:r>
              <w:t xml:space="preserve">id (from field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in endpoint #3 above)</w:t>
            </w:r>
            <w:r>
              <w:t xml:space="preserve"> </w:t>
            </w:r>
            <w:r>
              <w:rPr>
                <w:bCs/>
                <w:b/>
              </w:rPr>
              <w:t xml:space="preserve">or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RevaluationExaminerFalseNumber</w:t>
            </w:r>
            <w:r>
              <w:t xml:space="preserve"> </w:t>
            </w:r>
            <w:r>
              <w:t xml:space="preserve">id — the view checks revaluation first, then falls back to a normal bundle</w:t>
            </w:r>
          </w:p>
        </w:tc>
      </w:tr>
    </w:tbl>
    <w:p>
      <w:pPr>
        <w:pStyle w:val="BodyTex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GET /answersheet-distbn-bundle-view/?bundle_id=501</w:t>
      </w:r>
    </w:p>
    <w:bookmarkEnd w:id="36"/>
    <w:bookmarkStart w:id="37" w:name="response-success-201-2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"answersheet_distribution_bundle_view"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"B.Sc Computer Science - S3"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"exam_code"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"BCS-S3-2026"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"date_of_exam"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Structures"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"course_code"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"qp_code"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"examiner"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"Anjana Nair"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"anjana.n"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"anjana@example.com"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"mobile_num"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"9999999999"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"bundle_distribution_type"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"date_of_distribution"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"total_no_of_answersheet"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"Evaluated"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"no_of_as_return"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"no_evaluvated"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notes-2"/>
    <w:p>
      <w:pPr>
        <w:pStyle w:val="Heading3"/>
      </w:pPr>
      <w:r>
        <w:t xml:space="preserve">Notes</w:t>
      </w:r>
    </w:p>
    <w:p>
      <w:pPr>
        <w:numPr>
          <w:ilvl w:val="0"/>
          <w:numId w:val="1003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bundle_id</w:t>
      </w:r>
      <w:r>
        <w:t xml:space="preserve"> </w:t>
      </w:r>
      <w:r>
        <w:t xml:space="preserve">doesn’t resolve to any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(e.g. bad id),</w:t>
      </w:r>
      <w:r>
        <w:t xml:space="preserve"> </w:t>
      </w:r>
      <w:r>
        <w:rPr>
          <w:rStyle w:val="VerbatimChar"/>
        </w:rPr>
        <w:t xml:space="preserve">bundlexaminer</w:t>
      </w:r>
      <w:r>
        <w:t xml:space="preserve"> </w:t>
      </w:r>
      <w:r>
        <w:t xml:space="preserve">will be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the serializer will likely error — this currently falls through to the generic error response, not a specific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message.</w:t>
      </w:r>
    </w:p>
    <w:p>
      <w:pPr>
        <w:numPr>
          <w:ilvl w:val="0"/>
          <w:numId w:val="1003"/>
        </w:numPr>
        <w:pStyle w:val="Compact"/>
      </w:pPr>
      <w:r>
        <w:t xml:space="preserve">This endpoint currently has some leftover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 in the source (e.g. </w:t>
      </w:r>
      <w:r>
        <w:rPr>
          <w:rStyle w:val="VerbatimChar"/>
        </w:rPr>
        <w:t xml:space="preserve">"LLLLLLLLLLLLLLL"</w:t>
      </w:r>
      <w:r>
        <w:t xml:space="preserve">) — harmless, but worth cleaning up if you’re already in that code.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102c9cd9bfafb6a745af766f964c0297979662c"/>
    <w:p>
      <w:pPr>
        <w:pStyle w:val="Heading2"/>
      </w:pPr>
      <w:r>
        <w:t xml:space="preserve">5. Bundle Slip Print (List / Single / Second Level)</w:t>
      </w:r>
    </w:p>
    <w:p>
      <w:pPr>
        <w:pStyle w:val="FirstParagraph"/>
      </w:pPr>
      <w:r>
        <w:t xml:space="preserve">Three closely related endpoints that all generate the printable bundle slip (the label/cover sheet stuck on a physical bundle) — they return the same kind of data, but each is wired to a different screen/print flow. Grouped together here since they share almost identical logic.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answersheet-distbn-bundle-list-print/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BundleSlipPrintList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Printing a slip from the</w:t>
            </w:r>
            <w:r>
              <w:t xml:space="preserve"> </w:t>
            </w:r>
            <w:r>
              <w:rPr>
                <w:bCs/>
                <w:b/>
              </w:rPr>
              <w:t xml:space="preserve">first-level distribution list</w:t>
            </w:r>
            <w:r>
              <w:t xml:space="preserve"> </w:t>
            </w:r>
            <w:r>
              <w:t xml:space="preserve">— looked up by</w:t>
            </w:r>
            <w:r>
              <w:t xml:space="preserve"> </w:t>
            </w:r>
            <w:r>
              <w:rPr>
                <w:rStyle w:val="VerbatimChar"/>
              </w:rPr>
              <w:t xml:space="preserve">BundleExaminer</w:t>
            </w:r>
            <w:r>
              <w:t xml:space="preserve"> </w:t>
            </w: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answersheet-distbn-bundle-print/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BundleSlipPrint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Printing a slip by</w:t>
            </w:r>
            <w:r>
              <w:t xml:space="preserve"> </w:t>
            </w:r>
            <w:r>
              <w:rPr>
                <w:bCs/>
                <w:b/>
              </w:rPr>
              <w:t xml:space="preserve">bundle id directly</w:t>
            </w:r>
            <w:r>
              <w:t xml:space="preserve"> </w:t>
            </w:r>
            <w:r>
              <w:t xml:space="preserve">(used where there isn’t necessarily an examiner attached yet)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answersheet-distbn-bundle-print-list/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BundleSlipPrintSecondLevel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5b, but pulls the</w:t>
            </w:r>
            <w:r>
              <w:t xml:space="preserve"> </w:t>
            </w:r>
            <w:r>
              <w:rPr>
                <w:bCs/>
                <w:b/>
              </w:rPr>
              <w:t xml:space="preserve">last</w:t>
            </w:r>
            <w:r>
              <w:t xml:space="preserve"> </w:t>
            </w:r>
            <w:r>
              <w:t xml:space="preserve">matching</w:t>
            </w:r>
            <w:r>
              <w:t xml:space="preserve"> </w:t>
            </w:r>
            <w:r>
              <w:rPr>
                <w:rStyle w:val="VerbatimChar"/>
              </w:rPr>
              <w:t xml:space="preserve">BundleExaminer</w:t>
            </w:r>
            <w:r>
              <w:t xml:space="preserve">/</w:t>
            </w:r>
            <w:r>
              <w:rPr>
                <w:rStyle w:val="VerbatimChar"/>
              </w:rPr>
              <w:t xml:space="preserve">BundleMaster</w:t>
            </w:r>
            <w:r>
              <w:t xml:space="preserve"> </w:t>
            </w:r>
            <w:r>
              <w:t xml:space="preserve">record instead of the first — used for second-level (re-)evaluation printing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for all three.</w:t>
      </w:r>
    </w:p>
    <w:bookmarkStart w:id="40" w:name="request-body-1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5a: a</w:t>
            </w:r>
            <w:r>
              <w:t xml:space="preserve"> </w:t>
            </w:r>
            <w:r>
              <w:rPr>
                <w:rStyle w:val="VerbatimChar"/>
              </w:rPr>
              <w:t xml:space="preserve">BundleExaminer</w:t>
            </w:r>
            <w:r>
              <w:t xml:space="preserve"> </w:t>
            </w:r>
            <w:r>
              <w:t xml:space="preserve">id. For 5b/5c: a</w:t>
            </w:r>
            <w:r>
              <w:t xml:space="preserve"> </w:t>
            </w:r>
            <w:r>
              <w:rPr>
                <w:rStyle w:val="VerbatimChar"/>
              </w:rPr>
              <w:t xml:space="preserve">BundleMaster</w:t>
            </w:r>
            <w:r>
              <w:t xml:space="preserve"> </w:t>
            </w:r>
            <w:r>
              <w:t xml:space="preserve">id directly.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0"/>
    <w:bookmarkStart w:id="41" w:name="X639222e493beb06b8026780770a3bdbe265c583"/>
    <w:p>
      <w:pPr>
        <w:pStyle w:val="Heading3"/>
      </w:pPr>
      <w:r>
        <w:t xml:space="preserve">Response — success (200) — same shape for all three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"BCS-S3-2026"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"semester"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"Semester 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"prgm"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"UG B.Sc Computer Science"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"slipdata"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"bundle_code"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"exam_code"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"BCS-S3-2026"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"10-05-2026"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"examinername"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"Anjana Nair"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"bundleid"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"distribution_date"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"12-05-2026"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"distribution_type"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Level"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Structures (DS101)"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"bundle_qrdata"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"gAAAAABk...(encrypted string, printed as QR code on the slip)"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Note: endpoint 5a’s response additionally includes a</w:t>
      </w:r>
      <w:r>
        <w:t xml:space="preserve"> </w:t>
      </w:r>
      <w:r>
        <w:rPr>
          <w:rStyle w:val="VerbatimChar"/>
        </w:rPr>
        <w:t xml:space="preserve">"campname"</w:t>
      </w:r>
      <w:r>
        <w:t xml:space="preserve"> </w:t>
      </w:r>
      <w:r>
        <w:t xml:space="preserve">field (5b/5c do not).</w:t>
      </w:r>
    </w:p>
    <w:bookmarkEnd w:id="41"/>
    <w:bookmarkStart w:id="42" w:name="how-bundle_qrdata-works"/>
    <w:p>
      <w:pPr>
        <w:pStyle w:val="Heading3"/>
      </w:pPr>
      <w:r>
        <w:t xml:space="preserve">How</w:t>
      </w:r>
      <w:r>
        <w:t xml:space="preserve"> </w:t>
      </w:r>
      <w:r>
        <w:rPr>
          <w:rStyle w:val="VerbatimChar"/>
        </w:rPr>
        <w:t xml:space="preserve">bundle_qrdata</w:t>
      </w:r>
      <w:r>
        <w:t xml:space="preserve"> </w:t>
      </w:r>
      <w:r>
        <w:t xml:space="preserve">works</w:t>
      </w:r>
    </w:p>
    <w:p>
      <w:pPr>
        <w:numPr>
          <w:ilvl w:val="0"/>
          <w:numId w:val="1004"/>
        </w:numPr>
        <w:pStyle w:val="Compact"/>
      </w:pPr>
      <w:r>
        <w:t xml:space="preserve">The bundle id is encrypted using a</w:t>
      </w:r>
      <w:r>
        <w:t xml:space="preserve"> </w:t>
      </w:r>
      <w:r>
        <w:rPr>
          <w:bCs/>
          <w:b/>
        </w:rPr>
        <w:t xml:space="preserve">Fernet symmetric key</w:t>
      </w:r>
      <w:r>
        <w:t xml:space="preserve"> </w:t>
      </w:r>
      <w:r>
        <w:t xml:space="preserve">stored in a local file</w:t>
      </w:r>
      <w:r>
        <w:t xml:space="preserve"> </w:t>
      </w:r>
      <w:r>
        <w:rPr>
          <w:rStyle w:val="VerbatimChar"/>
        </w:rPr>
        <w:t xml:space="preserve">pbl_bnd_key.pem</w:t>
      </w:r>
      <w:r>
        <w:t xml:space="preserve"> </w:t>
      </w:r>
      <w:r>
        <w:t xml:space="preserve">(in the project root — this file must exist on the server/local machine for this to work).</w:t>
      </w:r>
    </w:p>
    <w:p>
      <w:pPr>
        <w:numPr>
          <w:ilvl w:val="0"/>
          <w:numId w:val="1004"/>
        </w:numPr>
        <w:pStyle w:val="Compact"/>
      </w:pPr>
      <w:r>
        <w:t xml:space="preserve">The encrypted string is what actually gets printed as the QR code on the physical slip — scanning it later decrypts it back to the bundle id.</w:t>
      </w:r>
    </w:p>
    <w:p>
      <w:pPr>
        <w:numPr>
          <w:ilvl w:val="0"/>
          <w:numId w:val="1004"/>
        </w:numPr>
        <w:pStyle w:val="Compact"/>
      </w:pPr>
      <w:r>
        <w:t xml:space="preserve">Curiously, the code decrypts the message right after encrypting it (</w:t>
      </w:r>
      <w:r>
        <w:rPr>
          <w:rStyle w:val="VerbatimChar"/>
        </w:rPr>
        <w:t xml:space="preserve">decrypted_message = f.decrypt(...)</w:t>
      </w:r>
      <w:r>
        <w:t xml:space="preserve">) but never uses that decrypted value — this looks like leftover debug code and can likely be removed without affecting behavior.</w:t>
      </w:r>
    </w:p>
    <w:bookmarkEnd w:id="42"/>
    <w:bookmarkStart w:id="43" w:name="notes-things-to-double-check"/>
    <w:p>
      <w:pPr>
        <w:pStyle w:val="Heading3"/>
      </w:pPr>
      <w:r>
        <w:t xml:space="preserve">Notes / things to double check</w:t>
      </w:r>
    </w:p>
    <w:p>
      <w:pPr>
        <w:numPr>
          <w:ilvl w:val="0"/>
          <w:numId w:val="1005"/>
        </w:numPr>
        <w:pStyle w:val="Compact"/>
      </w:pPr>
      <w:r>
        <w:t xml:space="preserve">If no examiner is yet allocated to the bundle (5b/5c),</w:t>
      </w:r>
      <w:r>
        <w:t xml:space="preserve"> </w:t>
      </w:r>
      <w:r>
        <w:rPr>
          <w:rStyle w:val="VerbatimChar"/>
        </w:rPr>
        <w:t xml:space="preserve">examinername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"NOT APPLICABLE"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distribution_type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"NA"</w:t>
      </w:r>
      <w:r>
        <w:t xml:space="preserve"> </w:t>
      </w:r>
      <w:r>
        <w:t xml:space="preserve">instead of erroring.</w:t>
      </w:r>
    </w:p>
    <w:p>
      <w:pPr>
        <w:numPr>
          <w:ilvl w:val="0"/>
          <w:numId w:val="1005"/>
        </w:numPr>
        <w:pStyle w:val="Compact"/>
      </w:pPr>
      <w:r>
        <w:t xml:space="preserve">5c (</w:t>
      </w:r>
      <w:r>
        <w:rPr>
          <w:rStyle w:val="VerbatimChar"/>
        </w:rPr>
        <w:t xml:space="preserve">BundleSlipPrintSecondLevel</w:t>
      </w:r>
      <w:r>
        <w:t xml:space="preserve">) uses</w:t>
      </w:r>
      <w:r>
        <w:t xml:space="preserve"> </w:t>
      </w:r>
      <w:r>
        <w:rPr>
          <w:rStyle w:val="VerbatimChar"/>
        </w:rPr>
        <w:t xml:space="preserve">.last()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when looking up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/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— worth confirming that’s intentional (grabbing the most recently created row) rather than a copy-paste artifact from the 5b endpoint.</w:t>
      </w:r>
    </w:p>
    <w:p>
      <w:pPr>
        <w:numPr>
          <w:ilvl w:val="0"/>
          <w:numId w:val="1005"/>
        </w:numPr>
        <w:pStyle w:val="Compact"/>
      </w:pPr>
      <w:r>
        <w:t xml:space="preserve">All three read the Fernet key from a relative path</w:t>
      </w:r>
      <w:r>
        <w:t xml:space="preserve"> </w:t>
      </w:r>
      <w:r>
        <w:rPr>
          <w:rStyle w:val="VerbatimChar"/>
        </w:rPr>
        <w:t xml:space="preserve">"pbl_bnd_key.pem"</w:t>
      </w:r>
      <w:r>
        <w:t xml:space="preserve"> </w:t>
      </w:r>
      <w:r>
        <w:t xml:space="preserve">— this assumes the Django process’s working directory always contains that file; if bundle slip printing ever fails in a new environment, check the working directory first.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b270558ca00d0b5fa9c4267e330e76447aa2fb0"/>
    <w:p>
      <w:pPr>
        <w:pStyle w:val="Heading2"/>
      </w:pPr>
      <w:r>
        <w:t xml:space="preserve">6. Bundle Acknowledgement (by Bundle Code / by Encrypted QR)</w:t>
      </w:r>
    </w:p>
    <w:p>
      <w:pPr>
        <w:pStyle w:val="FirstParagraph"/>
      </w:pPr>
      <w:r>
        <w:t xml:space="preserve">Looks up a bundle’s basic info (code, QP code, answer sheet count) for the Acknowledgement screen — one endpoint accepts a plain bundle code, the other accepts the encrypted QR payload (e.g. scanned from a printed slip) and decrypts it first.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bundle-code-acknowledgement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BundleCodeAcknowledgement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decrypted-bundle-acknowledgement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DecryptedBundleAcknowledgement</w:t>
            </w:r>
          </w:p>
        </w:tc>
      </w:tr>
    </w:tbl>
    <w:bookmarkStart w:id="45" w:name="a-request"/>
    <w:p>
      <w:pPr>
        <w:pStyle w:val="Heading3"/>
      </w:pPr>
      <w:r>
        <w:t xml:space="preserve">6a — Request</w:t>
      </w:r>
    </w:p>
    <w:p>
      <w:pPr>
        <w:pStyle w:val="FirstParagraph"/>
      </w:pPr>
      <w:r>
        <w:t xml:space="preserve">Query parameter:</w:t>
      </w:r>
      <w:r>
        <w:t xml:space="preserve"> </w:t>
      </w:r>
      <w:r>
        <w:rPr>
          <w:rStyle w:val="VerbatimChar"/>
        </w:rPr>
        <w:t xml:space="preserve">bundlecode</w:t>
      </w:r>
      <w:r>
        <w:t xml:space="preserve"> </w:t>
      </w:r>
      <w:r>
        <w:t xml:space="preserve">(string) — e.g. </w:t>
      </w:r>
      <w:r>
        <w:rPr>
          <w:rStyle w:val="VerbatimChar"/>
        </w:rPr>
        <w:t xml:space="preserve">?bundlecode=AB1234001</w:t>
      </w:r>
    </w:p>
    <w:bookmarkEnd w:id="45"/>
    <w:bookmarkStart w:id="46" w:name="b-request-body"/>
    <w:p>
      <w:pPr>
        <w:pStyle w:val="Heading3"/>
      </w:pPr>
      <w:r>
        <w:t xml:space="preserve">6b — 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encrypted</w:t>
            </w:r>
            <w:r>
              <w:t xml:space="preserve"> </w:t>
            </w:r>
            <w:r>
              <w:t xml:space="preserve">QR string (as produced by the Bundle Slip Print endpoints above), not a plain numeric id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"b'gAAAAABk...=='"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The code strips the first 2 and last 1 characters off the incoming string before decrypting (</w:t>
      </w:r>
      <w:r>
        <w:rPr>
          <w:rStyle w:val="VerbatimChar"/>
        </w:rPr>
        <w:t xml:space="preserve">bundleidval[2:lenth]</w:t>
      </w:r>
      <w:r>
        <w:t xml:space="preserve">) — this exists because the encrypted value is stored/passed as a Python byte-string representation (e.g. </w:t>
      </w:r>
      <w:r>
        <w:rPr>
          <w:rStyle w:val="VerbatimChar"/>
        </w:rPr>
        <w:t xml:space="preserve">b'...'</w:t>
      </w:r>
      <w:r>
        <w:t xml:space="preserve">), so those wrapper characters need to be trimmed first. If this endpoint ever throws decryption errors, check that the QR scanner is sending the value in exactly this wrapped format.</w:t>
      </w:r>
    </w:p>
    <w:bookmarkEnd w:id="46"/>
    <w:bookmarkStart w:id="47" w:name="response-success-200-same-shape-for-both"/>
    <w:p>
      <w:pPr>
        <w:pStyle w:val="Heading3"/>
      </w:pPr>
      <w:r>
        <w:t xml:space="preserve">Response — success (200) — same shape for both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"bundle_acknowledgement"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"bundle_code"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"qp_code"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"total_no_of_answersheet"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"date_of_distribution"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"12-05-2026"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bundle-accept"/>
    <w:p>
      <w:pPr>
        <w:pStyle w:val="Heading2"/>
      </w:pPr>
      <w:r>
        <w:t xml:space="preserve">7. Bundle Accept</w:t>
      </w:r>
    </w:p>
    <w:p>
      <w:pPr>
        <w:pStyle w:val="FirstParagraph"/>
      </w:pPr>
      <w:r>
        <w:t xml:space="preserve">Marks a batch of bundles (and their related slip / camp / candidate-mapper records) as</w:t>
      </w:r>
      <w:r>
        <w:t xml:space="preserve"> </w:t>
      </w:r>
      <w:r>
        <w:rPr>
          <w:bCs/>
          <w:b/>
        </w:rPr>
        <w:t xml:space="preserve">delivered to camp</w:t>
      </w:r>
      <w:r>
        <w:t xml:space="preserve"> </w:t>
      </w:r>
      <w:r>
        <w:t xml:space="preserve">— this is the Camp Officer confirming physical receipt of bundles at the camp.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BundleAccept</w:t>
            </w:r>
          </w:p>
        </w:tc>
      </w:tr>
    </w:tbl>
    <w:bookmarkStart w:id="49" w:name="request-body-2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string containing</w:t>
            </w:r>
            <w:r>
              <w:t xml:space="preserve"> </w:t>
            </w:r>
            <w:r>
              <w:rPr>
                <w:rStyle w:val="VerbatimChar"/>
              </w:rPr>
              <w:t xml:space="preserve">{"id": [...]}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JSON-encoded string (not a raw array) containing a list of</w:t>
            </w:r>
            <w:r>
              <w:t xml:space="preserve"> </w:t>
            </w:r>
            <w:r>
              <w:rPr>
                <w:rStyle w:val="VerbatimChar"/>
              </w:rPr>
              <w:t xml:space="preserve">BundleMaster</w:t>
            </w:r>
            <w:r>
              <w:t xml:space="preserve"> </w:t>
            </w:r>
            <w:r>
              <w:t xml:space="preserve">ids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"bundle_id_list"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[87, 88, 89]}"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Note the double-encoding:</w:t>
      </w:r>
      <w:r>
        <w:t xml:space="preserve"> </w:t>
      </w:r>
      <w:r>
        <w:rPr>
          <w:rStyle w:val="VerbatimChar"/>
        </w:rPr>
        <w:t xml:space="preserve">bundle_id_list</w:t>
      </w:r>
      <w:r>
        <w:t xml:space="preserve"> </w:t>
      </w:r>
      <w:r>
        <w:t xml:space="preserve">itself is a string that the server</w:t>
      </w:r>
      <w:r>
        <w:t xml:space="preserve"> </w:t>
      </w:r>
      <w:r>
        <w:rPr>
          <w:rStyle w:val="VerbatimChar"/>
        </w:rPr>
        <w:t xml:space="preserve">json.loads()</w:t>
      </w:r>
      <w:r>
        <w:t xml:space="preserve">s into</w:t>
      </w:r>
      <w:r>
        <w:t xml:space="preserve"> </w:t>
      </w:r>
      <w:r>
        <w:rPr>
          <w:rStyle w:val="VerbatimChar"/>
        </w:rPr>
        <w:t xml:space="preserve">{"id": [...]}</w:t>
      </w:r>
      <w:r>
        <w:t xml:space="preserve">. Sending a plain array here will fail.</w:t>
      </w:r>
    </w:p>
    <w:bookmarkEnd w:id="49"/>
    <w:bookmarkStart w:id="50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Only bundles currently in status</w:t>
      </w:r>
      <w:r>
        <w:t xml:space="preserve"> </w:t>
      </w:r>
      <w:r>
        <w:rPr>
          <w:rStyle w:val="VerbatimChar"/>
        </w:rPr>
        <w:t xml:space="preserve">Collected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Delivered to University</w:t>
      </w:r>
      <w:r>
        <w:t xml:space="preserve"> </w:t>
      </w:r>
      <w:r>
        <w:t xml:space="preserve">are picked up. For each matching bundle, it bulk-updates status to</w:t>
      </w:r>
      <w:r>
        <w:t xml:space="preserve"> </w:t>
      </w:r>
      <w:r>
        <w:rPr>
          <w:bCs/>
          <w:b/>
        </w:rPr>
        <w:t xml:space="preserve">Delivered Camp</w:t>
      </w:r>
      <w:r>
        <w:t xml:space="preserve"> </w:t>
      </w:r>
      <w:r>
        <w:t xml:space="preserve">across four related tables: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BundleCandidateMapper</w:t>
      </w:r>
    </w:p>
    <w:bookmarkEnd w:id="50"/>
    <w:bookmarkStart w:id="51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1"/>
    <w:bookmarkStart w:id="52" w:name="X0dae0be32583ae11e23a44404bee146ddf8fc72"/>
    <w:p>
      <w:pPr>
        <w:pStyle w:val="Heading3"/>
      </w:pPr>
      <w:r>
        <w:t xml:space="preserve">Response — no matching bundles found (200, not 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 code invalid"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Worth flagging: this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case is still returned as HTTP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 </w:t>
      </w:r>
      <w:r>
        <w:t xml:space="preserve">in the body) rather than a</w:t>
      </w:r>
      <w:r>
        <w:t xml:space="preserve"> </w:t>
      </w:r>
      <w:r>
        <w:rPr>
          <w:rStyle w:val="VerbatimChar"/>
        </w:rPr>
        <w:t xml:space="preserve">400</w:t>
      </w:r>
      <w:r>
        <w:t xml:space="preserve">/</w:t>
      </w:r>
      <w:r>
        <w:rPr>
          <w:rStyle w:val="VerbatimChar"/>
        </w:rPr>
        <w:t xml:space="preserve">404</w:t>
      </w:r>
      <w:r>
        <w:t xml:space="preserve"> </w:t>
      </w:r>
      <w:r>
        <w:t xml:space="preserve">— callers must check the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field; checking only the HTTP code will miss this failure case.</w:t>
      </w:r>
    </w:p>
    <w:bookmarkEnd w:id="52"/>
    <w:bookmarkStart w:id="53" w:name="note-on-data-integrity"/>
    <w:p>
      <w:pPr>
        <w:pStyle w:val="Heading3"/>
      </w:pPr>
      <w:r>
        <w:t xml:space="preserve">Note on data integrity</w:t>
      </w:r>
    </w:p>
    <w:p>
      <w:pPr>
        <w:pStyle w:val="FirstParagraph"/>
      </w:pPr>
      <w:r>
        <w:t xml:space="preserve">This isn’t wrapped in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 </w:t>
      </w:r>
      <w:r>
        <w:t xml:space="preserve">— if the process fails partway (e.g. after updating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but before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), the four tables could end up with mismatched statuses. Worth being aware of if you ever see inconsistent bundle statuses in production.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bundle-delete"/>
    <w:p>
      <w:pPr>
        <w:pStyle w:val="Heading2"/>
      </w:pPr>
      <w:r>
        <w:t xml:space="preserve">8. Bundle Delete</w:t>
      </w:r>
    </w:p>
    <w:p>
      <w:pPr>
        <w:pStyle w:val="FirstParagraph"/>
      </w:pPr>
      <w:r>
        <w:t xml:space="preserve">Deletes an allocated bundle-examiner allocation — behaves differently depending on whether it’s a</w:t>
      </w:r>
      <w:r>
        <w:t xml:space="preserve"> </w:t>
      </w:r>
      <w:r>
        <w:rPr>
          <w:bCs/>
          <w:b/>
        </w:rPr>
        <w:t xml:space="preserve">Level 1 (first-level) evaluation</w:t>
      </w:r>
      <w:r>
        <w:t xml:space="preserve"> </w:t>
      </w:r>
      <w:r>
        <w:t xml:space="preserve">or a later level.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bundle-delete/</w:t>
            </w:r>
            <w:r>
              <w:t xml:space="preserve"> </w:t>
            </w:r>
            <w:r>
              <w:t xml:space="preserve">(⚠️ see note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BundleDelete</w:t>
            </w:r>
          </w:p>
        </w:tc>
      </w:tr>
    </w:tbl>
    <w:bookmarkStart w:id="55" w:name="request-body-3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BundleMaster</w:t>
            </w:r>
            <w:r>
              <w:t xml:space="preserve"> </w:t>
            </w: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BundleExaminer</w:t>
            </w:r>
            <w:r>
              <w:t xml:space="preserve"> </w:t>
            </w:r>
            <w:r>
              <w:t xml:space="preserve">id — must currently be in</w:t>
            </w:r>
            <w:r>
              <w:t xml:space="preserve"> </w:t>
            </w:r>
            <w:r>
              <w:rPr>
                <w:rStyle w:val="VerbatimChar"/>
              </w:rPr>
              <w:t xml:space="preserve">Allocated</w:t>
            </w:r>
            <w:r>
              <w:t xml:space="preserve"> </w:t>
            </w: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Reason/remarks, stored on the deleted records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"examiner_id"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 QP code allocated"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5"/>
    <w:bookmarkStart w:id="56" w:name="X39ae341eb03eb2ffdbd08fb2fbe3f5288ba9b0a"/>
    <w:p>
      <w:pPr>
        <w:pStyle w:val="Heading3"/>
      </w:pPr>
      <w:r>
        <w:t xml:space="preserve">Behavior — Level 1 evaluation (</w:t>
      </w:r>
      <w:r>
        <w:rPr>
          <w:rStyle w:val="VerbatimChar"/>
        </w:rPr>
        <w:t xml:space="preserve">evaluation_type.code == "101"</w:t>
      </w:r>
      <w:r>
        <w:t xml:space="preserve">)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full rollback</w:t>
      </w:r>
      <w:r>
        <w:t xml:space="preserve"> </w:t>
      </w:r>
      <w:r>
        <w:t xml:space="preserve">of the bundle, not just the examiner allocation:</w:t>
      </w:r>
      <w:r>
        <w:t xml:space="preserve"> </w:t>
      </w:r>
      <w:r>
        <w:t xml:space="preserve">1. Confirms the</w:t>
      </w:r>
      <w:r>
        <w:t xml:space="preserve"> </w:t>
      </w:r>
      <w:r>
        <w:rPr>
          <w:rStyle w:val="VerbatimChar"/>
        </w:rPr>
        <w:t xml:space="preserve">bundle_id</w:t>
      </w:r>
      <w:r>
        <w:t xml:space="preserve"> </w:t>
      </w:r>
      <w:r>
        <w:t xml:space="preserve">matches an active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allocation.</w:t>
      </w:r>
      <w:r>
        <w:t xml:space="preserve"> </w:t>
      </w:r>
      <w:r>
        <w:t xml:space="preserve">2. Sets all related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 </w:t>
      </w:r>
      <w:r>
        <w:t xml:space="preserve">rows to the delete state, with the comment.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Deletes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 </w:t>
      </w:r>
      <w:r>
        <w:t xml:space="preserve">rows for the bundle.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Deletes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row.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Deletes</w:t>
      </w:r>
      <w:r>
        <w:t xml:space="preserve"> </w:t>
      </w:r>
      <w:r>
        <w:t xml:space="preserve">related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rows.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Deletes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row.</w:t>
      </w:r>
      <w:r>
        <w:t xml:space="preserve"> </w:t>
      </w:r>
      <w:r>
        <w:t xml:space="preserve">7. Updates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status to the delete state (not deleted, just status-changed).</w:t>
      </w:r>
    </w:p>
    <w:bookmarkEnd w:id="56"/>
    <w:bookmarkStart w:id="57" w:name="behavior-any-other-evaluation-level"/>
    <w:p>
      <w:pPr>
        <w:pStyle w:val="Heading3"/>
      </w:pPr>
      <w:r>
        <w:t xml:space="preserve">Behavior — any other evaluation level</w:t>
      </w:r>
    </w:p>
    <w:p>
      <w:pPr>
        <w:pStyle w:val="FirstParagraph"/>
      </w:pPr>
      <w:r>
        <w:t xml:space="preserve">A much lighter touch — only:</w:t>
      </w:r>
      <w:r>
        <w:t xml:space="preserve"> </w:t>
      </w:r>
      <w:r>
        <w:t xml:space="preserve">1. Deletes the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row.</w:t>
      </w:r>
      <w:r>
        <w:t xml:space="preserve"> </w:t>
      </w:r>
      <w:r>
        <w:t xml:space="preserve">2. Deletes related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rows.</w:t>
      </w:r>
    </w:p>
    <w:p>
      <w:pPr>
        <w:pStyle w:val="BodyText"/>
      </w:pPr>
      <w:r>
        <w:t xml:space="preserve">The bundle itself, its slip, and candidate mappings are left untouched (they can be re-allocated to a different examiner).</w:t>
      </w:r>
    </w:p>
    <w:bookmarkEnd w:id="57"/>
    <w:bookmarkStart w:id="58" w:name="response-success-200-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 deleted successfully"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8"/>
    <w:bookmarkStart w:id="59" w:name="Xea39701614d357f31cf0562116673c1910f7fb1"/>
    <w:p>
      <w:pPr>
        <w:pStyle w:val="Heading3"/>
      </w:pPr>
      <w:r>
        <w:t xml:space="preserve">⚠️ Important — URL mapping issue found in</w:t>
      </w:r>
      <w:r>
        <w:t xml:space="preserve"> </w:t>
      </w:r>
      <w:r>
        <w:rPr>
          <w:rStyle w:val="VerbatimChar"/>
        </w:rPr>
        <w:t xml:space="preserve">urls.py</w:t>
      </w:r>
    </w:p>
    <w:p>
      <w:pPr>
        <w:pStyle w:val="FirstParagraph"/>
      </w:pPr>
      <w:r>
        <w:t xml:space="preserve">Both of these URL patterns point to the</w:t>
      </w:r>
      <w:r>
        <w:t xml:space="preserve"> </w:t>
      </w:r>
      <w:r>
        <w:rPr>
          <w:bCs/>
          <w:b/>
        </w:rPr>
        <w:t xml:space="preserve">same 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BundleDelete</w:t>
      </w:r>
      <w:r>
        <w:t xml:space="preserve">), which is almost certainly not intentional given their names:</w:t>
      </w:r>
    </w:p>
    <w:p>
      <w:pPr>
        <w:pStyle w:val="SourceCode"/>
      </w:pPr>
      <w:r>
        <w:rPr>
          <w:rStyle w:val="NormalTok"/>
        </w:rPr>
        <w:t xml:space="preserve">path(</w:t>
      </w:r>
      <w:r>
        <w:rPr>
          <w:rStyle w:val="StringTok"/>
        </w:rPr>
        <w:t xml:space="preserve">"bundle-delete/"</w:t>
      </w:r>
      <w:r>
        <w:rPr>
          <w:rStyle w:val="NormalTok"/>
        </w:rPr>
        <w:t xml:space="preserve">, answer_sheet_dist.BundleDelete.as_view(),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"bundle-delete"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path(</w:t>
      </w:r>
      <w:r>
        <w:rPr>
          <w:rStyle w:val="StringTok"/>
        </w:rPr>
        <w:t xml:space="preserve">"re-allocate-evaluator/"</w:t>
      </w:r>
      <w:r>
        <w:rPr>
          <w:rStyle w:val="NormalTok"/>
        </w:rPr>
        <w:t xml:space="preserve">, answer_sheet_dist.BundleDelete.as_view(),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"re-allocate-evaluator"</w:t>
      </w:r>
      <w:r>
        <w:rPr>
          <w:rStyle w:val="NormalTok"/>
        </w:rPr>
        <w:t xml:space="preserve">),</w:t>
      </w:r>
    </w:p>
    <w:p>
      <w:pPr>
        <w:pStyle w:val="FirstParagraph"/>
      </w:pPr>
      <w:r>
        <w:t xml:space="preserve">“</w:t>
      </w:r>
      <w:r>
        <w:t xml:space="preserve">Re-allocate evaluator</w:t>
      </w:r>
      <w:r>
        <w:t xml:space="preserve">”</w:t>
      </w:r>
      <w:r>
        <w:t xml:space="preserve"> </w:t>
      </w:r>
      <w:r>
        <w:t xml:space="preserve">sounds like it should call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view (perhaps one of the reallocation classes documented next), but currently it triggers the same delete logic as</w:t>
      </w:r>
      <w:r>
        <w:t xml:space="preserve"> </w:t>
      </w:r>
      <w:r>
        <w:t xml:space="preserve">“</w:t>
      </w:r>
      <w:r>
        <w:t xml:space="preserve">Bundle Delete.</w:t>
      </w:r>
      <w:r>
        <w:t xml:space="preserve">”</w:t>
      </w:r>
      <w:r>
        <w:t xml:space="preserve"> </w:t>
      </w:r>
      <w:r>
        <w:t xml:space="preserve">Worth checking with whoever owns this route — if the frontend calls</w:t>
      </w:r>
      <w:r>
        <w:t xml:space="preserve"> </w:t>
      </w:r>
      <w:r>
        <w:rPr>
          <w:rStyle w:val="VerbatimChar"/>
        </w:rPr>
        <w:t xml:space="preserve">re-allocate-evaluator/</w:t>
      </w:r>
      <w:r>
        <w:t xml:space="preserve"> </w:t>
      </w:r>
      <w:r>
        <w:t xml:space="preserve">expecting a reallocation, it will actually</w:t>
      </w:r>
      <w:r>
        <w:t xml:space="preserve"> </w:t>
      </w:r>
      <w:r>
        <w:rPr>
          <w:bCs/>
          <w:b/>
        </w:rPr>
        <w:t xml:space="preserve">delete</w:t>
      </w:r>
      <w:r>
        <w:t xml:space="preserve"> </w:t>
      </w:r>
      <w:r>
        <w:t xml:space="preserve">the bundle-examiner record instead.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9" w:name="Xbd750e5a3f33d3215ac98e3bfd0e157d0d242f0"/>
    <w:p>
      <w:pPr>
        <w:pStyle w:val="Heading2"/>
      </w:pPr>
      <w:r>
        <w:t xml:space="preserve">9. Examiner Reallocation (List Candidates + Perform Reallocation)</w:t>
      </w:r>
    </w:p>
    <w:p>
      <w:pPr>
        <w:pStyle w:val="FirstParagraph"/>
      </w:pPr>
      <w:r>
        <w:t xml:space="preserve">Two endpoints that work together on the same screen: one lists which examiners a bundle</w:t>
      </w:r>
      <w:r>
        <w:t xml:space="preserve"> </w:t>
      </w:r>
      <w:r>
        <w:rPr>
          <w:iCs/>
          <w:i/>
        </w:rPr>
        <w:t xml:space="preserve">could</w:t>
      </w:r>
      <w:r>
        <w:t xml:space="preserve"> </w:t>
      </w:r>
      <w:r>
        <w:t xml:space="preserve">be reallocated to, the other actually performs the swap.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answersheet-re-examinerlist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ExaminersListReallocation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answersheet-reallocateevaluators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(fetch current examiner)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(perform reallocation)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ReallocateEvaluators</w:t>
            </w:r>
          </w:p>
        </w:tc>
      </w:tr>
    </w:tbl>
    <w:bookmarkStart w:id="61" w:name="a-request-query-params"/>
    <w:p>
      <w:pPr>
        <w:pStyle w:val="Heading3"/>
      </w:pPr>
      <w:r>
        <w:t xml:space="preserve">9a — Request (query params)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BundleMaster</w:t>
            </w:r>
            <w:r>
              <w:t xml:space="preserve"> </w:t>
            </w: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Distribution-type</w:t>
            </w:r>
            <w:r>
              <w:t xml:space="preserve"> </w:t>
            </w:r>
            <w:r>
              <w:rPr>
                <w:bCs/>
                <w:b/>
              </w:rPr>
              <w:t xml:space="preserve">group name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"First Level"</w:t>
            </w:r>
            <w:r>
              <w:t xml:space="preserve">) — used to look up the matching</w:t>
            </w:r>
            <w:r>
              <w:t xml:space="preserve"> </w:t>
            </w:r>
            <w:r>
              <w:rPr>
                <w:rStyle w:val="VerbatimChar"/>
              </w:rPr>
              <w:t xml:space="preserve">DesignationHierarchy</w:t>
            </w:r>
          </w:p>
        </w:tc>
      </w:tr>
    </w:tbl>
    <w:bookmarkEnd w:id="61"/>
    <w:bookmarkStart w:id="62" w:name="a-response-success-200"/>
    <w:p>
      <w:pPr>
        <w:pStyle w:val="Heading3"/>
      </w:pPr>
      <w:r>
        <w:t xml:space="preserve">9a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"examinerlist"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"sunil.k"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Returns only examiners who: teach the same</w:t>
      </w:r>
      <w:r>
        <w:t xml:space="preserve"> </w:t>
      </w:r>
      <w:r>
        <w:rPr>
          <w:rStyle w:val="VerbatimChar"/>
        </w:rPr>
        <w:t xml:space="preserve">camp_course</w:t>
      </w:r>
      <w:r>
        <w:t xml:space="preserve"> </w:t>
      </w:r>
      <w:r>
        <w:t xml:space="preserve">as the currently allocated examiner, belong to the right designation group, are active, and are</w:t>
      </w:r>
      <w:r>
        <w:t xml:space="preserve"> </w:t>
      </w:r>
      <w:r>
        <w:rPr>
          <w:bCs/>
          <w:b/>
        </w:rPr>
        <w:t xml:space="preserve">not already allocated</w:t>
      </w:r>
      <w:r>
        <w:t xml:space="preserve"> </w:t>
      </w:r>
      <w:r>
        <w:t xml:space="preserve">to this bundle at Allocated/Evaluated status.</w:t>
      </w:r>
    </w:p>
    <w:bookmarkEnd w:id="62"/>
    <w:bookmarkStart w:id="63" w:name="b-get-request-query-param"/>
    <w:p>
      <w:pPr>
        <w:pStyle w:val="Heading3"/>
      </w:pPr>
      <w:r>
        <w:t xml:space="preserve">9b GET — Request (query param)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63"/>
    <w:bookmarkStart w:id="64" w:name="b-get-response-success-200"/>
    <w:p>
      <w:pPr>
        <w:pStyle w:val="Heading3"/>
      </w:pPr>
      <w:r>
        <w:t xml:space="preserve">9b GET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Level"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"examiner_name"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"Anjana Nair"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"old_examiner_id"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just tells the frontend who the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examiner is, so the reallocation form can show</w:t>
      </w:r>
      <w:r>
        <w:t xml:space="preserve"> </w:t>
      </w:r>
      <w:r>
        <w:t xml:space="preserve">“</w:t>
      </w:r>
      <w:r>
        <w:t xml:space="preserve">reallocating from: Anjana Nair.</w:t>
      </w:r>
      <w:r>
        <w:t xml:space="preserve">”</w:t>
      </w:r>
    </w:p>
    <w:bookmarkEnd w:id="64"/>
    <w:bookmarkStart w:id="65" w:name="b-post-request-body"/>
    <w:p>
      <w:pPr>
        <w:pStyle w:val="Heading3"/>
      </w:pPr>
      <w:r>
        <w:t xml:space="preserve">9b POST — 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dist_type_code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of the new</w:t>
            </w:r>
            <w:r>
              <w:t xml:space="preserve"> </w:t>
            </w:r>
            <w:r>
              <w:rPr>
                <w:rStyle w:val="VerbatimChar"/>
              </w:rPr>
              <w:t xml:space="preserve">BundleDistributionType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CampRoleAllocation</w:t>
            </w:r>
            <w:r>
              <w:t xml:space="preserve"> </w:t>
            </w:r>
            <w:r>
              <w:t xml:space="preserve">id to reallocate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BundleMaster</w:t>
            </w:r>
            <w:r>
              <w:t xml:space="preserve"> </w:t>
            </w: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old_camp_role_allo_id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current</w:t>
            </w:r>
            <w:r>
              <w:t xml:space="preserve"> </w:t>
            </w:r>
            <w:r>
              <w:rPr>
                <w:rStyle w:val="VerbatimChar"/>
              </w:rPr>
              <w:t xml:space="preserve">CampRoleAllocation</w:t>
            </w:r>
            <w:r>
              <w:t xml:space="preserve"> </w:t>
            </w:r>
            <w:r>
              <w:t xml:space="preserve">id (i.e. </w:t>
            </w:r>
            <w:r>
              <w:rPr>
                <w:rStyle w:val="VerbatimChar"/>
              </w:rPr>
              <w:t xml:space="preserve">old_examiner_id</w:t>
            </w:r>
            <w:r>
              <w:t xml:space="preserve"> </w:t>
            </w:r>
            <w:r>
              <w:t xml:space="preserve">from the GET above)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"dist_type_code"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"examiner_id"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"bundle_id"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"old_camp_role_allo_id"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</w:t>
      </w:r>
      <w:r>
        <w:br/>
      </w:r>
      <w:r>
        <w:rPr>
          <w:rStyle w:val="FunctionTok"/>
        </w:rPr>
        <w:t xml:space="preserve">}</w:t>
      </w:r>
    </w:p>
    <w:bookmarkEnd w:id="65"/>
    <w:bookmarkStart w:id="66" w:name="b-post-guard-checks-in-order"/>
    <w:p>
      <w:pPr>
        <w:pStyle w:val="Heading3"/>
      </w:pPr>
      <w:r>
        <w:t xml:space="preserve">9b POST — Guard checks (in order)</w:t>
      </w:r>
    </w:p>
    <w:p>
      <w:pPr>
        <w:numPr>
          <w:ilvl w:val="0"/>
          <w:numId w:val="1006"/>
        </w:numPr>
        <w:pStyle w:val="Compact"/>
      </w:pPr>
      <w:r>
        <w:t xml:space="preserve">If the new examiner has</w:t>
      </w:r>
      <w:r>
        <w:t xml:space="preserve"> </w:t>
      </w:r>
      <w:r>
        <w:rPr>
          <w:bCs/>
          <w:b/>
        </w:rPr>
        <w:t xml:space="preserve">already been assigned</w:t>
      </w:r>
      <w:r>
        <w:t xml:space="preserve"> </w:t>
      </w:r>
      <w:r>
        <w:t xml:space="preserve">this bundle’s scanned answer sheets before → blocks with</w:t>
      </w:r>
      <w:r>
        <w:t xml:space="preserve"> </w:t>
      </w:r>
      <w:r>
        <w:rPr>
          <w:rStyle w:val="VerbatimChar"/>
        </w:rPr>
        <w:t xml:space="preserve">"This examiner has already been assigned"</w:t>
      </w:r>
      <w:r>
        <w:t xml:space="preserve"> </w:t>
      </w:r>
      <w:r>
        <w:t xml:space="preserve">(400).</w:t>
      </w:r>
    </w:p>
    <w:p>
      <w:pPr>
        <w:numPr>
          <w:ilvl w:val="0"/>
          <w:numId w:val="1006"/>
        </w:numPr>
        <w:pStyle w:val="Compact"/>
      </w:pPr>
      <w:r>
        <w:t xml:space="preserve">If the current examiner has</w:t>
      </w:r>
      <w:r>
        <w:t xml:space="preserve"> </w:t>
      </w:r>
      <w:r>
        <w:rPr>
          <w:bCs/>
          <w:b/>
        </w:rPr>
        <w:t xml:space="preserve">already started mark entry</w:t>
      </w:r>
      <w:r>
        <w:t xml:space="preserve"> </w:t>
      </w:r>
      <w:r>
        <w:t xml:space="preserve">(an</w:t>
      </w:r>
      <w:r>
        <w:t xml:space="preserve"> </w:t>
      </w:r>
      <w:r>
        <w:rPr>
          <w:rStyle w:val="VerbatimChar"/>
        </w:rPr>
        <w:t xml:space="preserve">ExaminerFalseNumberMark</w:t>
      </w:r>
      <w:r>
        <w:t xml:space="preserve"> </w:t>
      </w:r>
      <w:r>
        <w:t xml:space="preserve">row exists) → blocks with</w:t>
      </w:r>
      <w:r>
        <w:t xml:space="preserve"> </w:t>
      </w:r>
      <w:r>
        <w:rPr>
          <w:rStyle w:val="VerbatimChar"/>
        </w:rPr>
        <w:t xml:space="preserve">"This examiner has already started the mark entry"</w:t>
      </w:r>
      <w:r>
        <w:t xml:space="preserve"> </w:t>
      </w:r>
      <w:r>
        <w:t xml:space="preserve">(400). This is the important business rule:</w:t>
      </w:r>
      <w:r>
        <w:t xml:space="preserve"> </w:t>
      </w:r>
      <w:r>
        <w:rPr>
          <w:bCs/>
          <w:b/>
        </w:rPr>
        <w:t xml:space="preserve">you cannot reallocate once evaluation has begun.</w:t>
      </w:r>
    </w:p>
    <w:p>
      <w:pPr>
        <w:numPr>
          <w:ilvl w:val="0"/>
          <w:numId w:val="1006"/>
        </w:numPr>
        <w:pStyle w:val="Compact"/>
      </w:pPr>
      <w:r>
        <w:t xml:space="preserve">Otherwise, updates the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and related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rows to point to the new examiner, and moves over any</w:t>
      </w:r>
      <w:r>
        <w:t xml:space="preserve"> </w:t>
      </w:r>
      <w:r>
        <w:rPr>
          <w:rStyle w:val="VerbatimChar"/>
        </w:rPr>
        <w:t xml:space="preserve">ExaminerScannedAnswersheet</w:t>
      </w:r>
      <w:r>
        <w:t xml:space="preserve"> </w:t>
      </w:r>
      <w:r>
        <w:t xml:space="preserve">records.</w:t>
      </w:r>
    </w:p>
    <w:bookmarkEnd w:id="66"/>
    <w:bookmarkStart w:id="67" w:name="b-post-response-success-200"/>
    <w:p>
      <w:pPr>
        <w:pStyle w:val="Heading3"/>
      </w:pPr>
      <w:r>
        <w:t xml:space="preserve">9b POST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 Evaluator successfully Re-allocated"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67"/>
    <w:bookmarkStart w:id="68" w:name="Xdf1c24b5d5fbc5f8cf4043aa1d846ad0da6f8a9"/>
    <w:p>
      <w:pPr>
        <w:pStyle w:val="Heading3"/>
      </w:pPr>
      <w:r>
        <w:t xml:space="preserve">⚠️ Bug found: silent failure if</w:t>
      </w:r>
      <w:r>
        <w:t xml:space="preserve"> </w:t>
      </w:r>
      <w:r>
        <w:rPr>
          <w:rStyle w:val="VerbatimChar"/>
        </w:rPr>
        <w:t xml:space="preserve">bundle_examiner</w:t>
      </w:r>
      <w:r>
        <w:t xml:space="preserve"> </w:t>
      </w:r>
      <w:r>
        <w:t xml:space="preserve">lookup fails</w:t>
      </w:r>
    </w:p>
    <w:p>
      <w:pPr>
        <w:pStyle w:val="SourceCode"/>
      </w:pPr>
      <w:r>
        <w:rPr>
          <w:rStyle w:val="NormalTok"/>
        </w:rPr>
        <w:t xml:space="preserve">bundle_examiner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BundleExaminer.objects.get(...)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bundle_examiner: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rStyle w:val="VerbatimChar"/>
        </w:rPr>
        <w:t xml:space="preserve">.get()</w:t>
      </w:r>
      <w:r>
        <w:t xml:space="preserve"> </w:t>
      </w:r>
      <w:r>
        <w:t xml:space="preserve">either returns an object or raises</w:t>
      </w:r>
      <w:r>
        <w:t xml:space="preserve"> </w:t>
      </w:r>
      <w:r>
        <w:rPr>
          <w:rStyle w:val="VerbatimChar"/>
        </w:rPr>
        <w:t xml:space="preserve">DoesNotExist</w:t>
      </w:r>
      <w:r>
        <w:t xml:space="preserve"> </w:t>
      </w:r>
      <w:r>
        <w:t xml:space="preserve">— it never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/falsy. So the</w:t>
      </w:r>
      <w:r>
        <w:t xml:space="preserve"> </w:t>
      </w:r>
      <w:r>
        <w:rPr>
          <w:rStyle w:val="VerbatimChar"/>
        </w:rPr>
        <w:t xml:space="preserve">if bundle_examiner:</w:t>
      </w:r>
      <w:r>
        <w:t xml:space="preserve"> </w:t>
      </w:r>
      <w:r>
        <w:t xml:space="preserve">check is dead code, and if no matching row is found, the function falls through with</w:t>
      </w:r>
      <w:r>
        <w:t xml:space="preserve"> </w:t>
      </w:r>
      <w:r>
        <w:rPr>
          <w:bCs/>
          <w:b/>
        </w:rPr>
        <w:t xml:space="preserve">no return statement at all</w:t>
      </w:r>
      <w:r>
        <w:t xml:space="preserve">, meaning Django would 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as the response. Worth wrapping the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in its own try/except with a clear</w:t>
      </w:r>
      <w:r>
        <w:t xml:space="preserve"> </w:t>
      </w:r>
      <w:r>
        <w:t xml:space="preserve">“</w:t>
      </w:r>
      <w:r>
        <w:t xml:space="preserve">no such allocation</w:t>
      </w:r>
      <w:r>
        <w:t xml:space="preserve">”</w:t>
      </w:r>
      <w:r>
        <w:t xml:space="preserve"> </w:t>
      </w:r>
      <w:r>
        <w:t xml:space="preserve">message, since right now a bad</w:t>
      </w:r>
      <w:r>
        <w:t xml:space="preserve"> </w:t>
      </w:r>
      <w:r>
        <w:rPr>
          <w:rStyle w:val="VerbatimChar"/>
        </w:rPr>
        <w:t xml:space="preserve">old_camp_role_allo_id</w:t>
      </w:r>
      <w:r>
        <w:t xml:space="preserve">/</w:t>
      </w:r>
      <w:r>
        <w:rPr>
          <w:rStyle w:val="VerbatimChar"/>
        </w:rPr>
        <w:t xml:space="preserve">bundle_id</w:t>
      </w:r>
      <w:r>
        <w:t xml:space="preserve"> </w:t>
      </w:r>
      <w:r>
        <w:t xml:space="preserve">combination would likely cause a server error instead of a clean 400.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course-list-by-qp-code"/>
    <w:p>
      <w:pPr>
        <w:pStyle w:val="Heading2"/>
      </w:pPr>
      <w:r>
        <w:t xml:space="preserve">10. Course List (by QP Code)</w:t>
      </w:r>
    </w:p>
    <w:p>
      <w:pPr>
        <w:pStyle w:val="FirstParagraph"/>
      </w:pPr>
      <w:r>
        <w:t xml:space="preserve">Returns the list of courses (exam-mapped) associated with a QP code — used right after the Camp Officer selects a QP code, before choosing which course/exam to distribute for.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get-courese-list</w:t>
            </w:r>
            <w:r>
              <w:t xml:space="preserve"> </w:t>
            </w:r>
            <w:r>
              <w:rPr>
                <w:iCs/>
                <w:i/>
              </w:rPr>
              <w:t xml:space="preserve">(typo in the URL itself —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courese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not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course,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kept as-is since it’s already live)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CourseList</w:t>
            </w:r>
          </w:p>
        </w:tc>
      </w:tr>
    </w:tbl>
    <w:bookmarkStart w:id="70" w:name="request-body-4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"qpcode"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70"/>
    <w:bookmarkStart w:id="71" w:name="response-success-200-2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"prg_cours_id"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Structures (DS101)"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(Exact field names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courselist</w:t>
      </w:r>
      <w:r>
        <w:rPr>
          <w:iCs/>
          <w:i/>
        </w:rPr>
        <w:t xml:space="preserve"> </w:t>
      </w:r>
      <w:r>
        <w:rPr>
          <w:iCs/>
          <w:i/>
        </w:rPr>
        <w:t xml:space="preserve">come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QPCourseSerializer</w:t>
      </w:r>
      <w:r>
        <w:rPr>
          <w:iCs/>
          <w:i/>
        </w:rPr>
        <w:t xml:space="preserve"> </w:t>
      </w:r>
      <w:r>
        <w:rPr>
          <w:iCs/>
          <w:i/>
        </w:rPr>
        <w:t xml:space="preserve">— worth pulling that up if the frontend needs precise field names; not fully traced in this pass.)</w:t>
      </w:r>
    </w:p>
    <w:bookmarkEnd w:id="71"/>
    <w:bookmarkStart w:id="72" w:name="Xf94a1b8dae72f153b69f9595cd173ff8fa159ee"/>
    <w:p>
      <w:pPr>
        <w:pStyle w:val="Heading3"/>
      </w:pPr>
      <w:r>
        <w:t xml:space="preserve">Response — failure cases (both return HTTP 200, with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Logged-in user has no active Camp Officer allocation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"Camp officer not allocated"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active</w:t>
            </w:r>
            <w:r>
              <w:t xml:space="preserve"> </w:t>
            </w:r>
            <w:r>
              <w:rPr>
                <w:rStyle w:val="VerbatimChar"/>
              </w:rPr>
              <w:t xml:space="preserve">QuestionPaper</w:t>
            </w:r>
            <w:r>
              <w:t xml:space="preserve"> </w:t>
            </w:r>
            <w:r>
              <w:t xml:space="preserve">found for the given</w:t>
            </w:r>
            <w:r>
              <w:t xml:space="preserve"> </w:t>
            </w:r>
            <w:r>
              <w:rPr>
                <w:rStyle w:val="VerbatimChar"/>
              </w:rPr>
              <w:t xml:space="preserve">qpcode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"QP Code not valid"</w:t>
            </w:r>
          </w:p>
        </w:tc>
      </w:tr>
    </w:tbl>
    <w:p>
      <w:pPr>
        <w:pStyle w:val="BlockText"/>
      </w:pPr>
      <w:r>
        <w:t xml:space="preserve">Same pattern as Bundle Accept above — failures come back as HTTP 200, so the frontend (and you, if debugging) must check the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field in the body, not the HTTP status code.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exam-details-by-qp-code-course"/>
    <w:p>
      <w:pPr>
        <w:pStyle w:val="Heading2"/>
      </w:pPr>
      <w:r>
        <w:t xml:space="preserve">11. Exam Details (by QP Code + Course)</w:t>
      </w:r>
    </w:p>
    <w:p>
      <w:pPr>
        <w:pStyle w:val="FirstParagraph"/>
      </w:pPr>
      <w:r>
        <w:t xml:space="preserve">Given a QP code and a specific programme-course-semester, resolves the matching exam schedule and returns exam details plus the list of camps the logged-in user is allocated to.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answer-sheet-distribution-get-exam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ExamDetais</w:t>
            </w:r>
            <w:r>
              <w:t xml:space="preserve"> </w:t>
            </w:r>
            <w:r>
              <w:rPr>
                <w:iCs/>
                <w:i/>
              </w:rPr>
              <w:t xml:space="preserve">(class name has a typo —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Details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misspelled — kept as-is, it’s the real class name)</w:t>
            </w:r>
          </w:p>
        </w:tc>
      </w:tr>
    </w:tbl>
    <w:bookmarkStart w:id="74" w:name="request-body-5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prg_cours_id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ProgrammeCourseSemester</w:t>
            </w:r>
            <w:r>
              <w:t xml:space="preserve"> </w:t>
            </w:r>
            <w:r>
              <w:t xml:space="preserve">id (from Course List response,</w:t>
            </w:r>
            <w:r>
              <w:t xml:space="preserve"> </w:t>
            </w:r>
            <w:r>
              <w:rPr>
                <w:rStyle w:val="VerbatimChar"/>
              </w:rPr>
              <w:t xml:space="preserve">prg_cours_id</w:t>
            </w:r>
            <w:r>
              <w:t xml:space="preserve">)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"qpcode"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"prg_cours_id"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74"/>
    <w:bookmarkStart w:id="75" w:name="response-success-200-3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 2026 Regular"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"BCS-S3-2026"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 Camp - Trivandrum"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75"/>
    <w:bookmarkStart w:id="76" w:name="notes-3"/>
    <w:p>
      <w:pPr>
        <w:pStyle w:val="Heading3"/>
      </w:pPr>
      <w:r>
        <w:t xml:space="preserve">Notes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camp</w:t>
      </w:r>
      <w:r>
        <w:t xml:space="preserve"> </w:t>
      </w:r>
      <w:r>
        <w:t xml:space="preserve">list here is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camps the user is allocated to (any role), not filtered to Camp Officer only — different from endpoint #2 (</w:t>
      </w:r>
      <w:r>
        <w:rPr>
          <w:rStyle w:val="VerbatimChar"/>
        </w:rPr>
        <w:t xml:space="preserve">AnswerSheetDistributionList</w:t>
      </w:r>
      <w:r>
        <w:t xml:space="preserve">) which is Camp-Officer-specific. Worth double-checking this is intentional if the frontend expects only Camp Officer camps here too.</w:t>
      </w:r>
    </w:p>
    <w:p>
      <w:pPr>
        <w:numPr>
          <w:ilvl w:val="0"/>
          <w:numId w:val="1007"/>
        </w:numPr>
        <w:pStyle w:val="Compact"/>
      </w:pPr>
      <w:r>
        <w:t xml:space="preserve">This view has several leftover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 (</w:t>
      </w:r>
      <w:r>
        <w:rPr>
          <w:rStyle w:val="VerbatimChar"/>
        </w:rPr>
        <w:t xml:space="preserve">useruseruser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prg_cours_semprg_cours_sem</w:t>
      </w:r>
      <w:r>
        <w:t xml:space="preserve">, etc.) that can be cleaned up.</w:t>
      </w:r>
    </w:p>
    <w:p>
      <w:pPr>
        <w:numPr>
          <w:ilvl w:val="0"/>
          <w:numId w:val="1007"/>
        </w:numPr>
        <w:pStyle w:val="Compact"/>
      </w:pPr>
      <w:r>
        <w:t xml:space="preserve">Question paper is matched on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sub_course</w:t>
      </w:r>
      <w:r>
        <w:t xml:space="preserve"> </w:t>
      </w:r>
      <w:r>
        <w:t xml:space="preserve">— if a QP code is somehow shared across courses,</w:t>
      </w:r>
      <w:r>
        <w:t xml:space="preserve"> </w:t>
      </w:r>
      <w:r>
        <w:rPr>
          <w:rStyle w:val="VerbatimChar"/>
        </w:rPr>
        <w:t xml:space="preserve">.filter(...).all()</w:t>
      </w:r>
      <w:r>
        <w:t xml:space="preserve"> </w:t>
      </w:r>
      <w:r>
        <w:t xml:space="preserve">could return more than one, but only the first exam schedule match is used (</w:t>
      </w:r>
      <w:r>
        <w:rPr>
          <w:rStyle w:val="VerbatimChar"/>
        </w:rPr>
        <w:t xml:space="preserve">.first()</w:t>
      </w:r>
      <w:r>
        <w:t xml:space="preserve">), so ambiguous QP codes could silently pick the wrong exam.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Xfa1cd10765022c8b328205bb0cff393473585ae"/>
    <w:p>
      <w:pPr>
        <w:pStyle w:val="Heading2"/>
      </w:pPr>
      <w:r>
        <w:t xml:space="preserve">12. Examiner List (for a specific Camp + Course + Distribution Type)</w:t>
      </w:r>
    </w:p>
    <w:p>
      <w:pPr>
        <w:pStyle w:val="FirstParagraph"/>
      </w:pPr>
      <w:r>
        <w:t xml:space="preserve">The main</w:t>
      </w:r>
      <w:r>
        <w:t xml:space="preserve"> </w:t>
      </w:r>
      <w:r>
        <w:t xml:space="preserve">“</w:t>
      </w:r>
      <w:r>
        <w:t xml:space="preserve">who can I distribute this bundle to</w:t>
      </w:r>
      <w:r>
        <w:t xml:space="preserve">”</w:t>
      </w:r>
      <w:r>
        <w:t xml:space="preserve"> </w:t>
      </w:r>
      <w:r>
        <w:t xml:space="preserve">lookup — narrower and more specific than #9a, since it also filters by camp and exam.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ExaminerList</w:t>
            </w:r>
          </w:p>
        </w:tc>
      </w:tr>
    </w:tbl>
    <w:bookmarkStart w:id="78" w:name="request-body-6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prg_cours_id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(this is a</w:t>
            </w:r>
            <w:r>
              <w:t xml:space="preserve"> </w:t>
            </w:r>
            <w:r>
              <w:rPr>
                <w:rStyle w:val="VerbatimChar"/>
              </w:rPr>
              <w:t xml:space="preserve">CampSchedule</w:t>
            </w:r>
            <w:r>
              <w:t xml:space="preserve"> </w:t>
            </w:r>
            <w:r>
              <w:t xml:space="preserve">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distribution_type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group name, e.g. </w:t>
            </w:r>
            <w:r>
              <w:rPr>
                <w:rStyle w:val="VerbatimChar"/>
              </w:rPr>
              <w:t xml:space="preserve">"First Level"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"prg_cours_id"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"qp_code"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"distribution_type"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Level"</w:t>
      </w:r>
      <w:r>
        <w:br/>
      </w:r>
      <w:r>
        <w:rPr>
          <w:rStyle w:val="FunctionTok"/>
        </w:rPr>
        <w:t xml:space="preserve">}</w:t>
      </w:r>
    </w:p>
    <w:bookmarkEnd w:id="78"/>
    <w:bookmarkStart w:id="79" w:name="response-success-200-4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"examiner_list"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"anjana.n"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List is sorted by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before being returned.</w:t>
      </w:r>
    </w:p>
    <w:bookmarkEnd w:id="79"/>
    <w:bookmarkStart w:id="80" w:name="X398e4b0498d506837ec05cd62c35f9eff24290d"/>
    <w:p>
      <w:pPr>
        <w:pStyle w:val="Heading3"/>
      </w:pPr>
      <w:r>
        <w:t xml:space="preserve">Response — no course-schedule mapping found (200,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— not an error, but empty)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camp course found for the selected exam"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Note this one returns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even though nothing was found — a subtle inconsistency compared to Course List (#10) above, where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cases return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. Worth being aware of if the frontend branches purely on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rather than checking whether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is empty.</w:t>
      </w:r>
    </w:p>
    <w:bookmarkEnd w:id="80"/>
    <w:bookmarkStart w:id="81" w:name="notes-4"/>
    <w:p>
      <w:pPr>
        <w:pStyle w:val="Heading3"/>
      </w:pPr>
      <w:r>
        <w:t xml:space="preserve">Notes</w:t>
      </w:r>
    </w:p>
    <w:p>
      <w:pPr>
        <w:numPr>
          <w:ilvl w:val="0"/>
          <w:numId w:val="1008"/>
        </w:numPr>
        <w:pStyle w:val="Compact"/>
      </w:pPr>
      <w:r>
        <w:t xml:space="preserve">There’s commented-out logic for filtering by</w:t>
      </w:r>
      <w:r>
        <w:t xml:space="preserve"> </w:t>
      </w:r>
      <w:r>
        <w:rPr>
          <w:rStyle w:val="VerbatimChar"/>
        </w:rPr>
        <w:t xml:space="preserve">sub_camp_list</w:t>
      </w:r>
      <w:r>
        <w:t xml:space="preserve">, and the active</w:t>
      </w:r>
      <w:r>
        <w:t xml:space="preserve"> </w:t>
      </w:r>
      <w:r>
        <w:rPr>
          <w:rStyle w:val="VerbatimChar"/>
        </w:rPr>
        <w:t xml:space="preserve">camp_sch_course</w:t>
      </w:r>
      <w:r>
        <w:t xml:space="preserve"> </w:t>
      </w:r>
      <w:r>
        <w:t xml:space="preserve">query doesn’t currently filter by camp at all (that filter is commented out) — so the</w:t>
      </w:r>
      <w:r>
        <w:t xml:space="preserve"> </w:t>
      </w:r>
      <w:r>
        <w:t xml:space="preserve">“</w:t>
      </w:r>
      <w:r>
        <w:t xml:space="preserve">courses at this camp</w:t>
      </w:r>
      <w:r>
        <w:t xml:space="preserve">”</w:t>
      </w:r>
      <w:r>
        <w:t xml:space="preserve"> </w:t>
      </w:r>
      <w:r>
        <w:t xml:space="preserve">check is presently checking exam+course only, not camp-scoped. Worth confirming with whoever wrote this whether that’s intentional or an in-progress change.</w:t>
      </w:r>
    </w:p>
    <w:p>
      <w:pPr>
        <w:numPr>
          <w:ilvl w:val="0"/>
          <w:numId w:val="1008"/>
        </w:numPr>
        <w:pStyle w:val="Compact"/>
      </w:pPr>
      <w:r>
        <w:t xml:space="preserve">Multiple leftover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 throughout.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X0b02205890e5bd6711f2cc11a674f45d3fdfd91"/>
    <w:p>
      <w:pPr>
        <w:pStyle w:val="Heading2"/>
      </w:pPr>
      <w:r>
        <w:t xml:space="preserve">13. Decrypt Candidate Code (Answer Sheet Distribution — Absentee Statement Screen)</w:t>
      </w:r>
    </w:p>
    <w:p>
      <w:pPr>
        <w:pStyle w:val="FirstParagraph"/>
      </w:pPr>
      <w:r>
        <w:t xml:space="preserve">Decrypts a scanned QR/barcode value into a candidate code, and validates whether an absentee statement can be generated for that candidate — used on the physical answer-sheet scanning screen during distribution.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answer-sheet-distribution-decryption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Decryptcandidatecode</w:t>
            </w:r>
          </w:p>
        </w:tc>
      </w:tr>
    </w:tbl>
    <w:bookmarkStart w:id="83" w:name="request-body-7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scanned value (same wrapped-string format as endpoint #6b — first 2 / last 1 characters trimmed before decrypting)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 code currently being distributed, used to cross-check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code currently being distributed, used to cross-check</w:t>
            </w:r>
          </w:p>
        </w:tc>
      </w:tr>
    </w:tbl>
    <w:p>
      <w:pPr>
        <w:pStyle w:val="BodyText"/>
      </w:pPr>
      <w:r>
        <w:t xml:space="preserve">Uses a</w:t>
      </w:r>
      <w:r>
        <w:t xml:space="preserve"> </w:t>
      </w:r>
      <w:r>
        <w:rPr>
          <w:bCs/>
          <w:b/>
        </w:rPr>
        <w:t xml:space="preserve">different key file</w:t>
      </w:r>
      <w:r>
        <w:t xml:space="preserve"> </w:t>
      </w:r>
      <w:r>
        <w:t xml:space="preserve">than the bundle-slip endpoints:</w:t>
      </w:r>
      <w:r>
        <w:t xml:space="preserve"> </w:t>
      </w:r>
      <w:r>
        <w:rPr>
          <w:rStyle w:val="VerbatimChar"/>
        </w:rPr>
        <w:t xml:space="preserve">fernet_key.pem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pbl_bnd_key.pem</w:t>
      </w:r>
      <w:r>
        <w:t xml:space="preserve">) — decrypted value is expected to be</w:t>
      </w:r>
      <w:r>
        <w:t xml:space="preserve"> </w:t>
      </w:r>
      <w:r>
        <w:rPr>
          <w:rStyle w:val="VerbatimChar"/>
        </w:rPr>
        <w:t xml:space="preserve">exam_registration_course_id</w:t>
      </w:r>
      <w:r>
        <w:t xml:space="preserve"> </w:t>
      </w:r>
      <w:r>
        <w:t xml:space="preserve">(optionally followed by more</w:t>
      </w:r>
      <w:r>
        <w:t xml:space="preserve"> </w:t>
      </w:r>
      <w:r>
        <w:rPr>
          <w:rStyle w:val="VerbatimChar"/>
        </w:rPr>
        <w:t xml:space="preserve">|</w:t>
      </w:r>
      <w:r>
        <w:t xml:space="preserve">-separated fields, though only the first is used here).</w:t>
      </w:r>
    </w:p>
    <w:bookmarkEnd w:id="83"/>
    <w:bookmarkStart w:id="84" w:name="response-success-201-3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"cand_code"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"230012345"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"digi_id"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9981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"exam_center_code"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"TVM01"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"course_validation"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 this candidate’s answer sheet has</w:t>
            </w:r>
            <w:r>
              <w:t xml:space="preserve"> </w:t>
            </w:r>
            <w:r>
              <w:rPr>
                <w:bCs/>
                <w:b/>
              </w:rPr>
              <w:t xml:space="preserve">already been mapped into a bundle</w:t>
            </w:r>
            <w:r>
              <w:t xml:space="preserve"> </w:t>
            </w:r>
            <w:r>
              <w:t xml:space="preserve">by the current user — frontend likely uses this to warn about duplicate scanning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if the scanned candidate’s actual course code doesn’t match the</w:t>
            </w:r>
            <w:r>
              <w:t xml:space="preserve"> </w:t>
            </w:r>
            <w:r>
              <w:rPr>
                <w:rStyle w:val="VerbatimChar"/>
              </w:rPr>
              <w:t xml:space="preserve">coursecode</w:t>
            </w:r>
            <w:r>
              <w:t xml:space="preserve"> </w:t>
            </w:r>
            <w:r>
              <w:t xml:space="preserve">sent in the request — i.e. wrong QP/course being used for this student</w:t>
            </w:r>
          </w:p>
        </w:tc>
      </w:tr>
    </w:tbl>
    <w:bookmarkEnd w:id="84"/>
    <w:bookmarkStart w:id="85" w:name="Xb489ae1a35cb22484e40712fa5479248d28bcca"/>
    <w:p>
      <w:pPr>
        <w:pStyle w:val="Heading3"/>
      </w:pPr>
      <w:r>
        <w:t xml:space="preserve">Response — blocked cases (all return HTTP 201 with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 </w:t>
      </w:r>
      <w:r>
        <w:t xml:space="preserve">— unusual pairing, worth noting)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 cancellation recorded for this candidate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"Course cancellation is done for the selected candidate"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 cancellation recorded for this candidate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"Exam cancellation is done for the selected candidate"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Some other deletion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"Selected item is not in the list"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Candidate’s registration status is</w:t>
            </w:r>
            <w:r>
              <w:t xml:space="preserve"> </w:t>
            </w:r>
            <w:r>
              <w:rPr>
                <w:rStyle w:val="VerbatimChar"/>
              </w:rPr>
              <w:t xml:space="preserve">ABSENT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"Selected student is absent"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Candidate’s registration status is still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(exam not yet marked complete)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"Absentee statement is not generated for the selected student"</w:t>
            </w:r>
          </w:p>
        </w:tc>
      </w:tr>
    </w:tbl>
    <w:p>
      <w:pPr>
        <w:pStyle w:val="BlockText"/>
      </w:pPr>
      <w:r>
        <w:t xml:space="preserve">⚠️ Note the HTTP status code here is</w:t>
      </w:r>
      <w:r>
        <w:t xml:space="preserve"> </w:t>
      </w:r>
      <w:r>
        <w:rPr>
          <w:rStyle w:val="VerbatimChar"/>
        </w:rPr>
        <w:t xml:space="preserve">201 Created</w:t>
      </w:r>
      <w:r>
        <w:t xml:space="preserve"> </w:t>
      </w:r>
      <w:r>
        <w:t xml:space="preserve">even for these blocked/failure cases — again, always check the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boolean in the body, never rely on the HTTP status code alone in this codebase.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Xc9c0700ef73a2e5d8f0431f062cdb9b82bafee8"/>
    <w:p>
      <w:pPr>
        <w:pStyle w:val="Heading2"/>
      </w:pPr>
      <w:r>
        <w:t xml:space="preserve">14. Decrypt Candidate Code — Second Evaluation Scan</w:t>
      </w:r>
    </w:p>
    <w:p>
      <w:pPr>
        <w:pStyle w:val="FirstParagraph"/>
      </w:pPr>
      <w:r>
        <w:t xml:space="preserve">Same decryption/validation logic as endpoint #13, used on the</w:t>
      </w:r>
      <w:r>
        <w:t xml:space="preserve"> </w:t>
      </w:r>
      <w:r>
        <w:rPr>
          <w:bCs/>
          <w:b/>
        </w:rPr>
        <w:t xml:space="preserve">second-level evaluation</w:t>
      </w:r>
      <w:r>
        <w:t xml:space="preserve"> </w:t>
      </w:r>
      <w:r>
        <w:t xml:space="preserve">scanning screen, plus one extra check: whether this bundle has already completed second-level evaluation.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answer-sheet-distribution-decryption-second-eval-scan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DecryptcandidatecodeSecondEval</w:t>
            </w:r>
          </w:p>
        </w:tc>
      </w:tr>
    </w:tbl>
    <w:bookmarkStart w:id="87" w:name="request-body-8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Identical to #13: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,</w:t>
      </w:r>
      <w:r>
        <w:t xml:space="preserve"> </w:t>
      </w:r>
      <w:r>
        <w:rPr>
          <w:rStyle w:val="VerbatimChar"/>
        </w:rPr>
        <w:t xml:space="preserve">qpcode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coursecode</w:t>
      </w:r>
      <w:r>
        <w:t xml:space="preserve">.</w:t>
      </w:r>
    </w:p>
    <w:bookmarkEnd w:id="87"/>
    <w:bookmarkStart w:id="88" w:name="response-success-201-4"/>
    <w:p>
      <w:pPr>
        <w:pStyle w:val="Heading3"/>
      </w:pPr>
      <w:r>
        <w:t xml:space="preserve">Response — success (201)</w:t>
      </w:r>
    </w:p>
    <w:p>
      <w:pPr>
        <w:pStyle w:val="FirstParagraph"/>
      </w:pPr>
      <w:r>
        <w:t xml:space="preserve">Same fields as #13, plus one more: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"cand_code"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"230012345"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"digi_id"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9981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"exam_center_code"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"TVM01"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"course_validation"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"evalflag"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 this candidate’s bundle</w:t>
            </w:r>
            <w:r>
              <w:t xml:space="preserve"> </w:t>
            </w:r>
            <w:r>
              <w:rPr>
                <w:bCs/>
                <w:b/>
              </w:rPr>
              <w:t xml:space="preserve">already has a completed second-level (</w:t>
            </w:r>
            <w:r>
              <w:rPr>
                <w:rStyle w:val="VerbatimChar"/>
                <w:bCs/>
                <w:b/>
              </w:rPr>
              <w:t xml:space="preserve">code=102</w:t>
            </w:r>
            <w:r>
              <w:rPr>
                <w:bCs/>
                <w:b/>
              </w:rPr>
              <w:t xml:space="preserve">) evaluation</w:t>
            </w:r>
            <w:r>
              <w:t xml:space="preserve"> </w:t>
            </w:r>
            <w:r>
              <w:t xml:space="preserve">on an evaluated bundle — likely used by the frontend to warn</w:t>
            </w:r>
            <w:r>
              <w:t xml:space="preserve"> </w:t>
            </w:r>
            <w:r>
              <w:t xml:space="preserve">“</w:t>
            </w:r>
            <w:r>
              <w:t xml:space="preserve">already second-evaluated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All the same blocked cases (course/exam cancellation, absent, still active) apply here too — see endpoint #13 for the full list.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X129cf6daebac7e63c266ff44d64119f84e5096b"/>
    <w:p>
      <w:pPr>
        <w:pStyle w:val="Heading2"/>
      </w:pPr>
      <w:r>
        <w:t xml:space="preserve">15. Answer Sheet Distribution — Create/Allocate Bundle (core endpoint)</w:t>
      </w:r>
    </w:p>
    <w:p>
      <w:pPr>
        <w:pStyle w:val="FirstParagraph"/>
      </w:pPr>
      <w:r>
        <w:t xml:space="preserve">This is the main</w:t>
      </w:r>
      <w:r>
        <w:t xml:space="preserve"> </w:t>
      </w:r>
      <w:r>
        <w:t xml:space="preserve">“</w:t>
      </w:r>
      <w:r>
        <w:t xml:space="preserve">distribute answer sheets to an examiner</w:t>
      </w:r>
      <w:r>
        <w:t xml:space="preserve">”</w:t>
      </w:r>
      <w:r>
        <w:t xml:space="preserve"> </w:t>
      </w:r>
      <w:r>
        <w:t xml:space="preserve">action — the heaviest endpoint in this file. Given a list of scanned candidates, it either creates a</w:t>
      </w:r>
      <w:r>
        <w:t xml:space="preserve"> </w:t>
      </w:r>
      <w:r>
        <w:rPr>
          <w:bCs/>
          <w:b/>
        </w:rPr>
        <w:t xml:space="preserve">brand-new bundle</w:t>
      </w:r>
      <w:r>
        <w:t xml:space="preserve"> </w:t>
      </w:r>
      <w:r>
        <w:t xml:space="preserve">(if none exists yet for this QP code) or</w:t>
      </w:r>
      <w:r>
        <w:t xml:space="preserve"> </w:t>
      </w:r>
      <w:r>
        <w:rPr>
          <w:bCs/>
          <w:b/>
        </w:rPr>
        <w:t xml:space="preserve">appends to the existing bundle</w:t>
      </w:r>
      <w:r>
        <w:t xml:space="preserve">, then allocates it to an examiner.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answersheet-distbn-allocation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(actual creation+allocation)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Transaction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The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method is wrapped in</w:t>
            </w:r>
            <w:r>
              <w:t xml:space="preserve"> </w:t>
            </w:r>
            <w:r>
              <w:rPr>
                <w:rStyle w:val="VerbatimChar"/>
              </w:rPr>
              <w:t xml:space="preserve">@transaction.atomic</w:t>
            </w:r>
            <w:r>
              <w:t xml:space="preserve"> </w:t>
            </w:r>
            <w:r>
              <w:t xml:space="preserve">— unlike several other endpoints in this file, so this one</w:t>
            </w:r>
            <w:r>
              <w:t xml:space="preserve"> </w:t>
            </w:r>
            <w:r>
              <w:rPr>
                <w:iCs/>
                <w:i/>
              </w:rPr>
              <w:t xml:space="preserve">does</w:t>
            </w:r>
            <w:r>
              <w:t xml:space="preserve"> </w:t>
            </w:r>
            <w:r>
              <w:t xml:space="preserve">roll back cleanly on failure.</w:t>
            </w:r>
          </w:p>
        </w:tc>
      </w:tr>
    </w:tbl>
    <w:bookmarkStart w:id="90" w:name="request-body-post"/>
    <w:p>
      <w:pPr>
        <w:pStyle w:val="Heading3"/>
      </w:pPr>
      <w:r>
        <w:t xml:space="preserve">Request body (POST)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integers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</w:t>
            </w:r>
            <w:r>
              <w:t xml:space="preserve"> </w:t>
            </w:r>
            <w:r>
              <w:rPr>
                <w:rStyle w:val="VerbatimChar"/>
              </w:rPr>
              <w:t xml:space="preserve">DigitalFalseNumber</w:t>
            </w:r>
            <w:r>
              <w:t xml:space="preserve"> </w:t>
            </w:r>
            <w:r>
              <w:t xml:space="preserve">ids (the scanned/decrypted candidates from endpoint #13)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prg_sem_cours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ProgrammeCourseSemester</w:t>
            </w:r>
            <w:r>
              <w:t xml:space="preserve"> </w:t>
            </w: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CampSchedule</w:t>
            </w:r>
            <w:r>
              <w:t xml:space="preserve"> </w:t>
            </w: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exam_center_code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to derive the college code (for bundle naming)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camp_rol_allo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examiner’s</w:t>
            </w:r>
            <w:r>
              <w:t xml:space="preserve"> </w:t>
            </w:r>
            <w:r>
              <w:rPr>
                <w:rStyle w:val="VerbatimChar"/>
              </w:rPr>
              <w:t xml:space="preserve">CampRoleAllocation</w:t>
            </w:r>
            <w:r>
              <w:t xml:space="preserve"> </w:t>
            </w:r>
            <w:r>
              <w:t xml:space="preserve">id — who this bundle is being distributed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distribution_type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for</w:t>
            </w:r>
            <w:r>
              <w:t xml:space="preserve"> </w:t>
            </w:r>
            <w:r>
              <w:rPr>
                <w:rStyle w:val="VerbatimChar"/>
              </w:rPr>
              <w:t xml:space="preserve">BundleDistributionType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sequenc_no_list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integers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numbers, matched 1-to-1 (by list position) against</w:t>
            </w:r>
            <w:r>
              <w:t xml:space="preserve"> </w:t>
            </w:r>
            <w:r>
              <w:rPr>
                <w:rStyle w:val="VerbatimChar"/>
              </w:rPr>
              <w:t xml:space="preserve">candidatelist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9981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9982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9983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"prg_sem_cours"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"qpcode"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"exam_center_code"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"TVM01"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"camp_rol_allo"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"distribution_type"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"sequenc_no_list"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90"/>
    <w:bookmarkStart w:id="91" w:name="what-it-does-step-by-step"/>
    <w:p>
      <w:pPr>
        <w:pStyle w:val="Heading3"/>
      </w:pPr>
      <w:r>
        <w:t xml:space="preserve">What it does, step by step</w:t>
      </w:r>
    </w:p>
    <w:p>
      <w:pPr>
        <w:numPr>
          <w:ilvl w:val="0"/>
          <w:numId w:val="1009"/>
        </w:numPr>
        <w:pStyle w:val="Compact"/>
      </w:pPr>
      <w:r>
        <w:t xml:space="preserve">Confirms the target examiner (</w:t>
      </w:r>
      <w:r>
        <w:rPr>
          <w:rStyle w:val="VerbatimChar"/>
        </w:rPr>
        <w:t xml:space="preserve">camp_rol_allo</w:t>
      </w:r>
      <w:r>
        <w:t xml:space="preserve">) has an active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— if not found, returns</w:t>
      </w:r>
      <w:r>
        <w:t xml:space="preserve"> </w:t>
      </w:r>
      <w:r>
        <w:rPr>
          <w:bCs/>
          <w:b/>
        </w:rPr>
        <w:t xml:space="preserve">404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"Camp schedule mismatch"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Looks for an existing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for this</w:t>
      </w:r>
      <w:r>
        <w:t xml:space="preserve"> </w:t>
      </w:r>
      <w:r>
        <w:rPr>
          <w:rStyle w:val="VerbatimChar"/>
        </w:rPr>
        <w:t xml:space="preserve">qpcode</w:t>
      </w:r>
      <w:r>
        <w:t xml:space="preserve"> </w:t>
      </w:r>
      <w:r>
        <w:t xml:space="preserve">(excluding ones tagged</w:t>
      </w:r>
      <w:r>
        <w:t xml:space="preserve"> </w:t>
      </w:r>
      <w:r>
        <w:rPr>
          <w:rStyle w:val="VerbatimChar"/>
        </w:rPr>
        <w:t xml:space="preserve">"OEBundle created"</w:t>
      </w:r>
      <w:r>
        <w:t xml:space="preserve"> </w:t>
      </w:r>
      <w:r>
        <w:t xml:space="preserve">— those belong to a separate online-evaluation flow, not camp distribution).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If no bundle exists yet:</w:t>
      </w:r>
    </w:p>
    <w:p>
      <w:pPr>
        <w:numPr>
          <w:ilvl w:val="1"/>
          <w:numId w:val="1010"/>
        </w:numPr>
        <w:pStyle w:val="Compact"/>
      </w:pPr>
      <w:r>
        <w:t xml:space="preserve">Builds bundle metadata (exam code, college code, candidate-code range, etc).</w:t>
      </w:r>
    </w:p>
    <w:p>
      <w:pPr>
        <w:numPr>
          <w:ilvl w:val="1"/>
          <w:numId w:val="1010"/>
        </w:numPr>
        <w:pStyle w:val="Compact"/>
      </w:pPr>
      <w:r>
        <w:t xml:space="preserve">Encrypts/decrypts it once to build the printable slip data (a round-trip through</w:t>
      </w:r>
      <w:r>
        <w:t xml:space="preserve"> </w:t>
      </w:r>
      <w:r>
        <w:rPr>
          <w:rStyle w:val="VerbatimChar"/>
        </w:rPr>
        <w:t xml:space="preserve">txt_encrypt</w:t>
      </w:r>
      <w:r>
        <w:t xml:space="preserve">/</w:t>
      </w:r>
      <w:r>
        <w:rPr>
          <w:rStyle w:val="VerbatimChar"/>
        </w:rPr>
        <w:t xml:space="preserve">txt_decrypt</w:t>
      </w:r>
      <w:r>
        <w:t xml:space="preserve"> </w:t>
      </w:r>
      <w:r>
        <w:t xml:space="preserve">— this looks like it’s just reusing an existing helper to reformat the dict, not an actual security step here).</w:t>
      </w:r>
    </w:p>
    <w:p>
      <w:pPr>
        <w:numPr>
          <w:ilvl w:val="1"/>
          <w:numId w:val="1010"/>
        </w:numPr>
        <w:pStyle w:val="Compact"/>
      </w:pPr>
      <w:r>
        <w:t xml:space="preserve">Creates the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row, generates its</w:t>
      </w:r>
      <w:r>
        <w:t xml:space="preserve"> </w:t>
      </w:r>
      <w:r>
        <w:rPr>
          <w:rStyle w:val="VerbatimChar"/>
        </w:rPr>
        <w:t xml:space="preserve">qr_data</w:t>
      </w:r>
      <w:r>
        <w:t xml:space="preserve"> </w:t>
      </w:r>
      <w:r>
        <w:t xml:space="preserve">(bundle id encrypted via the Fernet key in</w:t>
      </w:r>
      <w:r>
        <w:t xml:space="preserve"> </w:t>
      </w:r>
      <w:r>
        <w:rPr>
          <w:rStyle w:val="VerbatimChar"/>
        </w:rPr>
        <w:t xml:space="preserve">pbl_bnd_key.pem</w:t>
      </w:r>
      <w:r>
        <w:t xml:space="preserve">), creates the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, and bulk-creates one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 </w:t>
      </w:r>
      <w:r>
        <w:t xml:space="preserve">row per candidate.</w:t>
      </w:r>
    </w:p>
    <w:p>
      <w:pPr>
        <w:numPr>
          <w:ilvl w:val="1"/>
          <w:numId w:val="1010"/>
        </w:numPr>
        <w:pStyle w:val="Compact"/>
      </w:pPr>
      <w:r>
        <w:t xml:space="preserve">Creates the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allocation (Level 1 /</w:t>
      </w:r>
      <w:r>
        <w:t xml:space="preserve"> </w:t>
      </w:r>
      <w:r>
        <w:rPr>
          <w:rStyle w:val="VerbatimChar"/>
        </w:rPr>
        <w:t xml:space="preserve">evaluation_type code=101</w:t>
      </w:r>
      <w:r>
        <w:t xml:space="preserve">) and the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row for the target examiner.</w:t>
      </w:r>
    </w:p>
    <w:p>
      <w:pPr>
        <w:numPr>
          <w:ilvl w:val="1"/>
          <w:numId w:val="1010"/>
        </w:numPr>
        <w:pStyle w:val="Compact"/>
      </w:pPr>
      <w:r>
        <w:t xml:space="preserve">Bulk-creates one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row per candidate (with a fallback to plain</w:t>
      </w:r>
      <w:r>
        <w:t xml:space="preserve"> </w:t>
      </w:r>
      <w:r>
        <w:rPr>
          <w:rStyle w:val="VerbatimChar"/>
        </w:rPr>
        <w:t xml:space="preserve">bulk_create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bulk_create_with_history</w:t>
      </w:r>
      <w:r>
        <w:t xml:space="preserve"> </w:t>
      </w:r>
      <w:r>
        <w:t xml:space="preserve">silently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If a bundle already exists for this QP code:</w:t>
      </w:r>
      <w:r>
        <w:t xml:space="preserve"> </w:t>
      </w:r>
      <w:r>
        <w:t xml:space="preserve">same steps, but the new bundle code is derived by incrementing the last bundle’s sequence number (</w:t>
      </w:r>
      <w:r>
        <w:rPr>
          <w:rStyle w:val="VerbatimChar"/>
        </w:rPr>
        <w:t xml:space="preserve">bundlecodeexist[6:] + 1</w:t>
      </w:r>
      <w:r>
        <w:t xml:space="preserve">), so multiple bundles under the same QP code get sequential codes (e.g. </w:t>
      </w:r>
      <w:r>
        <w:rPr>
          <w:rStyle w:val="VerbatimChar"/>
        </w:rPr>
        <w:t xml:space="preserve">AB12340001</w:t>
      </w:r>
      <w:r>
        <w:t xml:space="preserve">,</w:t>
      </w:r>
      <w:r>
        <w:t xml:space="preserve"> </w:t>
      </w:r>
      <w:r>
        <w:rPr>
          <w:rStyle w:val="VerbatimChar"/>
        </w:rPr>
        <w:t xml:space="preserve">AB12340002</w:t>
      </w:r>
      <w:r>
        <w:t xml:space="preserve">, …).</w:t>
      </w:r>
    </w:p>
    <w:bookmarkEnd w:id="91"/>
    <w:bookmarkStart w:id="92" w:name="response-success-200-5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"Answer sheet allocated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92"/>
    <w:bookmarkStart w:id="93" w:name="response-target-examiner-not-found-404"/>
    <w:p>
      <w:pPr>
        <w:pStyle w:val="Heading3"/>
      </w:pPr>
      <w:r>
        <w:t xml:space="preserve">Response — target examiner not found (404)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 schedule mismatch"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93"/>
    <w:bookmarkStart w:id="94" w:name="notes-things-worth-double-checking"/>
    <w:p>
      <w:pPr>
        <w:pStyle w:val="Heading3"/>
      </w:pPr>
      <w:r>
        <w:t xml:space="preserve">Notes / things worth double-checking</w:t>
      </w:r>
    </w:p>
    <w:p>
      <w:pPr>
        <w:numPr>
          <w:ilvl w:val="0"/>
          <w:numId w:val="1011"/>
        </w:numPr>
        <w:pStyle w:val="Compact"/>
      </w:pPr>
      <w:r>
        <w:t xml:space="preserve">The bundle-code-numbering logic (</w:t>
      </w:r>
      <w:r>
        <w:rPr>
          <w:rStyle w:val="VerbatimChar"/>
        </w:rPr>
        <w:t xml:space="preserve">bundlecodeexist[6:]</w:t>
      </w:r>
      <w:r>
        <w:t xml:space="preserve">) assumes the QP code portion is always exactly 6 characters — if a QP code is ever shorter/longer, this slicing would silently produce a wrong sequence number rather than erroring.</w:t>
      </w:r>
    </w:p>
    <w:p>
      <w:pPr>
        <w:numPr>
          <w:ilvl w:val="0"/>
          <w:numId w:val="1011"/>
        </w:numPr>
        <w:pStyle w:val="Compact"/>
      </w:pPr>
      <w:r>
        <w:t xml:space="preserve">There’s a large block of</w:t>
      </w:r>
      <w:r>
        <w:t xml:space="preserve"> </w:t>
      </w:r>
      <w:r>
        <w:rPr>
          <w:bCs/>
          <w:b/>
        </w:rPr>
        <w:t xml:space="preserve">old, fully commented-out code</w:t>
      </w:r>
      <w:r>
        <w:t xml:space="preserve"> </w:t>
      </w:r>
      <w:r>
        <w:t xml:space="preserve">directly above this class in the source (an earlier version of the same logic, ~120 lines) — safe to delete once you’re confident the active version below it is the one actually in use (it is, based on the URL routing above).</w:t>
      </w:r>
    </w:p>
    <w:p>
      <w:pPr>
        <w:numPr>
          <w:ilvl w:val="0"/>
          <w:numId w:val="1011"/>
        </w:numPr>
        <w:pStyle w:val="Compact"/>
      </w:pPr>
      <w:r>
        <w:t xml:space="preserve">Several leftover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 (</w:t>
      </w:r>
      <w:r>
        <w:rPr>
          <w:rStyle w:val="VerbatimChar"/>
        </w:rPr>
        <w:t xml:space="preserve">qpcode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bundlenameexist</w:t>
      </w:r>
      <w:r>
        <w:t xml:space="preserve">,</w:t>
      </w:r>
      <w:r>
        <w:t xml:space="preserve"> </w:t>
      </w:r>
      <w:r>
        <w:rPr>
          <w:rStyle w:val="VerbatimChar"/>
        </w:rPr>
        <w:t xml:space="preserve">valval</w:t>
      </w:r>
      <w:r>
        <w:t xml:space="preserve">) can be cleaned up.</w:t>
      </w:r>
    </w:p>
    <w:p>
      <w:pPr>
        <w:numPr>
          <w:ilvl w:val="0"/>
          <w:numId w:val="1011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bulk_create_with_history</w:t>
      </w:r>
      <w:r>
        <w:t xml:space="preserve"> </w:t>
      </w:r>
      <w:r>
        <w:t xml:space="preserve">raises inside the inner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creation, the exception is only logged — the outer function still returns a</w:t>
      </w:r>
      <w:r>
        <w:t xml:space="preserve"> </w:t>
      </w:r>
      <w:r>
        <w:rPr>
          <w:bCs/>
          <w:b/>
        </w:rPr>
        <w:t xml:space="preserve">success</w:t>
      </w:r>
      <w:r>
        <w:t xml:space="preserve"> </w:t>
      </w:r>
      <w:r>
        <w:t xml:space="preserve">response even though the false-number records may not have been created. Worth flagging, since this could silently leave a bundle allocated without its per-candidate false-number records.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2" w:name="second-evaluation-fetch-eligible-bundles"/>
    <w:p>
      <w:pPr>
        <w:pStyle w:val="Heading2"/>
      </w:pPr>
      <w:r>
        <w:t xml:space="preserve">16. Second Evaluation — Fetch Eligible Bundles</w:t>
      </w:r>
    </w:p>
    <w:p>
      <w:pPr>
        <w:pStyle w:val="FirstParagraph"/>
      </w:pPr>
      <w:r>
        <w:t xml:space="preserve">Given a QP code, returns the bundles under the Camp Officer’s own sub-camps that are eligible to be sent for</w:t>
      </w:r>
      <w:r>
        <w:t xml:space="preserve"> </w:t>
      </w:r>
      <w:r>
        <w:rPr>
          <w:bCs/>
          <w:b/>
        </w:rPr>
        <w:t xml:space="preserve">second-level evaluation</w:t>
      </w:r>
      <w:r>
        <w:t xml:space="preserve"> </w:t>
      </w:r>
      <w:r>
        <w:t xml:space="preserve">— i.e. bundles not already in a 2nd (or later) evaluation cycle.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second-eval-fetch-bundles/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AnswersheetSecondEvalFetchBundles</w:t>
            </w:r>
          </w:p>
        </w:tc>
      </w:tr>
    </w:tbl>
    <w:bookmarkStart w:id="96" w:name="request-query-param"/>
    <w:p>
      <w:pPr>
        <w:pStyle w:val="Heading3"/>
      </w:pPr>
      <w:r>
        <w:t xml:space="preserve">Request (query param)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96"/>
    <w:bookmarkStart w:id="97" w:name="how-eligibility-is-decided"/>
    <w:p>
      <w:pPr>
        <w:pStyle w:val="Heading3"/>
      </w:pPr>
      <w:r>
        <w:t xml:space="preserve">How eligibility is decided</w:t>
      </w:r>
    </w:p>
    <w:p>
      <w:pPr>
        <w:numPr>
          <w:ilvl w:val="0"/>
          <w:numId w:val="1012"/>
        </w:numPr>
        <w:pStyle w:val="Compact"/>
      </w:pPr>
      <w:r>
        <w:t xml:space="preserve">Only bundles in sub-camps the logged-in Camp Officer is actively allocated to.</w:t>
      </w:r>
    </w:p>
    <w:p>
      <w:pPr>
        <w:numPr>
          <w:ilvl w:val="0"/>
          <w:numId w:val="1012"/>
        </w:numPr>
        <w:pStyle w:val="Compact"/>
      </w:pPr>
      <w:r>
        <w:t xml:space="preserve">Bundle status must be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Delivered Camp</w:t>
      </w:r>
      <w:r>
        <w:t xml:space="preserve">, or</w:t>
      </w:r>
      <w:r>
        <w:t xml:space="preserve"> </w:t>
      </w:r>
      <w:r>
        <w:rPr>
          <w:rStyle w:val="VerbatimChar"/>
        </w:rPr>
        <w:t xml:space="preserve">Generated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A bundle is</w:t>
      </w:r>
      <w:r>
        <w:t xml:space="preserve"> </w:t>
      </w:r>
      <w:r>
        <w:rPr>
          <w:bCs/>
          <w:b/>
        </w:rPr>
        <w:t xml:space="preserve">excluded</w:t>
      </w:r>
      <w:r>
        <w:t xml:space="preserve"> </w:t>
      </w:r>
      <w:r>
        <w:t xml:space="preserve">if it already has 2+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allocations or 2+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allocations — meaning it has already gone through a second round.</w:t>
      </w:r>
    </w:p>
    <w:p>
      <w:pPr>
        <w:numPr>
          <w:ilvl w:val="0"/>
          <w:numId w:val="1012"/>
        </w:numPr>
        <w:pStyle w:val="Compact"/>
      </w:pPr>
      <w:r>
        <w:t xml:space="preserve">Only bundles with no</w:t>
      </w:r>
      <w:r>
        <w:t xml:space="preserve"> </w:t>
      </w:r>
      <w:r>
        <w:rPr>
          <w:rStyle w:val="VerbatimChar"/>
        </w:rPr>
        <w:t xml:space="preserve">exam_center</w:t>
      </w:r>
      <w:r>
        <w:t xml:space="preserve"> </w:t>
      </w:r>
      <w:r>
        <w:t xml:space="preserve">set are included (</w:t>
      </w:r>
      <w:r>
        <w:rPr>
          <w:rStyle w:val="VerbatimChar"/>
        </w:rPr>
        <w:t xml:space="preserve">exam_center__isnull=True</w:t>
      </w:r>
      <w:r>
        <w:t xml:space="preserve">).</w:t>
      </w:r>
    </w:p>
    <w:bookmarkEnd w:id="97"/>
    <w:bookmarkStart w:id="98" w:name="response-success-200-6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"bundleser"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"qp_code"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(Exact fields depend on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BundleSerrializer</w:t>
      </w:r>
      <w:r>
        <w:rPr>
          <w:iCs/>
          <w:i/>
        </w:rPr>
        <w:t xml:space="preserve"> </w:t>
      </w:r>
      <w:r>
        <w:rPr>
          <w:iCs/>
          <w:i/>
        </w:rPr>
        <w:t xml:space="preserve">— not fully traced in this pass, but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id</w:t>
      </w:r>
      <w:r>
        <w:rPr>
          <w:iCs/>
          <w:i/>
        </w:rPr>
        <w:t xml:space="preserve">/</w:t>
      </w:r>
      <w:r>
        <w:rPr>
          <w:rStyle w:val="VerbatimChar"/>
          <w:iCs/>
          <w:i/>
        </w:rPr>
        <w:t xml:space="preserve">bundle_code</w:t>
      </w:r>
      <w:r>
        <w:rPr>
          <w:iCs/>
          <w:i/>
        </w:rPr>
        <w:t xml:space="preserve">/</w:t>
      </w:r>
      <w:r>
        <w:rPr>
          <w:rStyle w:val="VerbatimChar"/>
          <w:iCs/>
          <w:i/>
        </w:rPr>
        <w:t xml:space="preserve">qp_code</w:t>
      </w:r>
      <w:r>
        <w:rPr>
          <w:iCs/>
          <w:i/>
        </w:rPr>
        <w:t xml:space="preserve"> </w:t>
      </w:r>
      <w:r>
        <w:rPr>
          <w:iCs/>
          <w:i/>
        </w:rPr>
        <w:t xml:space="preserve">are the core identifying fields used throughout this module.)</w:t>
      </w:r>
    </w:p>
    <w:bookmarkEnd w:id="98"/>
    <w:bookmarkStart w:id="99" w:name="response-no-qp-code-given-400"/>
    <w:p>
      <w:pPr>
        <w:pStyle w:val="Heading3"/>
      </w:pPr>
      <w:r>
        <w:t xml:space="preserve">Response — no QP code given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"QP Code is required."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99"/>
    <w:bookmarkStart w:id="100" w:name="X765c3bf14635cfba0667cfe2706fabf285a32a1"/>
    <w:p>
      <w:pPr>
        <w:pStyle w:val="Heading3"/>
      </w:pPr>
      <w:r>
        <w:t xml:space="preserve">Response — QP code not allocated to this user (200,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QP Code is not allocated to you or does not exist."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00"/>
    <w:bookmarkStart w:id="101" w:name="X67d2172a1475ccdb0e86f3bf515346b7a5528cb"/>
    <w:p>
      <w:pPr>
        <w:pStyle w:val="Heading3"/>
      </w:pPr>
      <w:r>
        <w:t xml:space="preserve">Response — all bundles already in second evaluation (200,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eligible bundles found for this QP Code. All bundles may already be in second evaluation."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This is a clean, well-documented endpoint (it even has its own docstring in the source noting it reuses the same filtering logic as an older GET handler) — a good one to use as a style reference if you’re ever asked to write a new endpoint yourself.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second-evaluation-allocate-bundle"/>
    <w:p>
      <w:pPr>
        <w:pStyle w:val="Heading2"/>
      </w:pPr>
      <w:r>
        <w:t xml:space="preserve">17. Second Evaluation — Allocate Bundle</w:t>
      </w:r>
    </w:p>
    <w:p>
      <w:pPr>
        <w:pStyle w:val="FirstParagraph"/>
      </w:pPr>
      <w:r>
        <w:t xml:space="preserve">Sends a bundle into second-level evaluation. Behaves in</w:t>
      </w:r>
      <w:r>
        <w:t xml:space="preserve"> </w:t>
      </w:r>
      <w:r>
        <w:rPr>
          <w:bCs/>
          <w:b/>
        </w:rPr>
        <w:t xml:space="preserve">two distinct modes</w:t>
      </w:r>
      <w:r>
        <w:t xml:space="preserve"> </w:t>
      </w:r>
      <w:r>
        <w:t xml:space="preserve">depending on whether the destination camp is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camp as before or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one — this is the single most important branching point to understand in this endpoint.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second-evaluation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shell, always empty)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(the actual action)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AnswersheetSecondEvaluvation</w:t>
            </w:r>
          </w:p>
        </w:tc>
      </w:tr>
    </w:tbl>
    <w:bookmarkStart w:id="103" w:name="request-body-post-always-required"/>
    <w:p>
      <w:pPr>
        <w:pStyle w:val="Heading3"/>
      </w:pPr>
      <w:r>
        <w:t xml:space="preserve">Request body (POST) — always required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BundleMaster</w:t>
            </w:r>
            <w:r>
              <w:t xml:space="preserve"> </w:t>
            </w: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t xml:space="preserve">“</w:t>
            </w:r>
            <w:r>
              <w:t xml:space="preserve">Mode A</w:t>
            </w:r>
            <w:r>
              <w:t xml:space="preserve">”</w:t>
            </w:r>
            <w:r>
              <w:t xml:space="preserve"> </w:t>
            </w:r>
            <w:r>
              <w:t xml:space="preserve">below —</w:t>
            </w:r>
            <w:r>
              <w:t xml:space="preserve"> </w:t>
            </w:r>
            <w:r>
              <w:rPr>
                <w:bCs/>
                <w:b/>
              </w:rPr>
              <w:t xml:space="preserve">if provided</w:t>
            </w:r>
            <w:r>
              <w:t xml:space="preserve">, triggers Mode A</w:t>
            </w:r>
          </w:p>
        </w:tc>
      </w:tr>
    </w:tbl>
    <w:bookmarkEnd w:id="103"/>
    <w:bookmarkStart w:id="104" w:name="Xc4419e09bb6abd655c5c6da77220c61a7b06b7c"/>
    <w:p>
      <w:pPr>
        <w:pStyle w:val="Heading3"/>
      </w:pPr>
      <w:r>
        <w:t xml:space="preserve">Mode A — Moving to a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camp (</w:t>
      </w:r>
      <w:r>
        <w:rPr>
          <w:rStyle w:val="VerbatimChar"/>
        </w:rPr>
        <w:t xml:space="preserve">camp_id</w:t>
      </w:r>
      <w:r>
        <w:t xml:space="preserve"> </w:t>
      </w:r>
      <w:r>
        <w:t xml:space="preserve">provided)</w:t>
      </w:r>
    </w:p>
    <w:p>
      <w:pPr>
        <w:pStyle w:val="FirstParagraph"/>
      </w:pPr>
      <w:r>
        <w:t xml:space="preserve">Additional required field:</w:t>
      </w:r>
      <w:r>
        <w:t xml:space="preserve"> </w:t>
      </w:r>
      <w:r>
        <w:rPr>
          <w:rStyle w:val="VerbatimChar"/>
        </w:rPr>
        <w:t xml:space="preserve">subcamp_id</w:t>
      </w:r>
      <w:r>
        <w:t xml:space="preserve"> </w:t>
      </w:r>
      <w:r>
        <w:t xml:space="preserve">(integer).</w:t>
      </w:r>
    </w:p>
    <w:p>
      <w:pPr>
        <w:numPr>
          <w:ilvl w:val="0"/>
          <w:numId w:val="1013"/>
        </w:numPr>
        <w:pStyle w:val="Compact"/>
      </w:pPr>
      <w:r>
        <w:t xml:space="preserve">First checks: if this bundle already has 2+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rows, it’s already been through second evaluation — blocks with</w:t>
      </w:r>
      <w:r>
        <w:t xml:space="preserve"> </w:t>
      </w:r>
      <w:r>
        <w:rPr>
          <w:rStyle w:val="VerbatimChar"/>
        </w:rPr>
        <w:t xml:space="preserve">"Second evaluation already done"</w:t>
      </w:r>
      <w:r>
        <w:t xml:space="preserve"> </w:t>
      </w:r>
      <w:r>
        <w:t xml:space="preserve">(200,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t xml:space="preserve">Otherwise, creates a</w:t>
      </w:r>
      <w:r>
        <w:t xml:space="preserve"> </w:t>
      </w:r>
      <w:r>
        <w:rPr>
          <w:bCs/>
          <w:b/>
        </w:rPr>
        <w:t xml:space="preserve">new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BundleCamp</w:t>
      </w:r>
      <w:r>
        <w:t xml:space="preserve"> </w:t>
      </w:r>
      <w:r>
        <w:t xml:space="preserve">row (status</w:t>
      </w:r>
      <w:r>
        <w:t xml:space="preserve"> </w:t>
      </w:r>
      <w:r>
        <w:rPr>
          <w:rStyle w:val="VerbatimChar"/>
        </w:rPr>
        <w:t xml:space="preserve">Generated</w:t>
      </w:r>
      <w:r>
        <w:t xml:space="preserve">) pointing at the new camp/sub-camp — this only</w:t>
      </w:r>
      <w:r>
        <w:t xml:space="preserve"> </w:t>
      </w:r>
      <w:r>
        <w:rPr>
          <w:iCs/>
          <w:i/>
        </w:rPr>
        <w:t xml:space="preserve">moves the bundle to the new camp</w:t>
      </w:r>
      <w:r>
        <w:t xml:space="preserve">;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allocate an examiner yet. That’s presumably a separate follow-up action once the bundle physically arrives.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"Second evaluation initiated"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"isSameCamp"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04"/>
    <w:bookmarkStart w:id="105" w:name="X24fc53543cfd1813ff7a47c42db90ccf0ca4819"/>
    <w:p>
      <w:pPr>
        <w:pStyle w:val="Heading3"/>
      </w:pPr>
      <w:r>
        <w:t xml:space="preserve">Mode B — Staying at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camp (</w:t>
      </w:r>
      <w:r>
        <w:rPr>
          <w:rStyle w:val="VerbatimChar"/>
        </w:rPr>
        <w:t xml:space="preserve">camp_id</w:t>
      </w:r>
      <w:r>
        <w:t xml:space="preserve"> </w:t>
      </w:r>
      <w:r>
        <w:t xml:space="preserve">omitted / falsy)</w:t>
      </w:r>
    </w:p>
    <w:p>
      <w:pPr>
        <w:pStyle w:val="FirstParagraph"/>
      </w:pPr>
      <w:r>
        <w:t xml:space="preserve">Additional required fields:</w:t>
      </w:r>
      <w:r>
        <w:t xml:space="preserve"> </w:t>
      </w:r>
      <w:r>
        <w:rPr>
          <w:rStyle w:val="VerbatimChar"/>
        </w:rPr>
        <w:t xml:space="preserve">camp_rol_allo</w:t>
      </w:r>
      <w:r>
        <w:t xml:space="preserve"> </w:t>
      </w:r>
      <w:r>
        <w:t xml:space="preserve">(new examiner’s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id),</w:t>
      </w:r>
      <w:r>
        <w:t xml:space="preserve"> </w:t>
      </w:r>
      <w:r>
        <w:rPr>
          <w:rStyle w:val="VerbatimChar"/>
        </w:rPr>
        <w:t xml:space="preserve">distributiontype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Sets the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status to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Sets its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 </w:t>
      </w:r>
      <w:r>
        <w:t xml:space="preserve">status to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Grabs the</w:t>
      </w:r>
      <w:r>
        <w:t xml:space="preserve"> </w:t>
      </w:r>
      <w:r>
        <w:rPr>
          <w:bCs/>
          <w:b/>
        </w:rPr>
        <w:t xml:space="preserve">most recent</w:t>
      </w:r>
      <w:r>
        <w:t xml:space="preserve"> </w:t>
      </w:r>
      <w:r>
        <w:t xml:space="preserve">(</w:t>
      </w:r>
      <w:r>
        <w:rPr>
          <w:rStyle w:val="VerbatimChar"/>
        </w:rPr>
        <w:t xml:space="preserve">.last()</w:t>
      </w:r>
      <w:r>
        <w:t xml:space="preserve">)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row for this bundle and sets it to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Creates a new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row (evaluation type</w:t>
      </w:r>
      <w:r>
        <w:t xml:space="preserve"> </w:t>
      </w:r>
      <w:r>
        <w:rPr>
          <w:rStyle w:val="VerbatimChar"/>
        </w:rPr>
        <w:t xml:space="preserve">code=102</w:t>
      </w:r>
      <w:r>
        <w:t xml:space="preserve">, i.e. second level) for the new examiner.</w:t>
      </w:r>
    </w:p>
    <w:p>
      <w:pPr>
        <w:numPr>
          <w:ilvl w:val="0"/>
          <w:numId w:val="1014"/>
        </w:numPr>
        <w:pStyle w:val="Compact"/>
      </w:pPr>
      <w:r>
        <w:t xml:space="preserve">Bulk-creates one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per candidate in the bundle (same fallback pattern as endpoint #15 if history-tracked bulk create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"Second evaluation initiated"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"isSameCamp"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05"/>
    <w:bookmarkStart w:id="106" w:name="notes-things-worth-double-checking-1"/>
    <w:p>
      <w:pPr>
        <w:pStyle w:val="Heading3"/>
      </w:pPr>
      <w:r>
        <w:t xml:space="preserve">Notes / things worth double-checking</w:t>
      </w:r>
    </w:p>
    <w:p>
      <w:pPr>
        <w:numPr>
          <w:ilvl w:val="0"/>
          <w:numId w:val="1015"/>
        </w:numPr>
        <w:pStyle w:val="Compact"/>
      </w:pPr>
      <w:r>
        <w:t xml:space="preserve">This whole</w:t>
      </w:r>
      <w:r>
        <w:t xml:space="preserve"> </w:t>
      </w:r>
      <w:r>
        <w:rPr>
          <w:rStyle w:val="VerbatimChar"/>
        </w:rPr>
        <w:t xml:space="preserve">post()</w:t>
      </w:r>
      <w:r>
        <w:t xml:space="preserve"> </w:t>
      </w:r>
      <w:r>
        <w:t xml:space="preserve">method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wrapped in</w:t>
      </w:r>
      <w:r>
        <w:t xml:space="preserve"> </w:t>
      </w:r>
      <w:r>
        <w:rPr>
          <w:rStyle w:val="VerbatimChar"/>
        </w:rPr>
        <w:t xml:space="preserve">@transaction.atomic</w:t>
      </w:r>
      <w:r>
        <w:t xml:space="preserve">, unlike endpoint #15 — a partial failure here (e.g. bundle/slip status updated but examiner creation fails) could leave the bundle in an inconsistent</w:t>
      </w:r>
      <w:r>
        <w:t xml:space="preserve"> </w:t>
      </w:r>
      <w:r>
        <w:t xml:space="preserve">“</w:t>
      </w:r>
      <w:r>
        <w:t xml:space="preserve">Allocated but no examiner</w:t>
      </w:r>
      <w:r>
        <w:t xml:space="preserve">”</w:t>
      </w:r>
      <w:r>
        <w:t xml:space="preserve"> </w:t>
      </w:r>
      <w:r>
        <w:t xml:space="preserve">state.</w:t>
      </w:r>
    </w:p>
    <w:p>
      <w:pPr>
        <w:numPr>
          <w:ilvl w:val="0"/>
          <w:numId w:val="1015"/>
        </w:numPr>
        <w:pStyle w:val="Compact"/>
      </w:pPr>
      <w:r>
        <w:t xml:space="preserve">Mode A doesn’t validate that</w:t>
      </w:r>
      <w:r>
        <w:t xml:space="preserve"> </w:t>
      </w:r>
      <w:r>
        <w:rPr>
          <w:rStyle w:val="VerbatimChar"/>
        </w:rPr>
        <w:t xml:space="preserve">subcamp_id</w:t>
      </w:r>
      <w:r>
        <w:t xml:space="preserve"> </w:t>
      </w:r>
      <w:r>
        <w:t xml:space="preserve">actually belongs to</w:t>
      </w:r>
      <w:r>
        <w:t xml:space="preserve"> </w:t>
      </w:r>
      <w:r>
        <w:rPr>
          <w:rStyle w:val="VerbatimChar"/>
        </w:rPr>
        <w:t xml:space="preserve">camp_id</w:t>
      </w:r>
      <w:r>
        <w:t xml:space="preserve"> </w:t>
      </w:r>
      <w:r>
        <w:t xml:space="preserve">— it trusts whatever the frontend sends.</w:t>
      </w:r>
    </w:p>
    <w:p>
      <w:pPr>
        <w:numPr>
          <w:ilvl w:val="0"/>
          <w:numId w:val="1015"/>
        </w:numPr>
        <w:pStyle w:val="Compact"/>
      </w:pPr>
      <w:r>
        <w:t xml:space="preserve">There’s a large commented-out old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method directly above the active one, doing similar bundle-fetching logic to endpoint #16 — safe to remove once confirmed unused (routing confirms only the empty-shell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below it is live).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second-evaluation-exam-details-by-bundle"/>
    <w:p>
      <w:pPr>
        <w:pStyle w:val="Heading2"/>
      </w:pPr>
      <w:r>
        <w:t xml:space="preserve">18. Second Evaluation — Exam Details (by Bundle)</w:t>
      </w:r>
    </w:p>
    <w:p>
      <w:pPr>
        <w:pStyle w:val="FirstParagraph"/>
      </w:pPr>
      <w:r>
        <w:t xml:space="preserve">Given a bundle, resolves its exam details (date, total answer sheet count) and the list of camps that can run this course’s exam — used right after picking a bundle in the Second Evaluation screen.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secondevaluvationexamdetalis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SecondEvaluvationExamDetalis</w:t>
            </w:r>
            <w:r>
              <w:t xml:space="preserve"> </w:t>
            </w:r>
            <w:r>
              <w:rPr>
                <w:iCs/>
                <w:i/>
              </w:rPr>
              <w:t xml:space="preserve">(typo in class name, kept as-is)</w:t>
            </w:r>
          </w:p>
        </w:tc>
      </w:tr>
    </w:tbl>
    <w:bookmarkStart w:id="108" w:name="request-body-9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108"/>
    <w:bookmarkStart w:id="109" w:name="response-success-200-7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"qpcode"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"10-05-2026"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 Camp - Kollam"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camplist</w:t>
      </w:r>
      <w:r>
        <w:rPr>
          <w:iCs/>
          <w:i/>
        </w:rPr>
        <w:t xml:space="preserve"> </w:t>
      </w:r>
      <w:r>
        <w:rPr>
          <w:iCs/>
          <w:i/>
        </w:rPr>
        <w:t xml:space="preserve">fields come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CampMasterSerrializer</w:t>
      </w:r>
      <w:r>
        <w:rPr>
          <w:iCs/>
          <w:i/>
        </w:rPr>
        <w:t xml:space="preserve"> </w:t>
      </w:r>
      <w:r>
        <w:rPr>
          <w:iCs/>
          <w:i/>
        </w:rPr>
        <w:t xml:space="preserve">— not fully traced;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id</w:t>
      </w:r>
      <w:r>
        <w:rPr>
          <w:iCs/>
          <w:i/>
        </w:rPr>
        <w:t xml:space="preserve">/name-style fields are the general pattern across this module.)</w:t>
      </w:r>
    </w:p>
    <w:bookmarkEnd w:id="109"/>
    <w:bookmarkStart w:id="110" w:name="note"/>
    <w:p>
      <w:pPr>
        <w:pStyle w:val="Heading3"/>
      </w:pPr>
      <w:r>
        <w:t xml:space="preserve">Note</w:t>
      </w:r>
    </w:p>
    <w:p>
      <w:pPr>
        <w:pStyle w:val="FirstParagraph"/>
      </w:pPr>
      <w:r>
        <w:t xml:space="preserve">The exam code is pulled out of the bundle’s stored</w:t>
      </w:r>
      <w:r>
        <w:t xml:space="preserve"> </w:t>
      </w:r>
      <w:r>
        <w:rPr>
          <w:rStyle w:val="VerbatimChar"/>
        </w:rPr>
        <w:t xml:space="preserve">slip_data</w:t>
      </w:r>
      <w:r>
        <w:t xml:space="preserve"> </w:t>
      </w:r>
      <w:r>
        <w:t xml:space="preserve">JSON (</w:t>
      </w:r>
      <w:r>
        <w:rPr>
          <w:rStyle w:val="VerbatimChar"/>
        </w:rPr>
        <w:t xml:space="preserve">bundslipobj.slip_data</w:t>
      </w:r>
      <w:r>
        <w:t xml:space="preserve">) rather than a direct foreign key — a reminder that the printable slip snapshot is also functioning as a small data source elsewhere in the system, so changes to slip data format could have ripple effects here.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5" w:name="second-evaluation-examiner-list"/>
    <w:p>
      <w:pPr>
        <w:pStyle w:val="Heading2"/>
      </w:pPr>
      <w:r>
        <w:t xml:space="preserve">19. Second Evaluation — Examiner List</w:t>
      </w:r>
    </w:p>
    <w:p>
      <w:pPr>
        <w:pStyle w:val="FirstParagraph"/>
      </w:pPr>
      <w:r>
        <w:t xml:space="preserve">Same purpose as endpoint #12 (Examiner List), but scoped to second-level evaluation and excluding examiners who’ve already evaluated this specific bundle at that level.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second-eval-examinerlist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SecondEvaluvationExaminerList</w:t>
            </w:r>
          </w:p>
        </w:tc>
      </w:tr>
    </w:tbl>
    <w:bookmarkStart w:id="112" w:name="request-body-10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distribution_type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group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112"/>
    <w:bookmarkStart w:id="113" w:name="response-success-200-8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"Examiner allocated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"examiner_list"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"priya.m"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Excludes any examiner already recorded as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 </w:t>
      </w:r>
      <w:r>
        <w:t xml:space="preserve">on this bundle (i.e. can’t be picked again for the same bundle at this level).</w:t>
      </w:r>
    </w:p>
    <w:bookmarkEnd w:id="113"/>
    <w:bookmarkStart w:id="114" w:name="X078569c84e31120bd6d42bb1610bcd6b739a9be"/>
    <w:p>
      <w:pPr>
        <w:pStyle w:val="Heading3"/>
      </w:pPr>
      <w:r>
        <w:t xml:space="preserve">Response — no camp/course schedule found (200,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— same inconsistency as endpoint #12)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 not scheduleded"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Message has a typo (</w:t>
      </w:r>
      <w:r>
        <w:t xml:space="preserve">“</w:t>
      </w:r>
      <w:r>
        <w:t xml:space="preserve">scheduleded</w:t>
      </w:r>
      <w:r>
        <w:t xml:space="preserve">”</w:t>
      </w:r>
      <w:r>
        <w:t xml:space="preserve">) — cosmetic only, kept as-is since it’s the live message text. Same caution as before: this</w:t>
      </w:r>
      <w:r>
        <w:t xml:space="preserve"> </w:t>
      </w:r>
      <w:r>
        <w:t xml:space="preserve">“</w:t>
      </w:r>
      <w:r>
        <w:t xml:space="preserve">nothing found</w:t>
      </w:r>
      <w:r>
        <w:t xml:space="preserve">”</w:t>
      </w:r>
      <w:r>
        <w:t xml:space="preserve"> </w:t>
      </w:r>
      <w:r>
        <w:t xml:space="preserve">case reports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, so don’t rely on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alone to detect an empty result here — check whether</w:t>
      </w:r>
      <w:r>
        <w:t xml:space="preserve"> </w:t>
      </w:r>
      <w:r>
        <w:rPr>
          <w:rStyle w:val="VerbatimChar"/>
        </w:rPr>
        <w:t xml:space="preserve">examiner_list</w:t>
      </w:r>
      <w:r>
        <w:t xml:space="preserve"> </w:t>
      </w:r>
      <w:r>
        <w:t xml:space="preserve">is present/non-empty too.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1" w:name="X7eae3b6fd01203e787b548f762d36e081bc55ca"/>
    <w:p>
      <w:pPr>
        <w:pStyle w:val="Heading2"/>
      </w:pPr>
      <w:r>
        <w:t xml:space="preserve">20. Bundle Answer Sheet Return (by Bundle Code)</w:t>
      </w:r>
    </w:p>
    <w:p>
      <w:pPr>
        <w:pStyle w:val="FirstParagraph"/>
      </w:pPr>
      <w:r>
        <w:t xml:space="preserve">The largest single endpoint documented so far — this is the</w:t>
      </w:r>
      <w:r>
        <w:t xml:space="preserve"> </w:t>
      </w:r>
      <w:r>
        <w:rPr>
          <w:bCs/>
          <w:b/>
        </w:rPr>
        <w:t xml:space="preserve">Answer Sheet Return</w:t>
      </w:r>
      <w:r>
        <w:t xml:space="preserve"> </w:t>
      </w:r>
      <w:r>
        <w:t xml:space="preserve">screen: given a bundle code, it validates the bundle is genuinely ready to be returned (evaluated, received by this Camp Officer, not already returned), then returns the full mark-return summary the Camp Officer reviews before accepting the return. It has two nearly-parallel code paths: one for</w:t>
      </w:r>
      <w:r>
        <w:t xml:space="preserve"> </w:t>
      </w:r>
      <w:r>
        <w:rPr>
          <w:bCs/>
          <w:b/>
        </w:rPr>
        <w:t xml:space="preserve">normal bundles</w:t>
      </w:r>
      <w:r>
        <w:t xml:space="preserve"> </w:t>
      </w:r>
      <w:r>
        <w:t xml:space="preserve">and one for</w:t>
      </w:r>
      <w:r>
        <w:t xml:space="preserve"> </w:t>
      </w:r>
      <w:r>
        <w:rPr>
          <w:bCs/>
          <w:b/>
        </w:rPr>
        <w:t xml:space="preserve">revaluation bundles</w:t>
      </w:r>
      <w:r>
        <w:t xml:space="preserve">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bundlecode-as-return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(the actual lookup)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BundleCodeAnswerSheetReturn</w:t>
            </w:r>
          </w:p>
        </w:tc>
      </w:tr>
    </w:tbl>
    <w:bookmarkStart w:id="116" w:name="request-body-post-1"/>
    <w:p>
      <w:pPr>
        <w:pStyle w:val="Heading3"/>
      </w:pPr>
      <w:r>
        <w:t xml:space="preserve">Request body (POST)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116"/>
    <w:bookmarkStart w:id="117" w:name="validation-checks-in-order-both-branches"/>
    <w:p>
      <w:pPr>
        <w:pStyle w:val="Heading3"/>
      </w:pPr>
      <w:r>
        <w:t xml:space="preserve">Validation checks, in order (both branches)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Ownership check:</w:t>
      </w:r>
      <w:r>
        <w:t xml:space="preserve"> </w:t>
      </w:r>
      <w:r>
        <w:t xml:space="preserve">the bundle must have been created by the</w:t>
      </w:r>
      <w:r>
        <w:t xml:space="preserve"> </w:t>
      </w:r>
      <w:r>
        <w:rPr>
          <w:iCs/>
          <w:i/>
        </w:rPr>
        <w:t xml:space="preserve">same user</w:t>
      </w:r>
      <w:r>
        <w:t xml:space="preserve"> </w:t>
      </w:r>
      <w:r>
        <w:t xml:space="preserve">making this request (</w:t>
      </w:r>
      <w:r>
        <w:rPr>
          <w:rStyle w:val="VerbatimChar"/>
        </w:rPr>
        <w:t xml:space="preserve">created_by=user</w:t>
      </w:r>
      <w:r>
        <w:t xml:space="preserve">) — if not, blocks with</w:t>
      </w:r>
      <w:r>
        <w:t xml:space="preserve"> </w:t>
      </w:r>
      <w:r>
        <w:rPr>
          <w:rStyle w:val="VerbatimChar"/>
        </w:rPr>
        <w:t xml:space="preserve">"Bundle created by another AO"</w:t>
      </w:r>
      <w:r>
        <w:t xml:space="preserve"> </w:t>
      </w:r>
      <w:r>
        <w:t xml:space="preserve">(Answer sheet Officer). This is a hard ownership rule: only the Camp Officer who originally created the bundle can process its return.</w:t>
      </w:r>
    </w:p>
    <w:p>
      <w:pPr>
        <w:numPr>
          <w:ilvl w:val="0"/>
          <w:numId w:val="1016"/>
        </w:numPr>
        <w:pStyle w:val="Compact"/>
      </w:pPr>
      <w:r>
        <w:t xml:space="preserve">Which branch runs depends on whether a</w:t>
      </w:r>
      <w:r>
        <w:t xml:space="preserve"> </w:t>
      </w:r>
      <w:r>
        <w:rPr>
          <w:rStyle w:val="VerbatimChar"/>
        </w:rPr>
        <w:t xml:space="preserve">RevaluationBundle</w:t>
      </w:r>
      <w:r>
        <w:t xml:space="preserve"> </w:t>
      </w:r>
      <w:r>
        <w:t xml:space="preserve">row exists for this bundle: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No</w:t>
      </w:r>
      <w:r>
        <w:t xml:space="preserve"> </w:t>
      </w:r>
      <w:r>
        <w:t xml:space="preserve">→ normal path, uses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BundleASReturnSerializer</w:t>
      </w:r>
      <w:r>
        <w:t xml:space="preserve">.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Yes</w:t>
      </w:r>
      <w:r>
        <w:t xml:space="preserve"> </w:t>
      </w:r>
      <w:r>
        <w:t xml:space="preserve">→ revaluation path, uses</w:t>
      </w:r>
      <w:r>
        <w:t xml:space="preserve"> </w:t>
      </w:r>
      <w:r>
        <w:rPr>
          <w:rStyle w:val="VerbatimChar"/>
        </w:rPr>
        <w:t xml:space="preserve">RevaluationExaminerFalseNumber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RevaluationBundleASReturnSerializer</w:t>
      </w:r>
      <w:r>
        <w:t xml:space="preserve"> </w:t>
      </w:r>
      <w:r>
        <w:t xml:space="preserve">instead. Logic is otherwise nearly identical.</w:t>
      </w:r>
    </w:p>
    <w:p>
      <w:pPr>
        <w:numPr>
          <w:ilvl w:val="0"/>
          <w:numId w:val="1016"/>
        </w:numPr>
        <w:pStyle w:val="Compact"/>
      </w:pPr>
      <w:r>
        <w:t xml:space="preserve">If the bundle’s status is already</w:t>
      </w:r>
      <w:r>
        <w:t xml:space="preserve"> </w:t>
      </w:r>
      <w:r>
        <w:rPr>
          <w:rStyle w:val="VerbatimChar"/>
        </w:rPr>
        <w:t xml:space="preserve">"EVALUATED"</w:t>
      </w:r>
      <w:r>
        <w:t xml:space="preserve"> </w:t>
      </w:r>
      <w:r>
        <w:t xml:space="preserve">→ blocks with</w:t>
      </w:r>
      <w:r>
        <w:t xml:space="preserve"> </w:t>
      </w:r>
      <w:r>
        <w:rPr>
          <w:rStyle w:val="VerbatimChar"/>
        </w:rPr>
        <w:t xml:space="preserve">"Already returned"</w:t>
      </w:r>
      <w:r>
        <w:t xml:space="preserve">-style message (</w:t>
      </w:r>
      <w:r>
        <w:rPr>
          <w:rStyle w:val="VerbatimChar"/>
        </w:rPr>
        <w:t xml:space="preserve">ALREADY_BUNDLE_RETURNED_MSG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If no matching bundle found at all (wrong code, or not yet received) → blocks with a</w:t>
      </w:r>
      <w:r>
        <w:t xml:space="preserve"> </w:t>
      </w:r>
      <w:r>
        <w:t xml:space="preserve">“</w:t>
      </w:r>
      <w:r>
        <w:t xml:space="preserve">bundle not received / mark entry not completed</w:t>
      </w:r>
      <w:r>
        <w:t xml:space="preserve">”</w:t>
      </w:r>
      <w:r>
        <w:t xml:space="preserve"> </w:t>
      </w:r>
      <w:r>
        <w:t xml:space="preserve">message.</w:t>
      </w:r>
    </w:p>
    <w:p>
      <w:pPr>
        <w:numPr>
          <w:ilvl w:val="0"/>
          <w:numId w:val="1016"/>
        </w:numPr>
        <w:pStyle w:val="Compact"/>
      </w:pPr>
      <w:r>
        <w:t xml:space="preserve">If the examiner hasn’t marked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answer sheets yet (</w:t>
      </w:r>
      <w:r>
        <w:rPr>
          <w:rStyle w:val="VerbatimChar"/>
        </w:rPr>
        <w:t xml:space="preserve">evaluated_count == 0</w:t>
      </w:r>
      <w:r>
        <w:t xml:space="preserve">) → blocks with</w:t>
      </w:r>
      <w:r>
        <w:t xml:space="preserve"> </w:t>
      </w:r>
      <w:r>
        <w:rPr>
          <w:rStyle w:val="VerbatimChar"/>
        </w:rPr>
        <w:t xml:space="preserve">"Evaluated paper not found"</w:t>
      </w:r>
      <w:r>
        <w:t xml:space="preserve">.</w:t>
      </w:r>
    </w:p>
    <w:bookmarkEnd w:id="117"/>
    <w:bookmarkStart w:id="118" w:name="response-success-200-9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"bundle_as_retrun"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"digital_false_no"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9981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"sequence_number"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"bundle_id"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"BundleReturnTypeList"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Return"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"bundle_details"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 2026 Regular"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"examiner_name"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"Anjana Nair"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"allocated_count"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"evaluated_count"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bundle_as_retrun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Per-candidate list of marked answer sheets, sorted by their original sequence number in the bundle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bundle_details.allocated_count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candidates across the bundle regardless of which of the 3 lifecycle statuses (Distributed/Received/Evaluated) it’s currently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bundle_details.evaluated_count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of those have actually been marked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BundleReturnTypeList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dropdown options for</w:t>
            </w:r>
            <w:r>
              <w:t xml:space="preserve"> </w:t>
            </w:r>
            <w:r>
              <w:rPr>
                <w:iCs/>
                <w:i/>
              </w:rPr>
              <w:t xml:space="preserve">how</w:t>
            </w:r>
            <w:r>
              <w:t xml:space="preserve"> </w:t>
            </w:r>
            <w:r>
              <w:t xml:space="preserve">this return is being processed (e.g. normal vs. some other return type) — fetched fresh from</w:t>
            </w:r>
            <w:r>
              <w:t xml:space="preserve"> </w:t>
            </w:r>
            <w:r>
              <w:rPr>
                <w:rStyle w:val="VerbatimChar"/>
              </w:rPr>
              <w:t xml:space="preserve">BundleReturnTypeMaster</w:t>
            </w:r>
            <w:r>
              <w:t xml:space="preserve"> </w:t>
            </w:r>
            <w:r>
              <w:t xml:space="preserve">every call, not filtered by anything</w:t>
            </w:r>
          </w:p>
        </w:tc>
      </w:tr>
    </w:tbl>
    <w:bookmarkEnd w:id="118"/>
    <w:bookmarkStart w:id="119" w:name="Xb7e86151abd02900cfc534513c61ed646b34334"/>
    <w:p>
      <w:pPr>
        <w:pStyle w:val="Heading3"/>
      </w:pPr>
      <w:r>
        <w:t xml:space="preserve">Response — blocked cases (all HTTP 200,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constant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Bundle not created by this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BUNDLE_CREATED_BY_ANOTHER_AO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Bundle already returned/evaluated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ALREADY_BUNDLE_RETURNED_MSG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Bundle not found / not received yet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BUNDLE_NOT_RCVD_MRK_ENTRY_NOT_COMPLTD_MSG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marked answer sheets 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EVLTD_PAPER_NOT_FOUND</w:t>
            </w:r>
          </w:p>
        </w:tc>
      </w:tr>
    </w:tbl>
    <w:bookmarkEnd w:id="119"/>
    <w:bookmarkStart w:id="120" w:name="X8b07e012938fd87a7f07a0d81ccc72d4eddc571"/>
    <w:p>
      <w:pPr>
        <w:pStyle w:val="Heading3"/>
      </w:pPr>
      <w:r>
        <w:t xml:space="preserve">Notes / things worth knowing if you work on this endpoint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Significant code duplication: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branches (normal vs. revaluation) are ~200 lines each and almost entirely identical except for which model (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RevaluationExaminerFalseNumber</w:t>
      </w:r>
      <w:r>
        <w:t xml:space="preserve">) and serializer they use. If you ever need to fix a bug in the</w:t>
      </w:r>
      <w:r>
        <w:t xml:space="preserve"> </w:t>
      </w:r>
      <w:r>
        <w:t xml:space="preserve">“</w:t>
      </w:r>
      <w:r>
        <w:t xml:space="preserve">evaluated count</w:t>
      </w:r>
      <w:r>
        <w:t xml:space="preserve">”</w:t>
      </w:r>
      <w:r>
        <w:t xml:space="preserve"> </w:t>
      </w:r>
      <w:r>
        <w:t xml:space="preserve">logic, for example, you’d need to fix it in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places.</w:t>
      </w:r>
    </w:p>
    <w:p>
      <w:pPr>
        <w:numPr>
          <w:ilvl w:val="0"/>
          <w:numId w:val="1018"/>
        </w:numPr>
        <w:pStyle w:val="Compact"/>
      </w:pPr>
      <w:r>
        <w:t xml:space="preserve">There’s a commented-out block (in both branches) for</w:t>
      </w:r>
      <w:r>
        <w:t xml:space="preserve"> </w:t>
      </w:r>
      <w:r>
        <w:t xml:space="preserve">“</w:t>
      </w:r>
      <w:r>
        <w:t xml:space="preserve">check mark entry completed by additional examiner for all paper</w:t>
      </w:r>
      <w:r>
        <w:t xml:space="preserve">”</w:t>
      </w:r>
      <w:r>
        <w:t xml:space="preserve"> </w:t>
      </w:r>
      <w:r>
        <w:t xml:space="preserve">— this validation is currently</w:t>
      </w:r>
      <w:r>
        <w:t xml:space="preserve"> </w:t>
      </w:r>
      <w:r>
        <w:rPr>
          <w:bCs/>
          <w:b/>
        </w:rPr>
        <w:t xml:space="preserve">disabled</w:t>
      </w:r>
      <w:r>
        <w:t xml:space="preserve">. If bundles are ever being returned before an Additional Examiner finishes marking every sheet, this is the check that would need to be re-enabled.</w:t>
      </w:r>
    </w:p>
    <w:p>
      <w:pPr>
        <w:numPr>
          <w:ilvl w:val="0"/>
          <w:numId w:val="1018"/>
        </w:numPr>
        <w:pStyle w:val="Compact"/>
      </w:pPr>
      <w:r>
        <w:t xml:space="preserve">Several leftover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 in the normal-bundle branch.</w:t>
      </w:r>
    </w:p>
    <w:p>
      <w:pPr>
        <w:numPr>
          <w:ilvl w:val="0"/>
          <w:numId w:val="1018"/>
        </w:numPr>
        <w:pStyle w:val="Compact"/>
      </w:pPr>
      <w:r>
        <w:t xml:space="preserve">Field name</w:t>
      </w:r>
      <w:r>
        <w:t xml:space="preserve"> </w:t>
      </w:r>
      <w:r>
        <w:rPr>
          <w:rStyle w:val="VerbatimChar"/>
        </w:rPr>
        <w:t xml:space="preserve">bundle_as_retrun</w:t>
      </w:r>
      <w:r>
        <w:t xml:space="preserve"> </w:t>
      </w:r>
      <w:r>
        <w:t xml:space="preserve">(missing the second</w:t>
      </w:r>
      <w:r>
        <w:t xml:space="preserve"> </w:t>
      </w:r>
      <w:r>
        <w:t xml:space="preserve">“</w:t>
      </w:r>
      <w:r>
        <w:t xml:space="preserve">u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“</w:t>
      </w:r>
      <w:r>
        <w:t xml:space="preserve">return</w:t>
      </w:r>
      <w:r>
        <w:t xml:space="preserve">”</w:t>
      </w:r>
      <w:r>
        <w:t xml:space="preserve">) is a typo baked into the live API response — frontend code depends on this exact spelling, so don’t</w:t>
      </w:r>
      <w:r>
        <w:t xml:space="preserve"> </w:t>
      </w:r>
      <w:r>
        <w:t xml:space="preserve">“</w:t>
      </w:r>
      <w:r>
        <w:t xml:space="preserve">fix</w:t>
      </w:r>
      <w:r>
        <w:t xml:space="preserve">”</w:t>
      </w:r>
      <w:r>
        <w:t xml:space="preserve"> </w:t>
      </w:r>
      <w:r>
        <w:t xml:space="preserve">it without updating the frontend too.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6" w:name="X86804563561de95253747344c356261bbe53d6e"/>
    <w:p>
      <w:pPr>
        <w:pStyle w:val="Heading2"/>
      </w:pPr>
      <w:r>
        <w:t xml:space="preserve">21. Bundle Answer Sheet Return (by Decrypted QR)</w:t>
      </w:r>
    </w:p>
    <w:p>
      <w:pPr>
        <w:pStyle w:val="FirstParagraph"/>
      </w:pPr>
      <w:r>
        <w:t xml:space="preserve">Same screen and same output as endpoint #20’s normal-bundle path, but looked up via a scanned/encrypted QR value instead of typing in a bundle code — this is the</w:t>
      </w:r>
      <w:r>
        <w:t xml:space="preserve"> </w:t>
      </w:r>
      <w:r>
        <w:t xml:space="preserve">“</w:t>
      </w:r>
      <w:r>
        <w:t xml:space="preserve">scan the bundle slip to return it</w:t>
      </w:r>
      <w:r>
        <w:t xml:space="preserve">”</w:t>
      </w:r>
      <w:r>
        <w:t xml:space="preserve"> </w:t>
      </w:r>
      <w:r>
        <w:t xml:space="preserve">variant.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decrypted-bundle-as-return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DecryptedBundleASReturn</w:t>
            </w:r>
          </w:p>
        </w:tc>
      </w:tr>
    </w:tbl>
    <w:bookmarkStart w:id="122" w:name="request-body-11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QR value (same wrapped-string format as endpoints #6b/#13 — trimmed 2 chars off the front, 1 off the back before decrypting)</w:t>
            </w:r>
          </w:p>
        </w:tc>
      </w:tr>
    </w:tbl>
    <w:bookmarkEnd w:id="122"/>
    <w:bookmarkStart w:id="123" w:name="decryption-tries-two-keys-not-just-one"/>
    <w:p>
      <w:pPr>
        <w:pStyle w:val="Heading3"/>
      </w:pPr>
      <w:r>
        <w:t xml:space="preserve">Decryption — tries two keys, not just one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try pbl_bnd_key.pem first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fall back to public_key_bundle.pem</w:t>
      </w:r>
    </w:p>
    <w:p>
      <w:pPr>
        <w:pStyle w:val="FirstParagraph"/>
      </w:pPr>
      <w:r>
        <w:t xml:space="preserve">This is different from every other decryption endpoint in this file, which only tries one key. It suggests bundles printed under an older key file (</w:t>
      </w:r>
      <w:r>
        <w:rPr>
          <w:rStyle w:val="VerbatimChar"/>
        </w:rPr>
        <w:t xml:space="preserve">public_key_bundle.pem</w:t>
      </w:r>
      <w:r>
        <w:t xml:space="preserve">) may still be in circulation and need to be returnable — worth knowing if you ever need to rotate these keys, since this endpoint is the one place both are actively supported.</w:t>
      </w:r>
    </w:p>
    <w:bookmarkEnd w:id="123"/>
    <w:bookmarkStart w:id="124" w:name="response-shape"/>
    <w:p>
      <w:pPr>
        <w:pStyle w:val="Heading3"/>
      </w:pPr>
      <w:r>
        <w:t xml:space="preserve">Response shape</w:t>
      </w:r>
    </w:p>
    <w:p>
      <w:pPr>
        <w:pStyle w:val="FirstParagraph"/>
      </w:pPr>
      <w:r>
        <w:t xml:space="preserve">Identical to endpoint #20’s success response (</w:t>
      </w:r>
      <w:r>
        <w:rPr>
          <w:rStyle w:val="VerbatimChar"/>
        </w:rPr>
        <w:t xml:space="preserve">bundle_as_retrun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BundleReturnTypeList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bundle_details</w:t>
      </w:r>
      <w:r>
        <w:t xml:space="preserve">).</w:t>
      </w:r>
    </w:p>
    <w:bookmarkEnd w:id="124"/>
    <w:bookmarkStart w:id="125" w:name="notes-5"/>
    <w:p>
      <w:pPr>
        <w:pStyle w:val="Heading3"/>
      </w:pPr>
      <w:r>
        <w:t xml:space="preserve">Notes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Doesn’t handle the revaluation-bundle branch</w:t>
      </w:r>
      <w:r>
        <w:t xml:space="preserve"> </w:t>
      </w:r>
      <w:r>
        <w:t xml:space="preserve">— unlike endpoint #20, this endpoint has no</w:t>
      </w:r>
      <w:r>
        <w:t xml:space="preserve"> </w:t>
      </w:r>
      <w:r>
        <w:rPr>
          <w:rStyle w:val="VerbatimChar"/>
        </w:rPr>
        <w:t xml:space="preserve">RevaluationBundle</w:t>
      </w:r>
      <w:r>
        <w:t xml:space="preserve"> </w:t>
      </w:r>
      <w:r>
        <w:t xml:space="preserve">check at all. If a revaluation bundle’s QR is scanned here, it will look it up using the normal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model, which may not have the expected records — worth confirming with the team whether revaluation bundles are meant to always go through the</w:t>
      </w:r>
      <w:r>
        <w:t xml:space="preserve"> </w:t>
      </w:r>
      <w:r>
        <w:t xml:space="preserve">“</w:t>
      </w:r>
      <w:r>
        <w:t xml:space="preserve">by bundle code</w:t>
      </w:r>
      <w:r>
        <w:t xml:space="preserve">”</w:t>
      </w:r>
      <w:r>
        <w:t xml:space="preserve"> </w:t>
      </w:r>
      <w:r>
        <w:t xml:space="preserve">screen (#20) instead, or whether this is a gap.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evaluated_count</w:t>
      </w:r>
      <w:r>
        <w:t xml:space="preserve"> </w:t>
      </w:r>
      <w:r>
        <w:t xml:space="preserve">here is computed slightly differently than in #20 — it doesn’t filter by</w:t>
      </w:r>
      <w:r>
        <w:t xml:space="preserve"> </w:t>
      </w:r>
      <w:r>
        <w:rPr>
          <w:rStyle w:val="VerbatimChar"/>
        </w:rPr>
        <w:t xml:space="preserve">digital_false_no_id__in=studlist</w:t>
      </w:r>
      <w:r>
        <w:t xml:space="preserve"> </w:t>
      </w:r>
      <w:r>
        <w:t xml:space="preserve">(this endpoint’s version counts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evaluated papers for that examiner, not just this bundle’s candidates), though the value actually returned to the frontend uses the more precise</w:t>
      </w:r>
      <w:r>
        <w:t xml:space="preserve"> </w:t>
      </w:r>
      <w:r>
        <w:rPr>
          <w:rStyle w:val="VerbatimChar"/>
        </w:rPr>
        <w:t xml:space="preserve">check_evluated_count</w:t>
      </w:r>
      <w:r>
        <w:t xml:space="preserve"> </w:t>
      </w:r>
      <w:r>
        <w:t xml:space="preserve">instead, so this discrepancy doesn’t currently affect the response — just dead/misleading code sitting alongside the real calculation.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2" w:name="bundle-return-accept"/>
    <w:p>
      <w:pPr>
        <w:pStyle w:val="Heading2"/>
      </w:pPr>
      <w:r>
        <w:t xml:space="preserve">22. Bundle Return — Accept</w:t>
      </w:r>
    </w:p>
    <w:p>
      <w:pPr>
        <w:pStyle w:val="FirstParagraph"/>
      </w:pPr>
      <w:r>
        <w:t xml:space="preserve">The action that actually</w:t>
      </w:r>
      <w:r>
        <w:t xml:space="preserve"> </w:t>
      </w:r>
      <w:r>
        <w:rPr>
          <w:bCs/>
          <w:b/>
        </w:rPr>
        <w:t xml:space="preserve">finalizes</w:t>
      </w:r>
      <w:r>
        <w:t xml:space="preserve"> </w:t>
      </w:r>
      <w:r>
        <w:t xml:space="preserve">an answer sheet return — called after the Camp Officer reviews the data from endpoint #20/#21 and confirms.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bundle-return-accept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BundleReturnAccept</w:t>
            </w:r>
          </w:p>
        </w:tc>
      </w:tr>
    </w:tbl>
    <w:bookmarkStart w:id="127" w:name="request-body-12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no_of_as_return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answer sheets are being physically returned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BundleReturnTypeMaster</w:t>
            </w:r>
            <w:r>
              <w:t xml:space="preserve"> </w:t>
            </w:r>
            <w:r>
              <w:t xml:space="preserve">id (from the dropdown populated by #23 below)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"no_of_as_return"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"return_type"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27"/>
    <w:bookmarkStart w:id="128" w:name="what-it-does-1"/>
    <w:p>
      <w:pPr>
        <w:pStyle w:val="Heading3"/>
      </w:pPr>
      <w:r>
        <w:t xml:space="preserve">What it does</w:t>
      </w:r>
    </w:p>
    <w:p>
      <w:pPr>
        <w:numPr>
          <w:ilvl w:val="0"/>
          <w:numId w:val="1020"/>
        </w:numPr>
        <w:pStyle w:val="Compact"/>
      </w:pPr>
      <w:r>
        <w:t xml:space="preserve">Sets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, its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, the matching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), and the matching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) all to status</w:t>
      </w:r>
      <w:r>
        <w:t xml:space="preserve"> </w:t>
      </w:r>
      <w:r>
        <w:rPr>
          <w:bCs/>
          <w:b/>
        </w:rPr>
        <w:t xml:space="preserve">Evaluated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Creates a</w:t>
      </w:r>
      <w:r>
        <w:t xml:space="preserve"> </w:t>
      </w:r>
      <w:r>
        <w:rPr>
          <w:rStyle w:val="VerbatimChar"/>
        </w:rPr>
        <w:t xml:space="preserve">BundleReturnStatement</w:t>
      </w:r>
      <w:r>
        <w:t xml:space="preserve"> </w:t>
      </w:r>
      <w:r>
        <w:t xml:space="preserve">record — the audit trail of</w:t>
      </w:r>
      <w:r>
        <w:t xml:space="preserve"> </w:t>
      </w:r>
      <w:r>
        <w:t xml:space="preserve">“</w:t>
      </w:r>
      <w:r>
        <w:t xml:space="preserve">this many sheets were returned, this type of return, on this date.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Revaluation-specific step:</w:t>
      </w:r>
      <w:r>
        <w:t xml:space="preserve"> </w:t>
      </w:r>
      <w:r>
        <w:t xml:space="preserve">if this bundle belongs to a</w:t>
      </w:r>
      <w:r>
        <w:t xml:space="preserve"> </w:t>
      </w:r>
      <w:r>
        <w:rPr>
          <w:rStyle w:val="VerbatimChar"/>
        </w:rPr>
        <w:t xml:space="preserve">RevaluationBundle</w:t>
      </w:r>
      <w:r>
        <w:t xml:space="preserve">, and the evaluation just completed was</w:t>
      </w:r>
      <w:r>
        <w:t xml:space="preserve"> </w:t>
      </w:r>
      <w:r>
        <w:rPr>
          <w:bCs/>
          <w:b/>
        </w:rPr>
        <w:t xml:space="preserve">Level 3</w:t>
      </w:r>
      <w:r>
        <w:t xml:space="preserve"> </w:t>
      </w:r>
      <w:r>
        <w:t xml:space="preserve">specifically, it compares the original mark against the revaluation mark for each candidate — if the revaluation mark is higher, it updates</w:t>
      </w:r>
      <w:r>
        <w:t xml:space="preserve"> </w:t>
      </w:r>
      <w:r>
        <w:rPr>
          <w:rStyle w:val="VerbatimChar"/>
        </w:rPr>
        <w:t xml:space="preserve">RevaluationCourse.new_mark</w:t>
      </w:r>
      <w:r>
        <w:t xml:space="preserve"> </w:t>
      </w:r>
      <w:r>
        <w:t xml:space="preserve">to the revaluation mark, and marks the revaluation course as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 (If the revaluation mark isn’t higher, the original mark silently stands — no explicit</w:t>
      </w:r>
      <w:r>
        <w:t xml:space="preserve"> </w:t>
      </w:r>
      <w:r>
        <w:t xml:space="preserve">“</w:t>
      </w:r>
      <w:r>
        <w:t xml:space="preserve">not improved</w:t>
      </w:r>
      <w:r>
        <w:t xml:space="preserve">”</w:t>
      </w:r>
      <w:r>
        <w:t xml:space="preserve"> </w:t>
      </w:r>
      <w:r>
        <w:t xml:space="preserve">branch, it just skips the update.)</w:t>
      </w:r>
    </w:p>
    <w:bookmarkEnd w:id="128"/>
    <w:bookmarkStart w:id="129" w:name="response-success-200-1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 returned successfully"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29"/>
    <w:bookmarkStart w:id="130" w:name="X805e62f6b5eade0c57f68f5ebaa52148ec54e5e"/>
    <w:p>
      <w:pPr>
        <w:pStyle w:val="Heading3"/>
      </w:pPr>
      <w:r>
        <w:t xml:space="preserve">Response — bundle/examiner in wrong state (200,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 not found"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Returned if there’s no matching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/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still in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 </w:t>
      </w:r>
      <w:r>
        <w:t xml:space="preserve">status for this bundle (e.g. return already processed, or bundle never reached Received).</w:t>
      </w:r>
    </w:p>
    <w:bookmarkEnd w:id="130"/>
    <w:bookmarkStart w:id="131" w:name="not-wrapped-in-transaction.atomic"/>
    <w:p>
      <w:pPr>
        <w:pStyle w:val="Heading3"/>
      </w:pPr>
      <w:r>
        <w:t xml:space="preserve">⚠️ Not wrapped in</w:t>
      </w:r>
      <w:r>
        <w:t xml:space="preserve"> </w:t>
      </w:r>
      <w:r>
        <w:rPr>
          <w:rStyle w:val="VerbatimChar"/>
        </w:rPr>
        <w:t xml:space="preserve">@transaction.atomic</w:t>
      </w:r>
    </w:p>
    <w:p>
      <w:pPr>
        <w:pStyle w:val="FirstParagraph"/>
      </w:pPr>
      <w:r>
        <w:t xml:space="preserve">This updates 4+ separate tables (</w:t>
      </w:r>
      <w:r>
        <w:rPr>
          <w:rStyle w:val="VerbatimChar"/>
        </w:rPr>
        <w:t xml:space="preserve">BundleMaster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BundleReturnStatement</w:t>
      </w:r>
      <w:r>
        <w:t xml:space="preserve">, and conditionally</w:t>
      </w:r>
      <w:r>
        <w:t xml:space="preserve"> </w:t>
      </w:r>
      <w:r>
        <w:rPr>
          <w:rStyle w:val="VerbatimChar"/>
        </w:rPr>
        <w:t xml:space="preserve">RevaluationCourse</w:t>
      </w:r>
      <w:r>
        <w:t xml:space="preserve">) with no transaction wrapper. A failure partway through (e.g. after the bundle is marked Evaluated but before the</w:t>
      </w:r>
      <w:r>
        <w:t xml:space="preserve"> </w:t>
      </w:r>
      <w:r>
        <w:rPr>
          <w:rStyle w:val="VerbatimChar"/>
        </w:rPr>
        <w:t xml:space="preserve">BundleReturnStatement</w:t>
      </w:r>
      <w:r>
        <w:t xml:space="preserve"> </w:t>
      </w:r>
      <w:r>
        <w:t xml:space="preserve">is created) would leave the return half-finished with no automatic rollback — same category of risk as endpoints #7 and #17.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5" w:name="bundle-return-type-list"/>
    <w:p>
      <w:pPr>
        <w:pStyle w:val="Heading2"/>
      </w:pPr>
      <w:r>
        <w:t xml:space="preserve">23. Bundle Return Type List</w:t>
      </w:r>
    </w:p>
    <w:p>
      <w:pPr>
        <w:pStyle w:val="FirstParagraph"/>
      </w:pPr>
      <w:r>
        <w:t xml:space="preserve">A simple lookup endpoint — just returns the full list of return types (e.g. </w:t>
      </w:r>
      <w:r>
        <w:t xml:space="preserve">“</w:t>
      </w:r>
      <w:r>
        <w:t xml:space="preserve">Normal Return</w:t>
      </w:r>
      <w:r>
        <w:t xml:space="preserve">”</w:t>
      </w:r>
      <w:r>
        <w:t xml:space="preserve">) to populate the dropdown seen in endpoints #20–#22.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bundle-return-tyep-list</w:t>
            </w:r>
            <w:r>
              <w:t xml:space="preserve"> </w:t>
            </w:r>
            <w:r>
              <w:rPr>
                <w:iCs/>
                <w:i/>
              </w:rPr>
              <w:t xml:space="preserve">(typo in the live URL itself —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tyep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not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type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— kept as-is)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BundleReturnTypeList</w:t>
            </w:r>
          </w:p>
        </w:tc>
      </w:tr>
    </w:tbl>
    <w:bookmarkStart w:id="133" w:name="request-1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No parameters.</w:t>
      </w:r>
    </w:p>
    <w:bookmarkEnd w:id="133"/>
    <w:bookmarkStart w:id="134" w:name="response-success-200-1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"BundleReturnTypeList"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Return"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 Return"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Not filtered by anything — returns every row in</w:t>
      </w:r>
      <w:r>
        <w:t xml:space="preserve"> </w:t>
      </w:r>
      <w:r>
        <w:rPr>
          <w:rStyle w:val="VerbatimChar"/>
        </w:rPr>
        <w:t xml:space="preserve">BundleReturnTypeMaster</w:t>
      </w:r>
      <w:r>
        <w:t xml:space="preserve"> </w:t>
      </w:r>
      <w:r>
        <w:t xml:space="preserve">regardless of camp/user. This is the same data endpoints #20/#21 already embed inline in their own responses, so the frontend likely only calls this standalone version if it needs the dropdown before a bundle has been looked up yet.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third-next-level-evaluation"/>
    <w:p>
      <w:pPr>
        <w:pStyle w:val="Heading2"/>
      </w:pPr>
      <w:r>
        <w:t xml:space="preserve">Third /</w:t>
      </w:r>
      <w:r>
        <w:t xml:space="preserve"> </w:t>
      </w:r>
      <w:r>
        <w:t xml:space="preserve">“</w:t>
      </w:r>
      <w:r>
        <w:t xml:space="preserve">Next</w:t>
      </w:r>
      <w:r>
        <w:t xml:space="preserve">”</w:t>
      </w:r>
      <w:r>
        <w:t xml:space="preserve"> </w:t>
      </w:r>
      <w:r>
        <w:t xml:space="preserve">Level Evaluation</w:t>
      </w:r>
    </w:p>
    <w:p>
      <w:pPr>
        <w:pStyle w:val="FirstParagraph"/>
      </w:pPr>
      <w:r>
        <w:t xml:space="preserve">Everything from here on is about sending a bundle for a</w:t>
      </w:r>
      <w:r>
        <w:t xml:space="preserve"> </w:t>
      </w:r>
      <w:r>
        <w:rPr>
          <w:bCs/>
          <w:b/>
        </w:rPr>
        <w:t xml:space="preserve">third (or further) evaluation round</w:t>
      </w:r>
      <w:r>
        <w:t xml:space="preserve"> </w:t>
      </w:r>
      <w:r>
        <w:t xml:space="preserve">— the code and URLs call this</w:t>
      </w:r>
      <w:r>
        <w:t xml:space="preserve"> </w:t>
      </w:r>
      <w:r>
        <w:t xml:space="preserve">“</w:t>
      </w:r>
      <w:r>
        <w:t xml:space="preserve">next evaluation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third evaluation</w:t>
      </w:r>
      <w:r>
        <w:t xml:space="preserve">”</w:t>
      </w:r>
      <w:r>
        <w:t xml:space="preserve"> </w:t>
      </w:r>
      <w:r>
        <w:t xml:space="preserve">somewhat interchangeably, but they refer to the same flow: any evaluation level beyond the first two (which are handled by the</w:t>
      </w:r>
      <w:r>
        <w:t xml:space="preserve"> </w:t>
      </w:r>
      <w:r>
        <w:t xml:space="preserve">“</w:t>
      </w:r>
      <w:r>
        <w:t xml:space="preserve">distribution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second evaluation</w:t>
      </w:r>
      <w:r>
        <w:t xml:space="preserve">”</w:t>
      </w:r>
      <w:r>
        <w:t xml:space="preserve"> </w:t>
      </w:r>
      <w:r>
        <w:t xml:space="preserve">endpoints documented earlier).</w:t>
      </w:r>
    </w:p>
    <w:bookmarkEnd w:id="136"/>
    <w:bookmarkStart w:id="139" w:name="X8f4575c79f834de4cb575ac036360fd5a160e77"/>
    <w:p>
      <w:pPr>
        <w:pStyle w:val="Heading2"/>
      </w:pPr>
      <w:r>
        <w:t xml:space="preserve">24. Next Evaluation — Bundle List (Evaluation Type Dropdown)</w:t>
      </w:r>
    </w:p>
    <w:p>
      <w:pPr>
        <w:pStyle w:val="FirstParagraph"/>
      </w:pPr>
      <w:r>
        <w:t xml:space="preserve">Returns the list of evaluation types available for this next round — used to populate a dropdown on the</w:t>
      </w:r>
      <w:r>
        <w:t xml:space="preserve"> </w:t>
      </w:r>
      <w:r>
        <w:t xml:space="preserve">“</w:t>
      </w:r>
      <w:r>
        <w:t xml:space="preserve">Next Evaluation</w:t>
      </w:r>
      <w:r>
        <w:t xml:space="preserve">”</w:t>
      </w:r>
      <w:r>
        <w:t xml:space="preserve"> </w:t>
      </w:r>
      <w:r>
        <w:t xml:space="preserve">screen.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next-evaluation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ThirdEvaluationBundleList</w:t>
            </w:r>
          </w:p>
        </w:tc>
      </w:tr>
    </w:tbl>
    <w:bookmarkStart w:id="137" w:name="request-2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No parameters.</w:t>
      </w:r>
    </w:p>
    <w:bookmarkEnd w:id="137"/>
    <w:bookmarkStart w:id="138" w:name="response-success-201-5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"evaluationtypese"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 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Excludes evaluation type codes</w:t>
      </w:r>
      <w:r>
        <w:t xml:space="preserve"> </w:t>
      </w:r>
      <w:r>
        <w:rPr>
          <w:rStyle w:val="VerbatimChar"/>
        </w:rPr>
        <w:t xml:space="preserve">101</w:t>
      </w:r>
      <w:r>
        <w:t xml:space="preserve"> </w:t>
      </w:r>
      <w:r>
        <w:t xml:space="preserve">(first level) and</w:t>
      </w:r>
      <w:r>
        <w:t xml:space="preserve"> </w:t>
      </w:r>
      <w:r>
        <w:rPr>
          <w:rStyle w:val="VerbatimChar"/>
        </w:rPr>
        <w:t xml:space="preserve">102</w:t>
      </w:r>
      <w:r>
        <w:t xml:space="preserve"> </w:t>
      </w:r>
      <w:r>
        <w:t xml:space="preserve">(second level) — so this only ever lists third-level-and-beyond options.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1" w:name="third-level-scan-and-bundle-page-setup"/>
    <w:p>
      <w:pPr>
        <w:pStyle w:val="Heading2"/>
      </w:pPr>
      <w:r>
        <w:t xml:space="preserve">25. Third-Level Scan and Bundle — Page Setup</w:t>
      </w:r>
    </w:p>
    <w:p>
      <w:pPr>
        <w:pStyle w:val="FirstParagraph"/>
      </w:pPr>
      <w:r>
        <w:t xml:space="preserve">Similar to #24, but for the</w:t>
      </w:r>
      <w:r>
        <w:t xml:space="preserve"> </w:t>
      </w:r>
      <w:r>
        <w:t xml:space="preserve">“</w:t>
      </w:r>
      <w:r>
        <w:t xml:space="preserve">Scan and Bundle</w:t>
      </w:r>
      <w:r>
        <w:t xml:space="preserve">”</w:t>
      </w:r>
      <w:r>
        <w:t xml:space="preserve"> </w:t>
      </w:r>
      <w:r>
        <w:t xml:space="preserve">screen — additionally returns the list of camps the Camp Officer is allocated to, since this screen builds a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t xml:space="preserve">bundle from scratch (rather than working from an existing one).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third-level-scan-and-bundle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ThirdEvaluationScanandBundle</w:t>
            </w:r>
          </w:p>
        </w:tc>
      </w:tr>
    </w:tbl>
    <w:bookmarkStart w:id="140" w:name="response-success-201-6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"evaluationtypese"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 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"camp_schedule_name"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 Camp - Trivandrum"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"camp_schedule_id"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4" w:name="bundle-exam-details-by-bundle-code"/>
    <w:p>
      <w:pPr>
        <w:pStyle w:val="Heading2"/>
      </w:pPr>
      <w:r>
        <w:t xml:space="preserve">26. Bundle Exam Details (by Bundle Code)</w:t>
      </w:r>
    </w:p>
    <w:p>
      <w:pPr>
        <w:pStyle w:val="FirstParagraph"/>
      </w:pPr>
      <w:r>
        <w:t xml:space="preserve">Given a bundle code, returns its exam schedule details plus the full list of camps in the system — feeds the</w:t>
      </w:r>
      <w:r>
        <w:t xml:space="preserve"> </w:t>
      </w:r>
      <w:r>
        <w:t xml:space="preserve">“</w:t>
      </w:r>
      <w:r>
        <w:t xml:space="preserve">Next Evaluation</w:t>
      </w:r>
      <w:r>
        <w:t xml:space="preserve">”</w:t>
      </w:r>
      <w:r>
        <w:t xml:space="preserve"> </w:t>
      </w:r>
      <w:r>
        <w:t xml:space="preserve">bundle-selection screen.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bundle-examdetails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BundleExamDetalis</w:t>
            </w:r>
            <w:r>
              <w:t xml:space="preserve"> </w:t>
            </w:r>
            <w:r>
              <w:rPr>
                <w:iCs/>
                <w:i/>
              </w:rPr>
              <w:t xml:space="preserve">(typo in class name, kept as-is)</w:t>
            </w:r>
          </w:p>
        </w:tc>
      </w:tr>
    </w:tbl>
    <w:bookmarkStart w:id="142" w:name="request-body-13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142"/>
    <w:bookmarkStart w:id="143" w:name="response-success-200-12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"qpcode"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 Camp - Kollam"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"programme_course_semester_id"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camplist</w:t>
      </w:r>
      <w:r>
        <w:t xml:space="preserve"> </w:t>
      </w:r>
      <w:r>
        <w:t xml:space="preserve">here is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camp in the system (</w:t>
      </w:r>
      <w:r>
        <w:rPr>
          <w:rStyle w:val="VerbatimChar"/>
        </w:rPr>
        <w:t xml:space="preserve">CampMaster.objects.all()</w:t>
      </w:r>
      <w:r>
        <w:t xml:space="preserve">), not scoped to the logged-in user’s allocations — different from most other</w:t>
      </w:r>
      <w:r>
        <w:t xml:space="preserve"> </w:t>
      </w:r>
      <w:r>
        <w:t xml:space="preserve">“</w:t>
      </w:r>
      <w:r>
        <w:t xml:space="preserve">camp list</w:t>
      </w:r>
      <w:r>
        <w:t xml:space="preserve">”</w:t>
      </w:r>
      <w:r>
        <w:t xml:space="preserve"> </w:t>
      </w:r>
      <w:r>
        <w:t xml:space="preserve">fields elsewhere in this file, which are user-scoped. Worth confirming this is intentional for this particular screen (it may be, since Level 3+ evaluation could legitimately need to move a bundle to any camp).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7" w:name="Xb3cefc5fde85b86016db3261df8cb053fb1d034"/>
    <w:p>
      <w:pPr>
        <w:pStyle w:val="Heading2"/>
      </w:pPr>
      <w:r>
        <w:t xml:space="preserve">27. Decrypt Bundle Code (Next Evaluation — by scanned QR)</w:t>
      </w:r>
    </w:p>
    <w:p>
      <w:pPr>
        <w:pStyle w:val="FirstParagraph"/>
      </w:pPr>
      <w:r>
        <w:t xml:space="preserve">Same purpose as #26, but the bundle is identified by a</w:t>
      </w:r>
      <w:r>
        <w:t xml:space="preserve"> </w:t>
      </w:r>
      <w:r>
        <w:rPr>
          <w:bCs/>
          <w:b/>
        </w:rPr>
        <w:t xml:space="preserve">scanned/encrypted QR value</w:t>
      </w:r>
      <w:r>
        <w:t xml:space="preserve"> </w:t>
      </w:r>
      <w:r>
        <w:t xml:space="preserve">instead of typing in the bundle code directly — and it returns a couple of extra display fields.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get-examdetails-nextevaluation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DecrypteBundlecode</w:t>
            </w:r>
            <w:r>
              <w:t xml:space="preserve"> </w:t>
            </w:r>
            <w:r>
              <w:rPr>
                <w:iCs/>
                <w:i/>
              </w:rPr>
              <w:t xml:space="preserve">(typo in class name, kept as-is)</w:t>
            </w:r>
          </w:p>
        </w:tc>
      </w:tr>
    </w:tbl>
    <w:bookmarkStart w:id="145" w:name="request-body-14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QR value — same wrapped-string trimming pattern as other decryption endpoints, decrypted with</w:t>
            </w:r>
            <w:r>
              <w:t xml:space="preserve"> </w:t>
            </w:r>
            <w:r>
              <w:rPr>
                <w:rStyle w:val="VerbatimChar"/>
              </w:rPr>
              <w:t xml:space="preserve">pbl_bnd_key.pem</w:t>
            </w:r>
            <w:r>
              <w:t xml:space="preserve"> </w:t>
            </w:r>
            <w:r>
              <w:t xml:space="preserve">only (no fallback key, unlike endpoint #21)</w:t>
            </w:r>
          </w:p>
        </w:tc>
      </w:tr>
    </w:tbl>
    <w:bookmarkEnd w:id="145"/>
    <w:bookmarkStart w:id="146" w:name="response-success-200-13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"qpcode"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"bundlecode"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 Camp - Kollam"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"programme_course_semester_id"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 2026 Regular (BCS-S3-2026)"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Structures"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Same</w:t>
      </w:r>
      <w:r>
        <w:t xml:space="preserve"> </w:t>
      </w:r>
      <w:r>
        <w:t xml:space="preserve">“</w:t>
      </w:r>
      <w:r>
        <w:t xml:space="preserve">all camps, unscoped</w:t>
      </w:r>
      <w:r>
        <w:t xml:space="preserve">”</w:t>
      </w:r>
      <w:r>
        <w:t xml:space="preserve"> </w:t>
      </w:r>
      <w:r>
        <w:t xml:space="preserve">behavior as #26 for</w:t>
      </w:r>
      <w:r>
        <w:t xml:space="preserve"> </w:t>
      </w:r>
      <w:r>
        <w:rPr>
          <w:rStyle w:val="VerbatimChar"/>
        </w:rPr>
        <w:t xml:space="preserve">camplist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1" w:name="third-level-evaluation-examiner-list"/>
    <w:p>
      <w:pPr>
        <w:pStyle w:val="Heading2"/>
      </w:pPr>
      <w:r>
        <w:t xml:space="preserve">28. Third-Level Evaluation — Examiner List</w:t>
      </w:r>
    </w:p>
    <w:p>
      <w:pPr>
        <w:pStyle w:val="FirstParagraph"/>
      </w:pPr>
      <w:r>
        <w:t xml:space="preserve">Same pattern as endpoints #12/#19, scoped to a specific bundle and this next evaluation level — lists examiners eligible to take this bundle for its next evaluation round, excluding anyone who’s already evaluated it.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third-evaluvation-examinerList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ThirdEvaluvationExaminerList</w:t>
            </w:r>
          </w:p>
        </w:tc>
      </w:tr>
    </w:tbl>
    <w:bookmarkStart w:id="148" w:name="request-body-15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distribution_type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group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148"/>
    <w:bookmarkStart w:id="149" w:name="response-success-200-14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"Examiner allocated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"examiner_list"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"rajesh.k"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Excludes examiners already recorded as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 </w:t>
      </w:r>
      <w:r>
        <w:t xml:space="preserve">on this specific bundle. Sorted by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.</w:t>
      </w:r>
    </w:p>
    <w:bookmarkEnd w:id="149"/>
    <w:bookmarkStart w:id="150" w:name="Xd8d103b4ad65121b45080f996a8e9e7be126d3c"/>
    <w:p>
      <w:pPr>
        <w:pStyle w:val="Heading3"/>
      </w:pPr>
      <w:r>
        <w:t xml:space="preserve">Response — no matching camp/course schedule (200,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— same known inconsistency as #12/#19)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 not scheduleded"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5" w:name="X7640122b75ae096c7612de75b276308d685c00e"/>
    <w:p>
      <w:pPr>
        <w:pStyle w:val="Heading2"/>
      </w:pPr>
      <w:r>
        <w:t xml:space="preserve">29. Decrypt Candidate Code — Next Evaluation Scan</w:t>
      </w:r>
    </w:p>
    <w:p>
      <w:pPr>
        <w:pStyle w:val="FirstParagraph"/>
      </w:pPr>
      <w:r>
        <w:t xml:space="preserve">Decrypts a scanned candidate QR for the</w:t>
      </w:r>
      <w:r>
        <w:t xml:space="preserve"> </w:t>
      </w:r>
      <w:r>
        <w:t xml:space="preserve">“</w:t>
      </w:r>
      <w:r>
        <w:t xml:space="preserve">Next Evaluation</w:t>
      </w:r>
      <w:r>
        <w:t xml:space="preserve">”</w:t>
      </w:r>
      <w:r>
        <w:t xml:space="preserve"> </w:t>
      </w:r>
      <w:r>
        <w:t xml:space="preserve">screen and checks two things: whether this candidate is even</w:t>
      </w:r>
      <w:r>
        <w:t xml:space="preserve"> </w:t>
      </w:r>
      <w:r>
        <w:rPr>
          <w:iCs/>
          <w:i/>
        </w:rPr>
        <w:t xml:space="preserve">eligible</w:t>
      </w:r>
      <w:r>
        <w:t xml:space="preserve"> </w:t>
      </w:r>
      <w:r>
        <w:t xml:space="preserve">for the next evaluation level, and whether they’ve</w:t>
      </w:r>
      <w:r>
        <w:t xml:space="preserve"> </w:t>
      </w:r>
      <w:r>
        <w:rPr>
          <w:iCs/>
          <w:i/>
        </w:rPr>
        <w:t xml:space="preserve">already been added</w:t>
      </w:r>
      <w:r>
        <w:t xml:space="preserve"> </w:t>
      </w:r>
      <w:r>
        <w:t xml:space="preserve">to it.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get-candidatecode-nextevaluation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DecryptcandidatecodeNextEvaluation</w:t>
            </w:r>
          </w:p>
        </w:tc>
      </w:tr>
    </w:tbl>
    <w:bookmarkStart w:id="152" w:name="request-body-16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scanned/encrypted value, decrypted with</w:t>
            </w:r>
            <w:r>
              <w:t xml:space="preserve"> </w:t>
            </w:r>
            <w:r>
              <w:rPr>
                <w:rStyle w:val="VerbatimChar"/>
              </w:rPr>
              <w:t xml:space="preserve">fernet_key.pem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evaluvationtype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target</w:t>
            </w:r>
            <w:r>
              <w:t xml:space="preserve"> </w:t>
            </w:r>
            <w:r>
              <w:rPr>
                <w:rStyle w:val="VerbatimChar"/>
              </w:rPr>
              <w:t xml:space="preserve">EvaluationType</w:t>
            </w:r>
            <w:r>
              <w:t xml:space="preserve"> </w:t>
            </w: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Sent, but currently unused by the logic (see note below)</w:t>
            </w:r>
          </w:p>
        </w:tc>
      </w:tr>
    </w:tbl>
    <w:bookmarkEnd w:id="152"/>
    <w:bookmarkStart w:id="153" w:name="response-success-201-7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"cand_code"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"230012345"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"digi_id"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9981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"exam_center_code"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"TVM01"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"already_added"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 this candidate is listed in</w:t>
            </w:r>
            <w:r>
              <w:t xml:space="preserve"> </w:t>
            </w:r>
            <w:r>
              <w:rPr>
                <w:rStyle w:val="VerbatimChar"/>
              </w:rPr>
              <w:t xml:space="preserve">NextLevelEvaluationEligibleFalseNumber</w:t>
            </w:r>
            <w:r>
              <w:t xml:space="preserve"> </w:t>
            </w:r>
            <w:r>
              <w:t xml:space="preserve">for the target evaluation type — i.e. they’re actually eligible to move to this next level (e.g. flagged for revaluation/malpractice review at the previous 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already_added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 an</w:t>
            </w:r>
            <w:r>
              <w:t xml:space="preserve"> </w:t>
            </w:r>
            <w:r>
              <w:rPr>
                <w:rStyle w:val="VerbatimChar"/>
              </w:rPr>
              <w:t xml:space="preserve">ExaminerFalseNumber</w:t>
            </w:r>
            <w:r>
              <w:t xml:space="preserve"> </w:t>
            </w:r>
            <w:r>
              <w:t xml:space="preserve">already exists for this candidate at this evaluation type — meaning they’ve already been allocated to an examiner for this round, scanning again would be a duplicate</w:t>
            </w:r>
          </w:p>
        </w:tc>
      </w:tr>
    </w:tbl>
    <w:bookmarkEnd w:id="153"/>
    <w:bookmarkStart w:id="154" w:name="note-1"/>
    <w:p>
      <w:pPr>
        <w:pStyle w:val="Heading3"/>
      </w:pPr>
      <w:r>
        <w:t xml:space="preserve">Note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bundlecode</w:t>
      </w:r>
      <w:r>
        <w:t xml:space="preserve"> </w:t>
      </w:r>
      <w:r>
        <w:t xml:space="preserve">is accepted as a request parameter but never actually used in the active code — there’s commented-out logic below it that</w:t>
      </w:r>
      <w:r>
        <w:t xml:space="preserve"> </w:t>
      </w:r>
      <w:r>
        <w:rPr>
          <w:iCs/>
          <w:i/>
        </w:rPr>
        <w:t xml:space="preserve">would</w:t>
      </w:r>
      <w:r>
        <w:t xml:space="preserve"> </w:t>
      </w:r>
      <w:r>
        <w:t xml:space="preserve">have cross-checked the bundle code against the examiner’s existing allocation, but it’s disabled. So currently nothing stops a candidate being scanned under the wrong bundle here; that validation exists only in endpoint #30 below (</w:t>
      </w:r>
      <w:r>
        <w:rPr>
          <w:rStyle w:val="VerbatimChar"/>
        </w:rPr>
        <w:t xml:space="preserve">already_alocated</w:t>
      </w:r>
      <w:r>
        <w:t xml:space="preserve">/</w:t>
      </w:r>
      <w:r>
        <w:rPr>
          <w:rStyle w:val="VerbatimChar"/>
        </w:rPr>
        <w:t xml:space="preserve">already_added</w:t>
      </w:r>
      <w:r>
        <w:t xml:space="preserve"> </w:t>
      </w:r>
      <w:r>
        <w:t xml:space="preserve">there serve a similar-but-not-identical purpose).</w:t>
      </w:r>
    </w:p>
    <w:p>
      <w:pPr>
        <w:numPr>
          <w:ilvl w:val="0"/>
          <w:numId w:val="1021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course_validation</w:t>
      </w:r>
      <w:r>
        <w:t xml:space="preserve"> </w:t>
      </w:r>
      <w:r>
        <w:t xml:space="preserve">field here (unlike #13/#14) — this endpoint doesn’t check the scanned candidate’s course code against anything.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9" w:name="X815962f9cf9cef30665cc8d5de32643a69be787"/>
    <w:p>
      <w:pPr>
        <w:pStyle w:val="Heading2"/>
      </w:pPr>
      <w:r>
        <w:t xml:space="preserve">30. Decrypt Candidate Code — Third-Level Scan and Bundle</w:t>
      </w:r>
    </w:p>
    <w:p>
      <w:pPr>
        <w:pStyle w:val="FirstParagraph"/>
      </w:pPr>
      <w:r>
        <w:t xml:space="preserve">The most thorough of the candidate-decryption endpoints — used specifically on the</w:t>
      </w:r>
      <w:r>
        <w:t xml:space="preserve"> </w:t>
      </w:r>
      <w:r>
        <w:t xml:space="preserve">“</w:t>
      </w:r>
      <w:r>
        <w:t xml:space="preserve">Third-Level Scan and Bundle</w:t>
      </w:r>
      <w:r>
        <w:t xml:space="preserve">”</w:t>
      </w:r>
      <w:r>
        <w:t xml:space="preserve"> </w:t>
      </w:r>
      <w:r>
        <w:t xml:space="preserve">screen (building a brand-new third-level bundle from scratch), so it needs to check both course validity and whether</w:t>
      </w:r>
      <w:r>
        <w:t xml:space="preserve"> </w:t>
      </w:r>
      <w:r>
        <w:rPr>
          <w:iCs/>
          <w:i/>
        </w:rPr>
        <w:t xml:space="preserve">this specific examiner</w:t>
      </w:r>
      <w:r>
        <w:t xml:space="preserve"> </w:t>
      </w:r>
      <w:r>
        <w:t xml:space="preserve">has already scanned this candidate.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third-level-get-candidatecode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ThirdLevelDecryptcandidatecode</w:t>
            </w:r>
          </w:p>
        </w:tc>
      </w:tr>
    </w:tbl>
    <w:bookmarkStart w:id="156" w:name="request-body-17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Decrypted with</w:t>
            </w:r>
            <w:r>
              <w:t xml:space="preserve"> </w:t>
            </w:r>
            <w:r>
              <w:rPr>
                <w:rStyle w:val="VerbatimChar"/>
              </w:rPr>
              <w:t xml:space="preserve">fernet_key.pem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evaluvationtype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  <w:r>
              <w:t xml:space="preserve"> </w:t>
            </w:r>
            <w:r>
              <w:rPr>
                <w:rStyle w:val="VerbatimChar"/>
              </w:rPr>
              <w:t xml:space="preserve">EvaluationType</w:t>
            </w:r>
            <w:r>
              <w:t xml:space="preserve"> </w:t>
            </w: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CampRoleAllocation</w:t>
            </w:r>
            <w:r>
              <w:t xml:space="preserve"> </w:t>
            </w:r>
            <w:r>
              <w:t xml:space="preserve">id — resolved to the underlying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id internally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Cross-checked against the scanned candidate’s actual course</w:t>
            </w:r>
          </w:p>
        </w:tc>
      </w:tr>
    </w:tbl>
    <w:bookmarkEnd w:id="156"/>
    <w:bookmarkStart w:id="157" w:name="response-success-201-8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"cand_code"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"230012345"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"digi_id"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9981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"exam_center_code"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"TVM01"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"course_validation"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"already_added"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"already_alocated"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eligibility check as #29 (</w:t>
            </w:r>
            <w:r>
              <w:rPr>
                <w:rStyle w:val="VerbatimChar"/>
              </w:rPr>
              <w:t xml:space="preserve">NextLevelEvaluationEligibleFalseNumber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if the scanned candidate’s actual course doesn’t match</w:t>
            </w:r>
            <w:r>
              <w:t xml:space="preserve"> </w:t>
            </w:r>
            <w:r>
              <w:rPr>
                <w:rStyle w:val="VerbatimChar"/>
              </w:rPr>
              <w:t xml:space="preserve">coursecode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already_added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only if this</w:t>
            </w:r>
            <w:r>
              <w:t xml:space="preserve"> </w:t>
            </w:r>
            <w:r>
              <w:rPr>
                <w:bCs/>
                <w:b/>
              </w:rPr>
              <w:t xml:space="preserve">specific examiner</w:t>
            </w:r>
            <w:r>
              <w:t xml:space="preserve"> </w:t>
            </w:r>
            <w:r>
              <w:t xml:space="preserve">(the one passed in via</w:t>
            </w:r>
            <w:r>
              <w:t xml:space="preserve"> </w:t>
            </w:r>
            <w:r>
              <w:rPr>
                <w:rStyle w:val="VerbatimChar"/>
              </w:rPr>
              <w:t xml:space="preserve">examiner</w:t>
            </w:r>
            <w:r>
              <w:t xml:space="preserve">) has already had this candidate assigned to them at any evaluation type — checked by comparing the examiner’s user id against the list of everyone else who’s ever had an</w:t>
            </w:r>
            <w:r>
              <w:t xml:space="preserve"> </w:t>
            </w:r>
            <w:r>
              <w:rPr>
                <w:rStyle w:val="VerbatimChar"/>
              </w:rPr>
              <w:t xml:space="preserve">ExaminerFalseNumber</w:t>
            </w:r>
            <w:r>
              <w:t xml:space="preserve"> </w:t>
            </w:r>
            <w:r>
              <w:t xml:space="preserve">for this 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already_alocated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 this candidate already has</w:t>
            </w:r>
            <w:r>
              <w:t xml:space="preserve"> </w:t>
            </w:r>
            <w:r>
              <w:rPr>
                <w:bCs/>
                <w:b/>
              </w:rPr>
              <w:t xml:space="preserve">any</w:t>
            </w:r>
            <w:r>
              <w:t xml:space="preserve"> </w:t>
            </w:r>
            <w:r>
              <w:rPr>
                <w:rStyle w:val="VerbatimChar"/>
              </w:rPr>
              <w:t xml:space="preserve">ExaminerFalseNumber</w:t>
            </w:r>
            <w:r>
              <w:t xml:space="preserve"> </w:t>
            </w:r>
            <w:r>
              <w:t xml:space="preserve">specifically at Level 3 (</w:t>
            </w:r>
            <w:r>
              <w:rPr>
                <w:rStyle w:val="VerbatimChar"/>
              </w:rPr>
              <w:t xml:space="preserve">evaluation_type=LEVEL_3</w:t>
            </w:r>
            <w:r>
              <w:t xml:space="preserve">), regardless of examiner — i.e. </w:t>
            </w:r>
            <w:r>
              <w:t xml:space="preserve">“</w:t>
            </w:r>
            <w:r>
              <w:t xml:space="preserve">has this candidate’s paper already gone to Level 3 at all</w:t>
            </w:r>
            <w:r>
              <w:t xml:space="preserve">”</w:t>
            </w:r>
          </w:p>
        </w:tc>
      </w:tr>
    </w:tbl>
    <w:bookmarkEnd w:id="157"/>
    <w:bookmarkStart w:id="158" w:name="notes-6"/>
    <w:p>
      <w:pPr>
        <w:pStyle w:val="Heading3"/>
      </w:pPr>
      <w:r>
        <w:t xml:space="preserve">Notes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already_added</w:t>
      </w:r>
      <w:r>
        <w:t xml:space="preserve"> </w:t>
      </w:r>
      <w:r>
        <w:t xml:space="preserve">here has a subtly different meaning from the same-named field in endpoint #29 — there it means</w:t>
      </w:r>
      <w:r>
        <w:t xml:space="preserve"> </w:t>
      </w:r>
      <w:r>
        <w:t xml:space="preserve">“</w:t>
      </w:r>
      <w:r>
        <w:t xml:space="preserve">added to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examiner at this evaluation type</w:t>
      </w:r>
      <w:r>
        <w:t xml:space="preserve">”</w:t>
      </w:r>
      <w:r>
        <w:t xml:space="preserve">; here it means</w:t>
      </w:r>
      <w:r>
        <w:t xml:space="preserve"> </w:t>
      </w:r>
      <w:r>
        <w:t xml:space="preserve">“</w:t>
      </w:r>
      <w:r>
        <w:t xml:space="preserve">added to</w:t>
      </w:r>
      <w:r>
        <w:t xml:space="preserve"> </w:t>
      </w:r>
      <w:r>
        <w:rPr>
          <w:iCs/>
          <w:i/>
        </w:rPr>
        <w:t xml:space="preserve">this particular</w:t>
      </w:r>
      <w:r>
        <w:t xml:space="preserve"> </w:t>
      </w:r>
      <w:r>
        <w:t xml:space="preserve">examiner at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evaluation type.</w:t>
      </w:r>
      <w:r>
        <w:t xml:space="preserve">”</w:t>
      </w:r>
      <w:r>
        <w:t xml:space="preserve"> </w:t>
      </w:r>
      <w:r>
        <w:t xml:space="preserve">If you’re comparing behavior between these two decryption screens, don’t assume the field means the same thing in both.</w:t>
      </w:r>
    </w:p>
    <w:p>
      <w:pPr>
        <w:numPr>
          <w:ilvl w:val="0"/>
          <w:numId w:val="1022"/>
        </w:numPr>
        <w:pStyle w:val="Compact"/>
      </w:pPr>
      <w:r>
        <w:t xml:space="preserve">Leftover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 present (a row of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characters, and two labelled debug prints for</w:t>
      </w:r>
      <w:r>
        <w:t xml:space="preserve"> </w:t>
      </w:r>
      <w:r>
        <w:rPr>
          <w:rStyle w:val="VerbatimChar"/>
        </w:rPr>
        <w:t xml:space="preserve">camp_roll_allo_lst</w:t>
      </w:r>
      <w:r>
        <w:t xml:space="preserve">/</w:t>
      </w:r>
      <w:r>
        <w:rPr>
          <w:rStyle w:val="VerbatimChar"/>
        </w:rPr>
        <w:t xml:space="preserve">ExaminerId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6" w:name="X362ea55f9650ace024f5ade4d767f0236f44a37"/>
    <w:p>
      <w:pPr>
        <w:pStyle w:val="Heading2"/>
      </w:pPr>
      <w:r>
        <w:t xml:space="preserve">31. Next Evaluation — Create Third-Level Bundle &amp; Distribute (core endpoint)</w:t>
      </w:r>
    </w:p>
    <w:p>
      <w:pPr>
        <w:pStyle w:val="FirstParagraph"/>
      </w:pPr>
      <w:r>
        <w:t xml:space="preserve">The third-level counterpart to endpoint #15 — builds a</w:t>
      </w:r>
      <w:r>
        <w:t xml:space="preserve"> </w:t>
      </w:r>
      <w:r>
        <w:rPr>
          <w:bCs/>
          <w:b/>
        </w:rPr>
        <w:t xml:space="preserve">brand-new bundle</w:t>
      </w:r>
      <w:r>
        <w:t xml:space="preserve"> </w:t>
      </w:r>
      <w:r>
        <w:t xml:space="preserve">out of candidates pulled from an existing (older-level) bundle, links the two together as parent/child, and puts the old bundle</w:t>
      </w:r>
      <w:r>
        <w:t xml:space="preserve"> </w:t>
      </w:r>
      <w:r>
        <w:rPr>
          <w:bCs/>
          <w:b/>
        </w:rPr>
        <w:t xml:space="preserve">on hold</w:t>
      </w:r>
      <w:r>
        <w:t xml:space="preserve"> </w:t>
      </w:r>
      <w:r>
        <w:t xml:space="preserve">so it can’t be touched while its candidates are off being evaluated again.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next-evaluation-bundle-add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ThirdLevelAnswersheetDistribution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Transaction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Wrapped in</w:t>
            </w:r>
            <w:r>
              <w:t xml:space="preserve"> </w:t>
            </w:r>
            <w:r>
              <w:rPr>
                <w:rStyle w:val="VerbatimChar"/>
              </w:rPr>
              <w:t xml:space="preserve">@transaction.atomic</w:t>
            </w:r>
            <w:r>
              <w:t xml:space="preserve">, like endpoint #15.</w:t>
            </w:r>
          </w:p>
        </w:tc>
      </w:tr>
    </w:tbl>
    <w:bookmarkStart w:id="160" w:name="request-body-18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integers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DigitalFalseNumber</w:t>
            </w:r>
            <w:r>
              <w:t xml:space="preserve"> </w:t>
            </w:r>
            <w:r>
              <w:t xml:space="preserve">ids being pulled into the new bundle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prg_sem_cours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exam_center_code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camp_rol_allo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examiner’s</w:t>
            </w:r>
            <w:r>
              <w:t xml:space="preserve"> </w:t>
            </w:r>
            <w:r>
              <w:rPr>
                <w:rStyle w:val="VerbatimChar"/>
              </w:rPr>
              <w:t xml:space="preserve">CampRoleAllocation</w:t>
            </w:r>
            <w:r>
              <w:t xml:space="preserve"> </w:t>
            </w: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original/old</w:t>
            </w:r>
            <w:r>
              <w:t xml:space="preserve"> </w:t>
            </w:r>
            <w:r>
              <w:t xml:space="preserve">bundle’s code — this becomes the</w:t>
            </w:r>
            <w:r>
              <w:t xml:space="preserve"> </w:t>
            </w:r>
            <w:r>
              <w:t xml:space="preserve">“</w:t>
            </w:r>
            <w:r>
              <w:t xml:space="preserve">parent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  <w:r>
              <w:t xml:space="preserve"> </w:t>
            </w:r>
            <w:r>
              <w:rPr>
                <w:rStyle w:val="VerbatimChar"/>
              </w:rPr>
              <w:t xml:space="preserve">EvaluationType</w:t>
            </w:r>
            <w:r>
              <w:t xml:space="preserve"> </w:t>
            </w:r>
            <w:r>
              <w:t xml:space="preserve">id (Level 3+)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distribution_type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sequenc_no_list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integers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Presence of this field is the branch point</w:t>
            </w:r>
            <w:r>
              <w:t xml:space="preserve"> </w:t>
            </w:r>
            <w:r>
              <w:t xml:space="preserve">— see below</w:t>
            </w:r>
          </w:p>
        </w:tc>
      </w:tr>
    </w:tbl>
    <w:bookmarkEnd w:id="160"/>
    <w:bookmarkStart w:id="161" w:name="X0e89383af3e69ce94a9165cfb66c3bf9bcdfcf4"/>
    <w:p>
      <w:pPr>
        <w:pStyle w:val="Heading3"/>
      </w:pPr>
      <w:r>
        <w:t xml:space="preserve">Two modes, based on whether</w:t>
      </w:r>
      <w:r>
        <w:t xml:space="preserve"> </w:t>
      </w:r>
      <w:r>
        <w:rPr>
          <w:rStyle w:val="VerbatimChar"/>
        </w:rPr>
        <w:t xml:space="preserve">camp_id</w:t>
      </w:r>
      <w:r>
        <w:t xml:space="preserve"> </w:t>
      </w:r>
      <w:r>
        <w:t xml:space="preserve">is provided</w:t>
      </w:r>
    </w:p>
    <w:p>
      <w:pPr>
        <w:pStyle w:val="FirstParagraph"/>
      </w:pPr>
      <w:r>
        <w:rPr>
          <w:bCs/>
          <w:b/>
        </w:rPr>
        <w:t xml:space="preserve">Mode A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camp_id</w:t>
      </w:r>
      <w:r>
        <w:rPr>
          <w:bCs/>
          <w:b/>
        </w:rPr>
        <w:t xml:space="preserve"> </w:t>
      </w:r>
      <w:r>
        <w:rPr>
          <w:bCs/>
          <w:b/>
        </w:rPr>
        <w:t xml:space="preserve">provided (moving to a different camp, no examiner yet assigned):</w:t>
      </w:r>
      <w:r>
        <w:t xml:space="preserve"> </w:t>
      </w:r>
      <w:r>
        <w:t xml:space="preserve">- Creates the new bundle, its slip, and a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row for the</w:t>
      </w:r>
      <w:r>
        <w:t xml:space="preserve"> </w:t>
      </w:r>
      <w:r>
        <w:rPr>
          <w:bCs/>
          <w:b/>
        </w:rPr>
        <w:t xml:space="preserve">new camp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Generated</w:t>
      </w:r>
      <w:r>
        <w:t xml:space="preserve">) — but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create a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or any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records. Examiner allocation must happen in a later step.</w:t>
      </w:r>
      <w:r>
        <w:t xml:space="preserve"> </w:t>
      </w:r>
      <w:r>
        <w:t xml:space="preserve">- Creates the parent/child link (see below) and puts the old bundle on hold.</w:t>
      </w:r>
    </w:p>
    <w:p>
      <w:pPr>
        <w:pStyle w:val="BodyText"/>
      </w:pPr>
      <w:r>
        <w:rPr>
          <w:bCs/>
          <w:b/>
        </w:rPr>
        <w:t xml:space="preserve">Mode B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camp_id</w:t>
      </w:r>
      <w:r>
        <w:rPr>
          <w:bCs/>
          <w:b/>
        </w:rPr>
        <w:t xml:space="preserve"> </w:t>
      </w:r>
      <w:r>
        <w:rPr>
          <w:bCs/>
          <w:b/>
        </w:rPr>
        <w:t xml:space="preserve">omitted (examiner assigned immediately, same flow):</w:t>
      </w:r>
      <w:r>
        <w:t xml:space="preserve"> </w:t>
      </w:r>
      <w:r>
        <w:t xml:space="preserve">- Creates the new bundle, slip,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 </w:t>
      </w:r>
      <w:r>
        <w:t xml:space="preserve">rows, a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at the</w:t>
      </w:r>
      <w:r>
        <w:t xml:space="preserve"> </w:t>
      </w:r>
      <w:r>
        <w:rPr>
          <w:bCs/>
          <w:b/>
        </w:rPr>
        <w:t xml:space="preserve">Camp Officer’s own camp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), a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at the target evaluation type, and one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per candidate — all in one go, same as endpoint #15’s pattern.</w:t>
      </w:r>
      <w:r>
        <w:t xml:space="preserve"> </w:t>
      </w:r>
      <w:r>
        <w:t xml:space="preserve">- Also creates the parent/child link and puts the old bundle on hold.</w:t>
      </w:r>
    </w:p>
    <w:bookmarkEnd w:id="161"/>
    <w:bookmarkStart w:id="162" w:name="the-parentchild-bundle-link-both-modes"/>
    <w:p>
      <w:pPr>
        <w:pStyle w:val="Heading3"/>
      </w:pPr>
      <w:r>
        <w:t xml:space="preserve">The parent/child bundle link (both modes)</w:t>
      </w:r>
    </w:p>
    <w:p>
      <w:pPr>
        <w:pStyle w:val="FirstParagraph"/>
      </w:pPr>
      <w:r>
        <w:t xml:space="preserve">This is the one genuinely new mechanic in this endpoint compared to earlier ones:</w:t>
      </w:r>
      <w:r>
        <w:t xml:space="preserve"> </w:t>
      </w:r>
      <w:r>
        <w:t xml:space="preserve">- A</w:t>
      </w:r>
      <w:r>
        <w:t xml:space="preserve"> </w:t>
      </w:r>
      <w:r>
        <w:rPr>
          <w:rStyle w:val="VerbatimChar"/>
        </w:rPr>
        <w:t xml:space="preserve">ParentBundleDetails</w:t>
      </w:r>
      <w:r>
        <w:t xml:space="preserve"> </w:t>
      </w:r>
      <w:r>
        <w:t xml:space="preserve">row is created, linking</w:t>
      </w:r>
      <w:r>
        <w:t xml:space="preserve"> </w:t>
      </w:r>
      <w:r>
        <w:rPr>
          <w:rStyle w:val="VerbatimChar"/>
        </w:rPr>
        <w:t xml:space="preserve">parent=&lt;old bundle&gt;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child_id=&lt;new bundle&gt;</w:t>
      </w:r>
      <w:r>
        <w:t xml:space="preserve">.</w:t>
      </w:r>
      <w:r>
        <w:t xml:space="preserve"> </w:t>
      </w:r>
      <w:r>
        <w:t xml:space="preserve">- A</w:t>
      </w:r>
      <w:r>
        <w:t xml:space="preserve"> </w:t>
      </w:r>
      <w:r>
        <w:rPr>
          <w:rStyle w:val="VerbatimChar"/>
        </w:rPr>
        <w:t xml:space="preserve">ParentBundleCandidateMapper</w:t>
      </w:r>
      <w:r>
        <w:t xml:space="preserve"> </w:t>
      </w:r>
      <w:r>
        <w:t xml:space="preserve">row is created per candidate, linking each candidate to that parent/child pair.</w:t>
      </w:r>
      <w:r>
        <w:t xml:space="preserve"> </w:t>
      </w:r>
      <w:r>
        <w:t xml:space="preserve">- This is how the system tracks</w:t>
      </w:r>
      <w:r>
        <w:t xml:space="preserve"> </w:t>
      </w:r>
      <w:r>
        <w:t xml:space="preserve">“</w:t>
      </w:r>
      <w:r>
        <w:t xml:space="preserve">these specific candidates moved from bundle X to bundle Y for their next evaluation round</w:t>
      </w:r>
      <w:r>
        <w:t xml:space="preserve">”</w:t>
      </w:r>
      <w:r>
        <w:t xml:space="preserve"> </w:t>
      </w:r>
      <w:r>
        <w:t xml:space="preserve">— useful for tracing a candidate’s full evaluation history across multiple bundles/levels.</w:t>
      </w:r>
    </w:p>
    <w:bookmarkEnd w:id="162"/>
    <w:bookmarkStart w:id="163" w:name="X173cd627fed22990e12bf7c5981446175f6fe76"/>
    <w:p>
      <w:pPr>
        <w:pStyle w:val="Heading3"/>
      </w:pPr>
      <w:r>
        <w:t xml:space="preserve">Putting the old bundle on hold (both modes)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old</w:t>
      </w:r>
      <w:r>
        <w:t xml:space="preserve"> </w:t>
      </w:r>
      <w:r>
        <w:t xml:space="preserve">bundle (identified by the</w:t>
      </w:r>
      <w:r>
        <w:t xml:space="preserve"> </w:t>
      </w:r>
      <w:r>
        <w:rPr>
          <w:rStyle w:val="VerbatimChar"/>
        </w:rPr>
        <w:t xml:space="preserve">bundle_code</w:t>
      </w:r>
      <w:r>
        <w:t xml:space="preserve"> </w:t>
      </w:r>
      <w:r>
        <w:t xml:space="preserve">you passed in) and all its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 </w:t>
      </w:r>
      <w:r>
        <w:t xml:space="preserve">rows get their status set to</w:t>
      </w:r>
      <w:r>
        <w:t xml:space="preserve"> </w:t>
      </w:r>
      <w:r>
        <w:rPr>
          <w:rStyle w:val="VerbatimChar"/>
        </w:rPr>
        <w:t xml:space="preserve">BUNDLE_HOLD</w:t>
      </w:r>
      <w:r>
        <w:t xml:space="preserve"> </w:t>
      </w:r>
      <w:r>
        <w:t xml:space="preserve">— this prevents the original bundle from being touched (e.g. accidentally returned or re-distributed) while a subset of its candidates are off in a new bundle for further evaluation.</w:t>
      </w:r>
    </w:p>
    <w:bookmarkEnd w:id="163"/>
    <w:bookmarkStart w:id="164" w:name="response-success-200-15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"Answer sheet allocated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Note: Mode A’s response doesn’t actually include</w:t>
      </w:r>
      <w:r>
        <w:t xml:space="preserve"> </w:t>
      </w:r>
      <w:r>
        <w:rPr>
          <w:rStyle w:val="VerbatimChar"/>
        </w:rPr>
        <w:t xml:space="preserve">bundle_id</w:t>
      </w:r>
      <w:r>
        <w:t xml:space="preserve"> </w:t>
      </w:r>
      <w:r>
        <w:t xml:space="preserve">in its</w:t>
      </w:r>
      <w:r>
        <w:t xml:space="preserve"> </w:t>
      </w:r>
      <w:r>
        <w:rPr>
          <w:rStyle w:val="VerbatimChar"/>
        </w:rPr>
        <w:t xml:space="preserve">format_response</w:t>
      </w:r>
      <w:r>
        <w:t xml:space="preserve"> </w:t>
      </w:r>
      <w:r>
        <w:t xml:space="preserve">call (unlike Mode B) — but since</w:t>
      </w:r>
      <w:r>
        <w:t xml:space="preserve"> </w:t>
      </w:r>
      <w:r>
        <w:rPr>
          <w:rStyle w:val="VerbatimChar"/>
        </w:rPr>
        <w:t xml:space="preserve">bundle_id</w:t>
      </w:r>
      <w:r>
        <w:t xml:space="preserve"> </w:t>
      </w:r>
      <w:r>
        <w:t xml:space="preserve">was already set as a local variable earlier in that branch, and the final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at the bottom of the function is shared by both paths… actually, on closer look,</w:t>
      </w:r>
      <w:r>
        <w:t xml:space="preserve"> </w:t>
      </w:r>
      <w:r>
        <w:rPr>
          <w:bCs/>
          <w:b/>
        </w:rPr>
        <w:t xml:space="preserve">Mode A returns early</w:t>
      </w:r>
      <w:r>
        <w:t xml:space="preserve"> </w:t>
      </w:r>
      <w:r>
        <w:t xml:space="preserve">(its own</w:t>
      </w:r>
      <w:r>
        <w:t xml:space="preserve"> </w:t>
      </w:r>
      <w:r>
        <w:rPr>
          <w:rStyle w:val="VerbatimChar"/>
        </w:rPr>
        <w:t xml:space="preserve">return format_response(...)</w:t>
      </w:r>
      <w:r>
        <w:t xml:space="preserve"> </w:t>
      </w:r>
      <w:r>
        <w:t xml:space="preserve">inside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block, without</w:t>
      </w:r>
      <w:r>
        <w:t xml:space="preserve"> </w:t>
      </w:r>
      <w:r>
        <w:rPr>
          <w:rStyle w:val="VerbatimChar"/>
        </w:rPr>
        <w:t xml:space="preserve">bundle_id</w:t>
      </w:r>
      <w:r>
        <w:t xml:space="preserve"> </w:t>
      </w:r>
      <w:r>
        <w:t xml:space="preserve">in the data), while Mode B falls through to the</w:t>
      </w:r>
      <w:r>
        <w:t xml:space="preserve"> </w:t>
      </w:r>
      <w:r>
        <w:rPr>
          <w:bCs/>
          <w:b/>
        </w:rPr>
        <w:t xml:space="preserve">shared return at the bottom</w:t>
      </w:r>
      <w:r>
        <w:t xml:space="preserve"> </w:t>
      </w:r>
      <w:r>
        <w:t xml:space="preserve">(which does include</w:t>
      </w:r>
      <w:r>
        <w:t xml:space="preserve"> </w:t>
      </w:r>
      <w:r>
        <w:rPr>
          <w:rStyle w:val="VerbatimChar"/>
        </w:rPr>
        <w:t xml:space="preserve">bundle_id</w:t>
      </w:r>
      <w:r>
        <w:t xml:space="preserve">). So:</w:t>
      </w:r>
      <w:r>
        <w:t xml:space="preserve"> </w:t>
      </w:r>
      <w:r>
        <w:rPr>
          <w:bCs/>
          <w:b/>
        </w:rPr>
        <w:t xml:space="preserve">Mode A’s response has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bundle_id</w:t>
      </w:r>
      <w:r>
        <w:t xml:space="preserve">, Mode B’s does. Worth confirming with the frontend team whether that’s expected, since a consumer expecting</w:t>
      </w:r>
      <w:r>
        <w:t xml:space="preserve"> </w:t>
      </w:r>
      <w:r>
        <w:rPr>
          <w:rStyle w:val="VerbatimChar"/>
        </w:rPr>
        <w:t xml:space="preserve">bundle_id</w:t>
      </w:r>
      <w:r>
        <w:t xml:space="preserve"> </w:t>
      </w:r>
      <w:r>
        <w:t xml:space="preserve">after a Mode A call (moving to a new camp) won’t get one.</w:t>
      </w:r>
    </w:p>
    <w:bookmarkEnd w:id="164"/>
    <w:bookmarkStart w:id="165" w:name="notes-things-worth-double-checking-2"/>
    <w:p>
      <w:pPr>
        <w:pStyle w:val="Heading3"/>
      </w:pPr>
      <w:r>
        <w:t xml:space="preserve">Notes / things worth double-checking</w:t>
      </w:r>
    </w:p>
    <w:p>
      <w:pPr>
        <w:numPr>
          <w:ilvl w:val="0"/>
          <w:numId w:val="1023"/>
        </w:numPr>
        <w:pStyle w:val="Compact"/>
      </w:pPr>
      <w:r>
        <w:t xml:space="preserve">Near-total duplication with endpoint #15’s bundle-creation logic (bundle code sequencing, QR generation, etc.) — again, a bug fix in one likely needs to be mirrored in the other.</w:t>
      </w:r>
    </w:p>
    <w:p>
      <w:pPr>
        <w:numPr>
          <w:ilvl w:val="0"/>
          <w:numId w:val="1023"/>
        </w:numPr>
        <w:pStyle w:val="Compact"/>
      </w:pPr>
      <w:r>
        <w:t xml:space="preserve">Mode A’s</w:t>
      </w:r>
      <w:r>
        <w:t xml:space="preserve"> </w:t>
      </w:r>
      <w:r>
        <w:rPr>
          <w:rStyle w:val="VerbatimChar"/>
        </w:rPr>
        <w:t xml:space="preserve">bundlenameexist</w:t>
      </w:r>
      <w:r>
        <w:t xml:space="preserve"> </w:t>
      </w:r>
      <w:r>
        <w:t xml:space="preserve">lookup (</w:t>
      </w:r>
      <w:r>
        <w:rPr>
          <w:rStyle w:val="VerbatimChar"/>
        </w:rPr>
        <w:t xml:space="preserve">BundleMaster.objects.filter(qp_code=qpcode).last()</w:t>
      </w:r>
      <w:r>
        <w:t xml:space="preserve">)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exclude</w:t>
      </w:r>
      <w:r>
        <w:t xml:space="preserve"> </w:t>
      </w:r>
      <w:r>
        <w:rPr>
          <w:rStyle w:val="VerbatimChar"/>
        </w:rPr>
        <w:t xml:space="preserve">"OEBundle created"</w:t>
      </w:r>
      <w:r>
        <w:t xml:space="preserve"> </w:t>
      </w:r>
      <w:r>
        <w:t xml:space="preserve">comments the way Mode B and endpoint #15 do — a small inconsistency that could matter if online-evaluation-created bundles ever share a QP code with camp bundles.</w:t>
      </w:r>
    </w:p>
    <w:p>
      <w:pPr>
        <w:numPr>
          <w:ilvl w:val="0"/>
          <w:numId w:val="1023"/>
        </w:numPr>
        <w:pStyle w:val="Compact"/>
      </w:pPr>
      <w:r>
        <w:t xml:space="preserve">Same bundle-code-sequencing assumption as endpoint #15 (</w:t>
      </w:r>
      <w:r>
        <w:rPr>
          <w:rStyle w:val="VerbatimChar"/>
        </w:rPr>
        <w:t xml:space="preserve">bundlecodeexist[6:]</w:t>
      </w:r>
      <w:r>
        <w:t xml:space="preserve"> </w:t>
      </w:r>
      <w:r>
        <w:t xml:space="preserve">assumes a fixed 6-character QP code prefix).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1" w:name="X5d2bf50c04edc8a148069af6061b1bfefbc9325"/>
    <w:p>
      <w:pPr>
        <w:pStyle w:val="Heading2"/>
      </w:pPr>
      <w:r>
        <w:t xml:space="preserve">32. Third-Level Scan and Bundle — Create &amp; Distribute (from scratch)</w:t>
      </w:r>
    </w:p>
    <w:p>
      <w:pPr>
        <w:pStyle w:val="FirstParagraph"/>
      </w:pPr>
      <w:r>
        <w:t xml:space="preserve">The counterpart to #31, used on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Third-Level Scan and Bundle</w:t>
      </w:r>
      <w:r>
        <w:rPr>
          <w:bCs/>
          <w:b/>
        </w:rPr>
        <w:t xml:space="preserve">”</w:t>
      </w:r>
      <w:r>
        <w:t xml:space="preserve"> </w:t>
      </w:r>
      <w:r>
        <w:t xml:space="preserve">screen — instead of pulling candidates out of an existing bundle, this builds a brand-new bundle directly from freshly-scanned candidates (no parent bundle involved at all).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third-level-scan-and-bundle-add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ThirdLevelScanandBundleDistribution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Transaction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Wrapped in</w:t>
            </w:r>
            <w:r>
              <w:t xml:space="preserve"> </w:t>
            </w:r>
            <w:r>
              <w:rPr>
                <w:rStyle w:val="VerbatimChar"/>
              </w:rPr>
              <w:t xml:space="preserve">@transaction.atomic</w:t>
            </w:r>
          </w:p>
        </w:tc>
      </w:tr>
    </w:tbl>
    <w:bookmarkStart w:id="167" w:name="request-body-19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integers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prg_sem_cours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exam_center_code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camp_rol_allo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examiner’s</w:t>
            </w:r>
            <w:r>
              <w:t xml:space="preserve"> </w:t>
            </w:r>
            <w:r>
              <w:rPr>
                <w:rStyle w:val="VerbatimChar"/>
              </w:rPr>
              <w:t xml:space="preserve">CampRoleAllocation</w:t>
            </w:r>
            <w:r>
              <w:t xml:space="preserve"> </w:t>
            </w: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  <w:r>
              <w:t xml:space="preserve"> </w:t>
            </w:r>
            <w:r>
              <w:rPr>
                <w:rStyle w:val="VerbatimChar"/>
              </w:rPr>
              <w:t xml:space="preserve">EvaluationType</w:t>
            </w:r>
            <w:r>
              <w:t xml:space="preserve"> </w:t>
            </w: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distribution_type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sequenc_no_list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integers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CampSchedule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id</w:t>
            </w:r>
            <w:r>
              <w:t xml:space="preserve"> </w:t>
            </w:r>
            <w:r>
              <w:t xml:space="preserve">(confusingly named</w:t>
            </w:r>
            <w:r>
              <w:t xml:space="preserve"> </w:t>
            </w:r>
            <w:r>
              <w:rPr>
                <w:rStyle w:val="VerbatimChar"/>
              </w:rPr>
              <w:t xml:space="preserve">camp_id</w:t>
            </w:r>
            <w:r>
              <w:t xml:space="preserve"> </w:t>
            </w:r>
            <w:r>
              <w:t xml:space="preserve">in the request, but resolved internally to a</w:t>
            </w:r>
            <w:r>
              <w:t xml:space="preserve"> </w:t>
            </w:r>
            <w:r>
              <w:rPr>
                <w:rStyle w:val="VerbatimChar"/>
              </w:rPr>
              <w:t xml:space="preserve">CampSchedule</w:t>
            </w:r>
            <w:r>
              <w:t xml:space="preserve"> </w:t>
            </w:r>
            <w:r>
              <w:t xml:space="preserve">object — not directly a</w:t>
            </w:r>
            <w:r>
              <w:t xml:space="preserve"> </w:t>
            </w:r>
            <w:r>
              <w:rPr>
                <w:rStyle w:val="VerbatimChar"/>
              </w:rPr>
              <w:t xml:space="preserve">CampMaster</w:t>
            </w:r>
            <w:r>
              <w:t xml:space="preserve"> </w:t>
            </w:r>
            <w:r>
              <w:t xml:space="preserve">id)</w:t>
            </w:r>
          </w:p>
        </w:tc>
      </w:tr>
    </w:tbl>
    <w:bookmarkEnd w:id="167"/>
    <w:bookmarkStart w:id="168" w:name="what-it-does-2"/>
    <w:p>
      <w:pPr>
        <w:pStyle w:val="Heading3"/>
      </w:pPr>
      <w:r>
        <w:t xml:space="preserve">What it does</w:t>
      </w:r>
    </w:p>
    <w:p>
      <w:pPr>
        <w:numPr>
          <w:ilvl w:val="0"/>
          <w:numId w:val="1024"/>
        </w:numPr>
        <w:pStyle w:val="Compact"/>
      </w:pPr>
      <w:r>
        <w:t xml:space="preserve">Resolves the</w:t>
      </w:r>
      <w:r>
        <w:t xml:space="preserve"> </w:t>
      </w:r>
      <w:r>
        <w:rPr>
          <w:rStyle w:val="VerbatimChar"/>
        </w:rPr>
        <w:t xml:space="preserve">camp_id</w:t>
      </w:r>
      <w:r>
        <w:t xml:space="preserve"> </w:t>
      </w:r>
      <w:r>
        <w:t xml:space="preserve">request field as a</w:t>
      </w:r>
      <w:r>
        <w:t xml:space="preserve"> </w:t>
      </w:r>
      <w:r>
        <w:rPr>
          <w:rStyle w:val="VerbatimChar"/>
        </w:rPr>
        <w:t xml:space="preserve">CampSchedule</w:t>
      </w:r>
      <w:r>
        <w:t xml:space="preserve"> </w:t>
      </w:r>
      <w:r>
        <w:t xml:space="preserve">id, then derives the actual</w:t>
      </w:r>
      <w:r>
        <w:t xml:space="preserve"> </w:t>
      </w:r>
      <w:r>
        <w:rPr>
          <w:rStyle w:val="VerbatimChar"/>
        </w:rPr>
        <w:t xml:space="preserve">camp</w:t>
      </w:r>
      <w:r>
        <w:t xml:space="preserve">/</w:t>
      </w:r>
      <w:r>
        <w:rPr>
          <w:rStyle w:val="VerbatimChar"/>
        </w:rPr>
        <w:t xml:space="preserve">sub_camp</w:t>
      </w:r>
      <w:r>
        <w:t xml:space="preserve"> </w:t>
      </w:r>
      <w:r>
        <w:t xml:space="preserve">ids from it.</w:t>
      </w:r>
    </w:p>
    <w:p>
      <w:pPr>
        <w:numPr>
          <w:ilvl w:val="0"/>
          <w:numId w:val="1024"/>
        </w:numPr>
        <w:pStyle w:val="Compact"/>
      </w:pPr>
      <w:r>
        <w:t xml:space="preserve">Creates the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, generates its QR code, creates the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Creates a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Generated</w:t>
      </w:r>
      <w:r>
        <w:t xml:space="preserve">) and a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(the target evaluation type, status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) — examiner is assigned</w:t>
      </w:r>
      <w:r>
        <w:t xml:space="preserve"> </w:t>
      </w:r>
      <w:r>
        <w:rPr>
          <w:bCs/>
          <w:b/>
        </w:rPr>
        <w:t xml:space="preserve">immediately</w:t>
      </w:r>
      <w:r>
        <w:t xml:space="preserve">, unlike #31’s Mode A.</w:t>
      </w:r>
    </w:p>
    <w:p>
      <w:pPr>
        <w:numPr>
          <w:ilvl w:val="0"/>
          <w:numId w:val="1024"/>
        </w:numPr>
        <w:pStyle w:val="Compact"/>
      </w:pPr>
      <w:r>
        <w:t xml:space="preserve">Bulk-creates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 </w:t>
      </w:r>
      <w:r>
        <w:t xml:space="preserve">rows for every candidate.</w:t>
      </w:r>
    </w:p>
    <w:p>
      <w:pPr>
        <w:numPr>
          <w:ilvl w:val="0"/>
          <w:numId w:val="1024"/>
        </w:numPr>
        <w:pStyle w:val="Compact"/>
      </w:pPr>
      <w:r>
        <w:t xml:space="preserve">There is</w:t>
      </w:r>
      <w:r>
        <w:t xml:space="preserve"> </w:t>
      </w:r>
      <w:r>
        <w:rPr>
          <w:bCs/>
          <w:b/>
        </w:rPr>
        <w:t xml:space="preserve">no parent/child bundle linking here</w:t>
      </w:r>
      <w:r>
        <w:t xml:space="preserve"> </w:t>
      </w:r>
      <w:r>
        <w:t xml:space="preserve">— since this bundle isn’t derived from an older one, there’s nothing to link it to.</w:t>
      </w:r>
    </w:p>
    <w:bookmarkEnd w:id="168"/>
    <w:bookmarkStart w:id="169" w:name="response-success-200-16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"Answer sheet allocated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169"/>
    <w:bookmarkStart w:id="170" w:name="Xd57efa40ec435a7cb1f8916f7c4f312e8cb0810"/>
    <w:p>
      <w:pPr>
        <w:pStyle w:val="Heading3"/>
      </w:pPr>
      <w:r>
        <w:t xml:space="preserve">⚠️ Important bug: this endpoint will always fail if</w:t>
      </w:r>
      <w:r>
        <w:t xml:space="preserve"> </w:t>
      </w:r>
      <w:r>
        <w:rPr>
          <w:rStyle w:val="VerbatimChar"/>
        </w:rPr>
        <w:t xml:space="preserve">camp_id</w:t>
      </w:r>
      <w:r>
        <w:t xml:space="preserve"> </w:t>
      </w:r>
      <w:r>
        <w:t xml:space="preserve">resolves to a falsy value</w:t>
      </w:r>
    </w:p>
    <w:p>
      <w:pPr>
        <w:pStyle w:val="FirstParagraph"/>
      </w:pPr>
      <w:r>
        <w:t xml:space="preserve">Looking at the structure of this method: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camp_id: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ANS_ALLO_MSG, {</w:t>
      </w:r>
      <w:r>
        <w:rPr>
          <w:rStyle w:val="StringTok"/>
        </w:rPr>
        <w:t xml:space="preserve">"bundle_id"</w:t>
      </w:r>
      <w:r>
        <w:rPr>
          <w:rStyle w:val="NormalTok"/>
        </w:rPr>
        <w:t xml:space="preserve">: bundle_id}, ...)</w:t>
      </w:r>
      <w:r>
        <w:br/>
      </w:r>
      <w:r>
        <w:rPr>
          <w:rStyle w:val="CommentTok"/>
        </w:rPr>
        <w:t xml:space="preserve"># else:</w:t>
      </w:r>
      <w:r>
        <w:br/>
      </w:r>
      <w:r>
        <w:rPr>
          <w:rStyle w:val="CommentTok"/>
        </w:rPr>
        <w:t xml:space="preserve">#     ... (this entire branch, ~230 lines, is commented out)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ANS_ALLO_MSG, {</w:t>
      </w:r>
      <w:r>
        <w:rPr>
          <w:rStyle w:val="StringTok"/>
        </w:rPr>
        <w:t xml:space="preserve">"bundle_id"</w:t>
      </w:r>
      <w:r>
        <w:rPr>
          <w:rStyle w:val="NormalTok"/>
        </w:rPr>
        <w:t xml:space="preserve">: bundle_id}, ...)  </w:t>
      </w:r>
      <w:r>
        <w:rPr>
          <w:rStyle w:val="CommentTok"/>
        </w:rPr>
        <w:t xml:space="preserve"># unreachable in practice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that used to handle a missing/falsy</w:t>
      </w:r>
      <w:r>
        <w:t xml:space="preserve"> </w:t>
      </w:r>
      <w:r>
        <w:rPr>
          <w:rStyle w:val="VerbatimChar"/>
        </w:rPr>
        <w:t xml:space="preserve">camp_id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entirely commented out</w:t>
      </w:r>
      <w:r>
        <w:t xml:space="preserve"> </w:t>
      </w:r>
      <w:r>
        <w:t xml:space="preserve">— meaning if</w:t>
      </w:r>
      <w:r>
        <w:t xml:space="preserve"> </w:t>
      </w:r>
      <w:r>
        <w:rPr>
          <w:rStyle w:val="VerbatimChar"/>
        </w:rPr>
        <w:t xml:space="preserve">camp_schedule_obj</w:t>
      </w:r>
      <w:r>
        <w:t xml:space="preserve"> </w:t>
      </w:r>
      <w:r>
        <w:t xml:space="preserve">lookup ever fails (e.g. a bad</w:t>
      </w:r>
      <w:r>
        <w:t xml:space="preserve"> </w:t>
      </w:r>
      <w:r>
        <w:rPr>
          <w:rStyle w:val="VerbatimChar"/>
        </w:rPr>
        <w:t xml:space="preserve">camp_id</w:t>
      </w:r>
      <w:r>
        <w:t xml:space="preserve"> </w:t>
      </w:r>
      <w:r>
        <w:t xml:space="preserve">is passed,</w:t>
      </w:r>
      <w:r>
        <w:t xml:space="preserve"> </w:t>
      </w:r>
      <w:r>
        <w:rPr>
          <w:rStyle w:val="VerbatimChar"/>
        </w:rPr>
        <w:t xml:space="preserve">CampSchedule.objects.filter(...).first()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), the code would throw an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trying to access</w:t>
      </w:r>
      <w:r>
        <w:t xml:space="preserve"> </w:t>
      </w:r>
      <w:r>
        <w:rPr>
          <w:rStyle w:val="VerbatimChar"/>
        </w:rPr>
        <w:t xml:space="preserve">.sub_camp.camp.id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well before reaching the</w:t>
      </w:r>
      <w:r>
        <w:t xml:space="preserve"> </w:t>
      </w:r>
      <w:r>
        <w:rPr>
          <w:rStyle w:val="VerbatimChar"/>
        </w:rPr>
        <w:t xml:space="preserve">if camp_id:</w:t>
      </w:r>
      <w:r>
        <w:t xml:space="preserve"> </w:t>
      </w:r>
      <w:r>
        <w:t xml:space="preserve">check at all. And even if</w:t>
      </w:r>
      <w:r>
        <w:t xml:space="preserve"> </w:t>
      </w:r>
      <w:r>
        <w:rPr>
          <w:rStyle w:val="VerbatimChar"/>
        </w:rPr>
        <w:t xml:space="preserve">camp_id</w:t>
      </w:r>
      <w:r>
        <w:t xml:space="preserve"> </w:t>
      </w:r>
      <w:r>
        <w:t xml:space="preserve">itself were somehow</w:t>
      </w:r>
      <w:r>
        <w:t xml:space="preserve"> 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after that, the fallback return at the very bottom of the function references a</w:t>
      </w:r>
      <w:r>
        <w:t xml:space="preserve"> </w:t>
      </w:r>
      <w:r>
        <w:rPr>
          <w:rStyle w:val="VerbatimChar"/>
        </w:rPr>
        <w:t xml:space="preserve">bundle_id</w:t>
      </w:r>
      <w:r>
        <w:t xml:space="preserve"> </w:t>
      </w:r>
      <w:r>
        <w:t xml:space="preserve">variable that was never assigned in that path — this would raise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, caught by the generic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 </w:t>
      </w:r>
      <w:r>
        <w:t xml:space="preserve">and returned as a plain</w:t>
      </w:r>
      <w:r>
        <w:t xml:space="preserve"> </w:t>
      </w:r>
      <w:r>
        <w:t xml:space="preserve">“</w:t>
      </w:r>
      <w:r>
        <w:t xml:space="preserve">Bad Gateway</w:t>
      </w:r>
      <w:r>
        <w:t xml:space="preserve">”</w:t>
      </w:r>
      <w:r>
        <w:t xml:space="preserve"> </w:t>
      </w:r>
      <w:r>
        <w:t xml:space="preserve">error with no useful detail.</w:t>
      </w:r>
      <w:r>
        <w:t xml:space="preserve"> </w:t>
      </w:r>
      <w:r>
        <w:rPr>
          <w:bCs/>
          <w:b/>
        </w:rPr>
        <w:t xml:space="preserve">In practice, this endpoint only works when a valid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camp_id</w:t>
      </w:r>
      <w:r>
        <w:rPr>
          <w:bCs/>
          <w:b/>
        </w:rPr>
        <w:t xml:space="preserve"> </w:t>
      </w:r>
      <w:r>
        <w:rPr>
          <w:bCs/>
          <w:b/>
        </w:rPr>
        <w:t xml:space="preserve">is always supplied</w:t>
      </w:r>
      <w:r>
        <w:t xml:space="preserve"> </w:t>
      </w:r>
      <w:r>
        <w:t xml:space="preserve">— which the frontend presumably always does, but there’s no clean validation message if it doesn’t.</w:t>
      </w:r>
      <w:r>
        <w:t xml:space="preserve"> </w:t>
      </w:r>
      <w:r>
        <w:t xml:space="preserve">- Same duplicated-logic caveat as #31/#15 (bundle code sequencing, QR generation, etc., repeated yet again here nearly verbatim).</w:t>
      </w:r>
      <w:r>
        <w:t xml:space="preserve"> </w:t>
      </w:r>
      <w:r>
        <w:t xml:space="preserve">- A couple of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 in the bundle-code-generation branch.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4" w:name="sub-camp-list"/>
    <w:p>
      <w:pPr>
        <w:pStyle w:val="Heading2"/>
      </w:pPr>
      <w:r>
        <w:t xml:space="preserve">33. Sub-Camp List</w:t>
      </w:r>
    </w:p>
    <w:p>
      <w:pPr>
        <w:pStyle w:val="FirstParagraph"/>
      </w:pPr>
      <w:r>
        <w:t xml:space="preserve">A tiny lookup: given a camp, returns its sub-camps.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sub-camp-list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Subcamplist</w:t>
            </w:r>
          </w:p>
        </w:tc>
      </w:tr>
    </w:tbl>
    <w:bookmarkStart w:id="172" w:name="request-body-20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172"/>
    <w:bookmarkStart w:id="173" w:name="response-success-200-17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"TVM Sub-Camp 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80" w:name="X153cd4c8c7dd49a1c273032349c420e2b2b27b2"/>
    <w:p>
      <w:pPr>
        <w:pStyle w:val="Heading2"/>
      </w:pPr>
      <w:r>
        <w:t xml:space="preserve">34. QP-Wise Bundle List (Administrative Officer)</w:t>
      </w:r>
    </w:p>
    <w:p>
      <w:pPr>
        <w:pStyle w:val="FirstParagraph"/>
      </w:pPr>
      <w:r>
        <w:t xml:space="preserve">A screen specifically for the</w:t>
      </w:r>
      <w:r>
        <w:t xml:space="preserve"> </w:t>
      </w:r>
      <w:r>
        <w:rPr>
          <w:bCs/>
          <w:b/>
        </w:rPr>
        <w:t xml:space="preserve">Administrative Officer</w:t>
      </w:r>
      <w:r>
        <w:t xml:space="preserve"> </w:t>
      </w:r>
      <w:r>
        <w:t xml:space="preserve">role (not Camp Officer) — first lists all QP codes with bundles at their sub-camp, then, given a chosen QP code, lists the actual bundles.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qpcode-wise-bundle-list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(QP code list)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(bundle list for a QP 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QPwiseBundleList</w:t>
            </w:r>
          </w:p>
        </w:tc>
      </w:tr>
    </w:tbl>
    <w:bookmarkStart w:id="175" w:name="get-request-1"/>
    <w:p>
      <w:pPr>
        <w:pStyle w:val="Heading3"/>
      </w:pPr>
      <w:r>
        <w:t xml:space="preserve">GET — Request</w:t>
      </w:r>
    </w:p>
    <w:p>
      <w:pPr>
        <w:pStyle w:val="FirstParagraph"/>
      </w:pPr>
      <w:r>
        <w:t xml:space="preserve">No parameters — resolves the Administrative Officer’s sub-camp from their own active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.</w:t>
      </w:r>
    </w:p>
    <w:bookmarkEnd w:id="175"/>
    <w:bookmarkStart w:id="176" w:name="get-response-success"/>
    <w:p>
      <w:pPr>
        <w:pStyle w:val="Heading3"/>
      </w:pPr>
      <w:r>
        <w:t xml:space="preserve">GET — Response — success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"qp_code"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"qp_code"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is passed as an empty</w:t>
      </w:r>
      <w:r>
        <w:t xml:space="preserve"> </w:t>
      </w:r>
      <w:r>
        <w:rPr>
          <w:bCs/>
          <w:b/>
        </w:rPr>
        <w:t xml:space="preserve">object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here rather than a string — inconsistent with every other endpoint in this file, which always use a string message. Also note: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status_code</w:t>
      </w:r>
      <w:r>
        <w:rPr>
          <w:bCs/>
          <w:b/>
        </w:rPr>
        <w:t xml:space="preserve"> </w:t>
      </w:r>
      <w:r>
        <w:rPr>
          <w:bCs/>
          <w:b/>
        </w:rPr>
        <w:t xml:space="preserve">is passed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format_response</w:t>
      </w:r>
      <w:r>
        <w:t xml:space="preserve"> </w:t>
      </w:r>
      <w:r>
        <w:t xml:space="preserve">at all in this branch, so it relies on</w:t>
      </w:r>
      <w:r>
        <w:t xml:space="preserve"> </w:t>
      </w:r>
      <w:r>
        <w:rPr>
          <w:rStyle w:val="VerbatimChar"/>
        </w:rPr>
        <w:t xml:space="preserve">format_response</w:t>
      </w:r>
      <w:r>
        <w:t xml:space="preserve">’s own default rather than explicitly setting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worth checking what that default actually is if this response ever behaves unexpectedly on the frontend.</w:t>
      </w:r>
      <w:r>
        <w:t xml:space="preserve"> </w:t>
      </w:r>
      <w:r>
        <w:t xml:space="preserve">Also: if the logged-in user has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active Administrative Officer allocation, the</w:t>
      </w:r>
      <w:r>
        <w:t xml:space="preserve"> </w:t>
      </w:r>
      <w:r>
        <w:rPr>
          <w:rStyle w:val="VerbatimChar"/>
        </w:rPr>
        <w:t xml:space="preserve">if CampRoleAllocationobj:</w:t>
      </w:r>
      <w:r>
        <w:t xml:space="preserve"> </w:t>
      </w:r>
      <w:r>
        <w:t xml:space="preserve">check silently skips everything and the function falls through with</w:t>
      </w:r>
      <w:r>
        <w:t xml:space="preserve"> </w:t>
      </w:r>
      <w:r>
        <w:rPr>
          <w:bCs/>
          <w:b/>
        </w:rPr>
        <w:t xml:space="preserve">no return statement at all</w:t>
      </w:r>
      <w:r>
        <w:t xml:space="preserve"> </w:t>
      </w:r>
      <w:r>
        <w:t xml:space="preserve">in that case — same category of bug as endpoint #9’s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issue, just via a different code path (a missing</w:t>
      </w:r>
      <w:r>
        <w:t xml:space="preserve"> </w:t>
      </w:r>
      <w:r>
        <w:rPr>
          <w:rStyle w:val="VerbatimChar"/>
        </w:rPr>
        <w:t xml:space="preserve">else</w:t>
      </w:r>
      <w:r>
        <w:t xml:space="preserve">).</w:t>
      </w:r>
    </w:p>
    <w:bookmarkEnd w:id="176"/>
    <w:bookmarkStart w:id="177" w:name="post-request-body-1"/>
    <w:p>
      <w:pPr>
        <w:pStyle w:val="Heading3"/>
      </w:pPr>
      <w:r>
        <w:t xml:space="preserve">POST — 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177"/>
    <w:bookmarkStart w:id="178" w:name="post-response-success-200"/>
    <w:p>
      <w:pPr>
        <w:pStyle w:val="Heading3"/>
      </w:pPr>
      <w:r>
        <w:t xml:space="preserve">POST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"bundle_list"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"AB1234001"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Only bundles with status</w:t>
      </w:r>
      <w:r>
        <w:t xml:space="preserve"> </w:t>
      </w:r>
      <w:r>
        <w:rPr>
          <w:rStyle w:val="VerbatimChar"/>
        </w:rPr>
        <w:t xml:space="preserve">Collected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Delivered University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Delivered Camp</w:t>
      </w:r>
      <w:r>
        <w:t xml:space="preserve"> </w:t>
      </w:r>
      <w:r>
        <w:t xml:space="preserve">are included.</w:t>
      </w:r>
      <w:r>
        <w:t xml:space="preserve"> </w:t>
      </w:r>
      <w:r>
        <w:t xml:space="preserve">&gt; Note:</w:t>
      </w:r>
      <w:r>
        <w:t xml:space="preserve"> </w:t>
      </w:r>
      <w:r>
        <w:rPr>
          <w:rStyle w:val="VerbatimChar"/>
        </w:rPr>
        <w:t xml:space="preserve">bundle_list</w:t>
      </w:r>
      <w:r>
        <w:t xml:space="preserve"> </w:t>
      </w:r>
      <w:r>
        <w:t xml:space="preserve">is a list</w:t>
      </w:r>
      <w:r>
        <w:t xml:space="preserve"> </w:t>
      </w:r>
      <w:r>
        <w:rPr>
          <w:bCs/>
          <w:b/>
        </w:rPr>
        <w:t xml:space="preserve">containing one 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bundle_list.append(serialzier_data.data)</w:t>
      </w:r>
      <w:r>
        <w:t xml:space="preserve"> </w:t>
      </w:r>
      <w:r>
        <w:t xml:space="preserve">— appending the whole serialized array as a single element, rather than extending it). This nested-array shape is almost certainly not intentional, but since it’s the live behavior, the frontend must already be unwrapping it — worth being aware of if this endpoint is ever touched, since</w:t>
      </w:r>
      <w:r>
        <w:t xml:space="preserve"> </w:t>
      </w:r>
      <w:r>
        <w:t xml:space="preserve">“</w:t>
      </w:r>
      <w:r>
        <w:t xml:space="preserve">fixing</w:t>
      </w:r>
      <w:r>
        <w:t xml:space="preserve">”</w:t>
      </w:r>
      <w:r>
        <w:t xml:space="preserve"> </w:t>
      </w:r>
      <w:r>
        <w:t xml:space="preserve">the nesting would break whatever workaround the frontend currently has in place.</w:t>
      </w:r>
    </w:p>
    <w:bookmarkEnd w:id="178"/>
    <w:bookmarkStart w:id="179" w:name="X15ee5873ac577bc60e5d74999771d2d3493cd24"/>
    <w:p>
      <w:pPr>
        <w:pStyle w:val="Heading3"/>
      </w:pPr>
      <w:r>
        <w:t xml:space="preserve">Response — no bundles found (200,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— unusual, since this is really an empty-result case not a success)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 not found"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4" w:name="bundle-list-view-by-bundle-id-list"/>
    <w:p>
      <w:pPr>
        <w:pStyle w:val="Heading2"/>
      </w:pPr>
      <w:r>
        <w:t xml:space="preserve">35. Bundle List View (by Bundle ID list)</w:t>
      </w:r>
    </w:p>
    <w:p>
      <w:pPr>
        <w:pStyle w:val="FirstParagraph"/>
      </w:pPr>
      <w:r>
        <w:t xml:space="preserve">Given a list of bundle ids, confirms they’re in an eligible status and returns them alongside the full active camp list — used just before allocating a batch of bundles to a camp (feeds into endpoint #36 below).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bundle-list-view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BundleListView</w:t>
            </w:r>
          </w:p>
        </w:tc>
      </w:tr>
    </w:tbl>
    <w:bookmarkStart w:id="181" w:name="request-body-21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integers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181"/>
    <w:bookmarkStart w:id="182" w:name="response-success-200-18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"bundle_list"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"AB1234001"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 Camp - Kollam"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Same nested-list quirk in</w:t>
      </w:r>
      <w:r>
        <w:t xml:space="preserve"> </w:t>
      </w:r>
      <w:r>
        <w:rPr>
          <w:rStyle w:val="VerbatimChar"/>
        </w:rPr>
        <w:t xml:space="preserve">bundle_list</w:t>
      </w:r>
      <w:r>
        <w:t xml:space="preserve"> </w:t>
      </w:r>
      <w:r>
        <w:t xml:space="preserve">as endpoint #34 above. Only bundles with status</w:t>
      </w:r>
      <w:r>
        <w:t xml:space="preserve"> </w:t>
      </w:r>
      <w:r>
        <w:rPr>
          <w:rStyle w:val="VerbatimChar"/>
        </w:rPr>
        <w:t xml:space="preserve">Collected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Generated</w:t>
      </w:r>
      <w:r>
        <w:t xml:space="preserve"> </w:t>
      </w:r>
      <w:r>
        <w:t xml:space="preserve">qualify.</w:t>
      </w:r>
      <w:r>
        <w:t xml:space="preserve"> </w:t>
      </w:r>
      <w:r>
        <w:rPr>
          <w:rStyle w:val="VerbatimChar"/>
        </w:rPr>
        <w:t xml:space="preserve">camplist</w:t>
      </w:r>
      <w:r>
        <w:t xml:space="preserve"> </w:t>
      </w:r>
      <w:r>
        <w:t xml:space="preserve">here is every active</w:t>
      </w:r>
      <w:r>
        <w:t xml:space="preserve"> </w:t>
      </w:r>
      <w:r>
        <w:rPr>
          <w:rStyle w:val="VerbatimChar"/>
        </w:rPr>
        <w:t xml:space="preserve">CampMaster</w:t>
      </w:r>
      <w:r>
        <w:t xml:space="preserve"> </w:t>
      </w:r>
      <w:r>
        <w:t xml:space="preserve">row, unscoped to the user.</w:t>
      </w:r>
    </w:p>
    <w:bookmarkEnd w:id="182"/>
    <w:bookmarkStart w:id="183" w:name="Xd0c6d731635718f24ea6ec6256a28bbca5fa2c8"/>
    <w:p>
      <w:pPr>
        <w:pStyle w:val="Heading3"/>
      </w:pPr>
      <w:r>
        <w:t xml:space="preserve">Response — none of the given bundles are eligible (200,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 not found"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Note the failure-case key here is</w:t>
      </w:r>
      <w:r>
        <w:t xml:space="preserve"> </w:t>
      </w:r>
      <w:r>
        <w:rPr>
          <w:rStyle w:val="VerbatimChar"/>
        </w:rPr>
        <w:t xml:space="preserve">exam_list</w:t>
      </w:r>
      <w:r>
        <w:t xml:space="preserve"> </w:t>
      </w:r>
      <w:r>
        <w:t xml:space="preserve">— but the corresponding success-case key is</w:t>
      </w:r>
      <w:r>
        <w:t xml:space="preserve"> </w:t>
      </w:r>
      <w:r>
        <w:rPr>
          <w:rStyle w:val="VerbatimChar"/>
        </w:rPr>
        <w:t xml:space="preserve">bundle_list</w:t>
      </w:r>
      <w:r>
        <w:t xml:space="preserve">. If the frontend checks for the presence of</w:t>
      </w:r>
      <w:r>
        <w:t xml:space="preserve"> </w:t>
      </w:r>
      <w:r>
        <w:rPr>
          <w:rStyle w:val="VerbatimChar"/>
        </w:rPr>
        <w:t xml:space="preserve">data.bundle_list</w:t>
      </w:r>
      <w:r>
        <w:t xml:space="preserve"> </w:t>
      </w:r>
      <w:r>
        <w:t xml:space="preserve">to detect success, that will work fine; but if it happens to check</w:t>
      </w:r>
      <w:r>
        <w:t xml:space="preserve"> </w:t>
      </w:r>
      <w:r>
        <w:rPr>
          <w:rStyle w:val="VerbatimChar"/>
        </w:rPr>
        <w:t xml:space="preserve">data.exam_list</w:t>
      </w:r>
      <w:r>
        <w:t xml:space="preserve"> </w:t>
      </w:r>
      <w:r>
        <w:t xml:space="preserve">for a specific reason, this is a naming mismatch worth being aware of.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90" w:name="bundle-allocate-to-camp"/>
    <w:p>
      <w:pPr>
        <w:pStyle w:val="Heading2"/>
      </w:pPr>
      <w:r>
        <w:t xml:space="preserve">36. Bundle Allocate to Camp</w:t>
      </w:r>
    </w:p>
    <w:p>
      <w:pPr>
        <w:pStyle w:val="FirstParagraph"/>
      </w:pPr>
      <w:r>
        <w:t xml:space="preserve">Moves a batch of bundles (previously</w:t>
      </w:r>
      <w:r>
        <w:t xml:space="preserve"> </w:t>
      </w:r>
      <w:r>
        <w:t xml:space="preserve">“</w:t>
      </w:r>
      <w:r>
        <w:t xml:space="preserve">Collected</w:t>
      </w:r>
      <w:r>
        <w:t xml:space="preserve">”</w:t>
      </w:r>
      <w:r>
        <w:t xml:space="preserve">/</w:t>
      </w:r>
      <w:r>
        <w:t xml:space="preserve">“</w:t>
      </w:r>
      <w:r>
        <w:t xml:space="preserve">Generated</w:t>
      </w:r>
      <w:r>
        <w:t xml:space="preserve">”</w:t>
      </w:r>
      <w:r>
        <w:t xml:space="preserve"> </w:t>
      </w:r>
      <w:r>
        <w:t xml:space="preserve">at the university) into a specific camp, marking them</w:t>
      </w:r>
      <w:r>
        <w:t xml:space="preserve"> </w:t>
      </w:r>
      <w:r>
        <w:rPr>
          <w:rStyle w:val="VerbatimChar"/>
        </w:rPr>
        <w:t xml:space="preserve">Delivered University</w:t>
      </w:r>
      <w:r>
        <w:t xml:space="preserve"> </w:t>
      </w:r>
      <w:r>
        <w:t xml:space="preserve">and creating a fresh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allocation row for each.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bundle-alocate-to-camp</w:t>
            </w:r>
            <w:r>
              <w:t xml:space="preserve"> </w:t>
            </w:r>
            <w:r>
              <w:rPr>
                <w:iCs/>
                <w:i/>
              </w:rPr>
              <w:t xml:space="preserve">(typo in the live URL —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alocate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— kept as-is)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BundleAlocateToCamp</w:t>
            </w:r>
          </w:p>
        </w:tc>
      </w:tr>
    </w:tbl>
    <w:bookmarkStart w:id="185" w:name="request-body-22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integers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185"/>
    <w:bookmarkStart w:id="186" w:name="what-it-does-3"/>
    <w:p>
      <w:pPr>
        <w:pStyle w:val="Heading3"/>
      </w:pPr>
      <w:r>
        <w:t xml:space="preserve">What it does</w:t>
      </w:r>
    </w:p>
    <w:p>
      <w:pPr>
        <w:numPr>
          <w:ilvl w:val="0"/>
          <w:numId w:val="1025"/>
        </w:numPr>
        <w:pStyle w:val="Compact"/>
      </w:pPr>
      <w:r>
        <w:t xml:space="preserve">Updates all matching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 </w:t>
      </w:r>
      <w:r>
        <w:t xml:space="preserve">rows to status</w:t>
      </w:r>
      <w:r>
        <w:t xml:space="preserve"> </w:t>
      </w:r>
      <w:r>
        <w:rPr>
          <w:rStyle w:val="VerbatimChar"/>
        </w:rPr>
        <w:t xml:space="preserve">Delivered University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Creates a new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row (also</w:t>
      </w:r>
      <w:r>
        <w:t xml:space="preserve"> </w:t>
      </w:r>
      <w:r>
        <w:rPr>
          <w:rStyle w:val="VerbatimChar"/>
        </w:rPr>
        <w:t xml:space="preserve">Delivered University</w:t>
      </w:r>
      <w:r>
        <w:t xml:space="preserve"> </w:t>
      </w:r>
      <w:r>
        <w:t xml:space="preserve">status) for every bundle id in the list, pointing at the target camp.</w:t>
      </w:r>
    </w:p>
    <w:bookmarkEnd w:id="186"/>
    <w:bookmarkStart w:id="187" w:name="response-success-200-19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 allocated successfully"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87"/>
    <w:bookmarkStart w:id="188" w:name="Xd195d567dd9fe68d02710ad606132873c9f152b"/>
    <w:p>
      <w:pPr>
        <w:pStyle w:val="Heading3"/>
      </w:pPr>
      <w:r>
        <w:t xml:space="preserve">Response — no eligible bundles (200,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 not found"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88"/>
    <w:bookmarkStart w:id="189" w:name="inefficiency-worth-knowing-about"/>
    <w:p>
      <w:pPr>
        <w:pStyle w:val="Heading3"/>
      </w:pPr>
      <w:r>
        <w:t xml:space="preserve">⚠️ Inefficiency worth knowing about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bundle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bundleobj:</w:t>
      </w:r>
      <w:r>
        <w:br/>
      </w:r>
      <w:r>
        <w:rPr>
          <w:rStyle w:val="NormalTok"/>
        </w:rPr>
        <w:t xml:space="preserve">    bundle.status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stateid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bulk_update_with_history(bundleobj, BundleMaster, [...],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bulk_update_with_history</w:t>
      </w:r>
      <w:r>
        <w:t xml:space="preserve"> </w:t>
      </w:r>
      <w:r>
        <w:t xml:space="preserve">is called</w:t>
      </w:r>
      <w:r>
        <w:t xml:space="preserve"> </w:t>
      </w:r>
      <w:r>
        <w:rPr>
          <w:bCs/>
          <w:b/>
        </w:rPr>
        <w:t xml:space="preserve">once per bundle, inside the loop</w:t>
      </w:r>
      <w:r>
        <w:t xml:space="preserve"> </w:t>
      </w:r>
      <w:r>
        <w:t xml:space="preserve">— but each call updates the</w:t>
      </w:r>
      <w:r>
        <w:t xml:space="preserve"> </w:t>
      </w:r>
      <w:r>
        <w:rPr>
          <w:iCs/>
          <w:i/>
        </w:rPr>
        <w:t xml:space="preserve">entire</w:t>
      </w:r>
      <w:r>
        <w:t xml:space="preserve"> </w:t>
      </w:r>
      <w:r>
        <w:rPr>
          <w:rStyle w:val="VerbatimChar"/>
        </w:rPr>
        <w:t xml:space="preserve">bundleobj</w:t>
      </w:r>
      <w:r>
        <w:t xml:space="preserve"> </w:t>
      </w:r>
      <w:r>
        <w:t xml:space="preserve">queryset again, not just the one bundle being iterated. So if you’re allocating, say, 50 bundles, this ends up performing the same full bulk-update 50 times over (and the same pattern repeats for</w:t>
      </w:r>
      <w:r>
        <w:t xml:space="preserve"> </w:t>
      </w:r>
      <w:r>
        <w:rPr>
          <w:rStyle w:val="VerbatimChar"/>
        </w:rPr>
        <w:t xml:space="preserve">bundleslipdata</w:t>
      </w:r>
      <w:r>
        <w:t xml:space="preserve">). It still produces the correct end result, but at a real, avoidable performance cost that scales with the size of the batch — moving both</w:t>
      </w:r>
      <w:r>
        <w:t xml:space="preserve"> </w:t>
      </w:r>
      <w:r>
        <w:rPr>
          <w:rStyle w:val="VerbatimChar"/>
        </w:rPr>
        <w:t xml:space="preserve">bulk_update_with_history</w:t>
      </w:r>
      <w:r>
        <w:t xml:space="preserve"> </w:t>
      </w:r>
      <w:r>
        <w:t xml:space="preserve">calls to after (not inside) their respective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loops would fix this.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5" w:name="X2ad738b5acc28b40aef947c337a4b15bfd0fc17"/>
    <w:p>
      <w:pPr>
        <w:pStyle w:val="Heading2"/>
      </w:pPr>
      <w:r>
        <w:t xml:space="preserve">37. Second Evaluation — Scan and Bundle (create from scratch)</w:t>
      </w:r>
    </w:p>
    <w:p>
      <w:pPr>
        <w:pStyle w:val="FirstParagraph"/>
      </w:pPr>
      <w:r>
        <w:t xml:space="preserve">The second-level equivalent of endpoint #32 — builds a brand-new bundle directly from freshly-scanned candidates, but hardcodes the evaluation type to</w:t>
      </w:r>
      <w:r>
        <w:t xml:space="preserve"> </w:t>
      </w:r>
      <w:r>
        <w:rPr>
          <w:bCs/>
          <w:b/>
        </w:rPr>
        <w:t xml:space="preserve">Level 2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code=102</w:t>
      </w:r>
      <w:r>
        <w:t xml:space="preserve">) rather than accepting it as a parameter. This is a separate path into second-level evaluation from endpoint #17 (which requires starting from an already-existing bundle); this one lets a Camp Officer scan candidates straight into a second-level bundle without one existing first.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second-evaluation-scan-and-bundle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(create + distribute)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AnswersheetDistributionSecondLevelScanBundle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Transaction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Wrapped in</w:t>
            </w:r>
            <w:r>
              <w:t xml:space="preserve"> </w:t>
            </w:r>
            <w:r>
              <w:rPr>
                <w:rStyle w:val="VerbatimChar"/>
              </w:rPr>
              <w:t xml:space="preserve">@transaction.atomic</w:t>
            </w:r>
          </w:p>
        </w:tc>
      </w:tr>
    </w:tbl>
    <w:bookmarkStart w:id="191" w:name="request-body-post-2"/>
    <w:p>
      <w:pPr>
        <w:pStyle w:val="Heading3"/>
      </w:pPr>
      <w:r>
        <w:t xml:space="preserve">Request body (POST)</w:t>
      </w:r>
    </w:p>
    <w:p>
      <w:pPr>
        <w:pStyle w:val="FirstParagraph"/>
      </w:pPr>
      <w:r>
        <w:t xml:space="preserve">Identical shape to endpoint #15 (</w:t>
      </w:r>
      <w:r>
        <w:rPr>
          <w:rStyle w:val="VerbatimChar"/>
        </w:rPr>
        <w:t xml:space="preserve">candidatelist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prg_sem_cours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qpcode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exam_center_code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camp_rol_allo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sequenc_no_list</w:t>
      </w:r>
      <w:r>
        <w:t xml:space="preserve">) — there is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evaluation_type</w:t>
      </w:r>
      <w:r>
        <w:rPr>
          <w:bCs/>
          <w:b/>
        </w:rPr>
        <w:t xml:space="preserve"> </w:t>
      </w:r>
      <w:r>
        <w:rPr>
          <w:bCs/>
          <w:b/>
        </w:rPr>
        <w:t xml:space="preserve">field</w:t>
      </w:r>
      <w:r>
        <w:t xml:space="preserve">, since it’s hardcoded to Level 2 internally.</w:t>
      </w:r>
    </w:p>
    <w:bookmarkEnd w:id="191"/>
    <w:bookmarkStart w:id="192" w:name="what-it-does-4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Line-for-line the same</w:t>
      </w:r>
      <w:r>
        <w:t xml:space="preserve"> </w:t>
      </w:r>
      <w:r>
        <w:t xml:space="preserve">“</w:t>
      </w:r>
      <w:r>
        <w:t xml:space="preserve">create new bundle vs. append to existing bundle under this QP code</w:t>
      </w:r>
      <w:r>
        <w:t xml:space="preserve">”</w:t>
      </w:r>
      <w:r>
        <w:t xml:space="preserve"> </w:t>
      </w:r>
      <w:r>
        <w:t xml:space="preserve">logic as endpoint #15, with one difference:</w:t>
      </w:r>
      <w:r>
        <w:t xml:space="preserve"> </w:t>
      </w:r>
      <w:r>
        <w:rPr>
          <w:rStyle w:val="VerbatimChar"/>
        </w:rPr>
        <w:t xml:space="preserve">EvaluationType.objects.filter(code=102)</w:t>
      </w:r>
      <w:r>
        <w:t xml:space="preserve"> </w:t>
      </w:r>
      <w:r>
        <w:t xml:space="preserve">is always used for the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/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records, instead of</w:t>
      </w:r>
      <w:r>
        <w:t xml:space="preserve"> </w:t>
      </w:r>
      <w:r>
        <w:rPr>
          <w:rStyle w:val="VerbatimChar"/>
        </w:rPr>
        <w:t xml:space="preserve">code=101</w:t>
      </w:r>
      <w:r>
        <w:t xml:space="preserve">.</w:t>
      </w:r>
    </w:p>
    <w:bookmarkEnd w:id="192"/>
    <w:bookmarkStart w:id="193" w:name="response-success-200-2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"Answer sheet allocated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193"/>
    <w:bookmarkStart w:id="194" w:name="notes-7"/>
    <w:p>
      <w:pPr>
        <w:pStyle w:val="Heading3"/>
      </w:pPr>
      <w:r>
        <w:t xml:space="preserve">Notes</w:t>
      </w:r>
    </w:p>
    <w:p>
      <w:pPr>
        <w:numPr>
          <w:ilvl w:val="0"/>
          <w:numId w:val="1026"/>
        </w:numPr>
        <w:pStyle w:val="Compact"/>
      </w:pPr>
      <w:r>
        <w:t xml:space="preserve">This is essentially a</w:t>
      </w:r>
      <w:r>
        <w:t xml:space="preserve"> </w:t>
      </w:r>
      <w:r>
        <w:rPr>
          <w:bCs/>
          <w:b/>
        </w:rPr>
        <w:t xml:space="preserve">third copy</w:t>
      </w:r>
      <w:r>
        <w:t xml:space="preserve"> </w:t>
      </w:r>
      <w:r>
        <w:t xml:space="preserve">of the same bundle-creation logic (alongside #15 and #31/#32) — worth keeping in mind if a shared bug (e.g. the 6-character QP-code-prefix assumption in the sequencing logic) ever needs fixing; it would need fixing in at least 4 places across this file.</w:t>
      </w:r>
    </w:p>
    <w:p>
      <w:pPr>
        <w:numPr>
          <w:ilvl w:val="0"/>
          <w:numId w:val="1026"/>
        </w:numPr>
        <w:pStyle w:val="Compact"/>
      </w:pPr>
      <w:r>
        <w:t xml:space="preserve">Unlike endpoint #15, this one’s</w:t>
      </w:r>
      <w:r>
        <w:t xml:space="preserve"> </w:t>
      </w:r>
      <w:r>
        <w:t xml:space="preserve">“</w:t>
      </w:r>
      <w:r>
        <w:t xml:space="preserve">append to existing bundle</w:t>
      </w:r>
      <w:r>
        <w:t xml:space="preserve">”</w:t>
      </w:r>
      <w:r>
        <w:t xml:space="preserve"> </w:t>
      </w:r>
      <w:r>
        <w:t xml:space="preserve">branch (</w:t>
      </w:r>
      <w:r>
        <w:rPr>
          <w:rStyle w:val="VerbatimChar"/>
        </w:rPr>
        <w:t xml:space="preserve">else:</w:t>
      </w:r>
      <w:r>
        <w:t xml:space="preserve">)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exclude bundles with</w:t>
      </w:r>
      <w:r>
        <w:t xml:space="preserve"> </w:t>
      </w:r>
      <w:r>
        <w:rPr>
          <w:rStyle w:val="VerbatimChar"/>
        </w:rPr>
        <w:t xml:space="preserve">comments="OEBundle created"</w:t>
      </w:r>
      <w:r>
        <w:t xml:space="preserve"> </w:t>
      </w:r>
      <w:r>
        <w:t xml:space="preserve">when looking up</w:t>
      </w:r>
      <w:r>
        <w:t xml:space="preserve"> </w:t>
      </w:r>
      <w:r>
        <w:rPr>
          <w:rStyle w:val="VerbatimChar"/>
        </w:rPr>
        <w:t xml:space="preserve">bundlenameexist</w:t>
      </w:r>
      <w:r>
        <w:t xml:space="preserve"> </w:t>
      </w:r>
      <w:r>
        <w:t xml:space="preserve">— same small inconsistency flagged earlier for endpoint #31’s Mode A.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7" w:name="Xf85f462ef440cf33489cd2ae545d1f328973ac4"/>
    <w:p>
      <w:pPr>
        <w:pStyle w:val="Heading2"/>
      </w:pPr>
      <w:r>
        <w:t xml:space="preserve">38. Administrative Officer — QP Code List (for Bundle Acknowledgement)</w:t>
      </w:r>
    </w:p>
    <w:p>
      <w:pPr>
        <w:pStyle w:val="FirstParagraph"/>
      </w:pPr>
      <w:r>
        <w:t xml:space="preserve">The Administrative Officer’s version of a</w:t>
      </w:r>
      <w:r>
        <w:t xml:space="preserve"> </w:t>
      </w:r>
      <w:r>
        <w:t xml:space="preserve">“</w:t>
      </w:r>
      <w:r>
        <w:t xml:space="preserve">QP code dropdown</w:t>
      </w:r>
      <w:r>
        <w:t xml:space="preserve">”</w:t>
      </w:r>
      <w:r>
        <w:t xml:space="preserve"> </w:t>
      </w:r>
      <w:r>
        <w:t xml:space="preserve">screen — lists QP codes with bundles across their sub-camps, in a broader set of statuses than the Camp Officer equivalents, since AOs need visibility into bundles further along in the lifecycle.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bundle-ack-list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AOBundleAckQPList</w:t>
            </w:r>
          </w:p>
        </w:tc>
      </w:tr>
    </w:tbl>
    <w:bookmarkStart w:id="196" w:name="response-success"/>
    <w:p>
      <w:pPr>
        <w:pStyle w:val="Heading3"/>
      </w:pPr>
      <w:r>
        <w:t xml:space="preserve">Response — success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"qp_code"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"qp_code"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Same two quirks noted for endpoint #34: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passed as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instead of a string, and</w:t>
      </w:r>
      <w:r>
        <w:t xml:space="preserve"> </w:t>
      </w:r>
      <w:r>
        <w:rPr>
          <w:bCs/>
          <w:b/>
        </w:rPr>
        <w:t xml:space="preserve">no explicit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status_code</w:t>
      </w:r>
      <w:r>
        <w:t xml:space="preserve"> </w:t>
      </w:r>
      <w:r>
        <w:t xml:space="preserve">in the success branch. Also the same missing-return risk if the logged-in user has no active allocation at all (the</w:t>
      </w:r>
      <w:r>
        <w:t xml:space="preserve"> </w:t>
      </w:r>
      <w:r>
        <w:rPr>
          <w:rStyle w:val="VerbatimChar"/>
        </w:rPr>
        <w:t xml:space="preserve">if CampRoleAllocationobj:</w:t>
      </w:r>
      <w:r>
        <w:t xml:space="preserve"> </w:t>
      </w:r>
      <w:r>
        <w:t xml:space="preserve">check has no</w:t>
      </w:r>
      <w:r>
        <w:t xml:space="preserve"> </w:t>
      </w:r>
      <w:r>
        <w:rPr>
          <w:rStyle w:val="VerbatimChar"/>
        </w:rPr>
        <w:t xml:space="preserve">else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1" w:name="X5cb6d8b5b73d0456e94785586b6bd7186379eb8"/>
    <w:p>
      <w:pPr>
        <w:pStyle w:val="Heading2"/>
      </w:pPr>
      <w:r>
        <w:t xml:space="preserve">39. Administrative Officer — Bundle List (for Bundle Acknowledgement)</w:t>
      </w:r>
    </w:p>
    <w:p>
      <w:pPr>
        <w:pStyle w:val="FirstParagraph"/>
      </w:pPr>
      <w:r>
        <w:t xml:space="preserve">Given one or more QP codes, returns the actual bundles plus rollup counts (total / pending / received) — the main data table for the AO’s Bundle Acknowledgement screen.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ao-bundle-ack-list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AOBundleAckList</w:t>
            </w:r>
          </w:p>
        </w:tc>
      </w:tr>
    </w:tbl>
    <w:bookmarkStart w:id="198" w:name="request-body-23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 as a repeated form field (</w:t>
            </w:r>
            <w:r>
              <w:rPr>
                <w:rStyle w:val="VerbatimChar"/>
              </w:rPr>
              <w:t xml:space="preserve">request.POST.getlist(...)</w:t>
            </w:r>
            <w:r>
              <w:t xml:space="preserve">), i.e. multiple</w:t>
            </w:r>
            <w:r>
              <w:t xml:space="preserve"> </w:t>
            </w:r>
            <w:r>
              <w:rPr>
                <w:rStyle w:val="VerbatimChar"/>
              </w:rPr>
              <w:t xml:space="preserve">qp_code[]=X</w:t>
            </w:r>
            <w:r>
              <w:t xml:space="preserve"> </w:t>
            </w:r>
            <w:r>
              <w:t xml:space="preserve">entries in a form-encoded POST,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a JSON array in the body</w:t>
            </w:r>
          </w:p>
        </w:tc>
      </w:tr>
    </w:tbl>
    <w:bookmarkEnd w:id="198"/>
    <w:bookmarkStart w:id="199" w:name="response-success-200-2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"bundle_list"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"Delivered Camp"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"qp_code"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"bundle_status_id"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"total_bundles"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"pending_bundles"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"recieved_bundles"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pending_bundles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still at status</w:t>
            </w:r>
            <w:r>
              <w:t xml:space="preserve"> </w:t>
            </w:r>
            <w:r>
              <w:rPr>
                <w:rStyle w:val="VerbatimChar"/>
              </w:rPr>
              <w:t xml:space="preserve">Delivered University</w:t>
            </w:r>
            <w:r>
              <w:t xml:space="preserve"> </w:t>
            </w:r>
            <w:r>
              <w:t xml:space="preserve">— i.e. arrived at the university but not yet acknowledged/received further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recieved_bundles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(typo kept as-is —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received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)</w:t>
            </w:r>
            <w:r>
              <w:t xml:space="preserve"> </w:t>
            </w:r>
            <w:r>
              <w:t xml:space="preserve">— everything else in the filtered list, i.e. </w:t>
            </w:r>
            <w:r>
              <w:rPr>
                <w:rStyle w:val="VerbatimChar"/>
              </w:rPr>
              <w:t xml:space="preserve">total - pending</w:t>
            </w:r>
          </w:p>
        </w:tc>
      </w:tr>
    </w:tbl>
    <w:bookmarkEnd w:id="199"/>
    <w:bookmarkStart w:id="200" w:name="note-2"/>
    <w:p>
      <w:pPr>
        <w:pStyle w:val="Heading3"/>
      </w:pPr>
      <w:r>
        <w:t xml:space="preserve">Note</w:t>
      </w:r>
    </w:p>
    <w:p>
      <w:pPr>
        <w:pStyle w:val="FirstParagraph"/>
      </w:pPr>
      <w:r>
        <w:t xml:space="preserve">Only bundles with a non-null</w:t>
      </w:r>
      <w:r>
        <w:t xml:space="preserve"> </w:t>
      </w:r>
      <w:r>
        <w:rPr>
          <w:rStyle w:val="VerbatimChar"/>
        </w:rPr>
        <w:t xml:space="preserve">exam_center</w:t>
      </w:r>
      <w:r>
        <w:t xml:space="preserve"> </w:t>
      </w:r>
      <w:r>
        <w:t xml:space="preserve">are included (</w:t>
      </w:r>
      <w:r>
        <w:rPr>
          <w:rStyle w:val="VerbatimChar"/>
        </w:rPr>
        <w:t xml:space="preserve">exam_center__isnull=False</w:t>
      </w:r>
      <w:r>
        <w:t xml:space="preserve">) — this excludes camp-created bundles that never went through a formal exam center registration, if any exist. There’s a commented-out older version of this same query directly above the active one, missing that</w:t>
      </w:r>
      <w:r>
        <w:t xml:space="preserve"> </w:t>
      </w:r>
      <w:r>
        <w:rPr>
          <w:rStyle w:val="VerbatimChar"/>
        </w:rPr>
        <w:t xml:space="preserve">exam_center</w:t>
      </w:r>
      <w:r>
        <w:t xml:space="preserve"> </w:t>
      </w:r>
      <w:r>
        <w:t xml:space="preserve">filter — safe to remove once confirmed.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2" w:name="X9a7eae024181e0f67fc98d9d6fef0e5227fc226"/>
    <w:p>
      <w:pPr>
        <w:pStyle w:val="Heading2"/>
      </w:pPr>
      <w:r>
        <w:t xml:space="preserve">40. Answer Sheet Sequence Number — QP Code List</w:t>
      </w:r>
    </w:p>
    <w:p>
      <w:pPr>
        <w:pStyle w:val="FirstParagraph"/>
      </w:pPr>
      <w:r>
        <w:t xml:space="preserve">Another QP-code dropdown, this time feeding the</w:t>
      </w:r>
      <w:r>
        <w:t xml:space="preserve"> </w:t>
      </w:r>
      <w:r>
        <w:t xml:space="preserve">“</w:t>
      </w:r>
      <w:r>
        <w:t xml:space="preserve">Sequence Number</w:t>
      </w:r>
      <w:r>
        <w:t xml:space="preserve">”</w:t>
      </w:r>
      <w:r>
        <w:t xml:space="preserve"> </w:t>
      </w:r>
      <w:r>
        <w:t xml:space="preserve">verification screen (below). Logic is identical to endpoint #38.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answersheet-sequence-number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ASSequenceNumberQPList</w:t>
            </w:r>
          </w:p>
        </w:tc>
      </w:tr>
    </w:tbl>
    <w:p>
      <w:pPr>
        <w:pStyle w:val="BodyText"/>
      </w:pPr>
      <w:r>
        <w:t xml:space="preserve">Same response shape, same</w:t>
      </w:r>
      <w:r>
        <w:t xml:space="preserve"> </w:t>
      </w:r>
      <w:r>
        <w:rPr>
          <w:rStyle w:val="VerbatimChar"/>
        </w:rPr>
        <w:t xml:space="preserve">message: {}</w:t>
      </w:r>
      <w:r>
        <w:t xml:space="preserve"> </w:t>
      </w:r>
      <w:r>
        <w:t xml:space="preserve">quirk, same missing-return risk as #38.</w:t>
      </w:r>
    </w:p>
    <w:p>
      <w:r>
        <w:pict>
          <v:rect style="width:0;height:1.5pt" o:hralign="center" o:hrstd="t" o:hr="t"/>
        </w:pict>
      </w:r>
    </w:p>
    <w:bookmarkEnd w:id="202"/>
    <w:bookmarkStart w:id="205" w:name="answer-sheet-sequence-number-bundle-list"/>
    <w:p>
      <w:pPr>
        <w:pStyle w:val="Heading2"/>
      </w:pPr>
      <w:r>
        <w:t xml:space="preserve">41. Answer Sheet Sequence Number — Bundle List</w:t>
      </w:r>
    </w:p>
    <w:p>
      <w:pPr>
        <w:pStyle w:val="FirstParagraph"/>
      </w:pPr>
      <w:r>
        <w:t xml:space="preserve">Given a QP code, lists the bundle codes/ids eligible for sequence-number verification.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as-seq-number-bundle-list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ASSequenceNumberBundleList</w:t>
            </w:r>
          </w:p>
        </w:tc>
      </w:tr>
    </w:tbl>
    <w:bookmarkStart w:id="203" w:name="request-body-24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203"/>
    <w:bookmarkStart w:id="204" w:name="response-success-200-22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"bundle_list"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"AB1234001"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11" w:name="Xbb4e1123a336d133e6015a55dbbe6bf4330c4f6"/>
    <w:p>
      <w:pPr>
        <w:pStyle w:val="Heading2"/>
      </w:pPr>
      <w:r>
        <w:t xml:space="preserve">42. Answer Sheet Sequence Number — Fetch (final endpoint in this file)</w:t>
      </w:r>
    </w:p>
    <w:p>
      <w:pPr>
        <w:pStyle w:val="FirstParagraph"/>
      </w:pPr>
      <w:r>
        <w:t xml:space="preserve">The actual verification step: given a scanned candidate QR and a bundle id, confirms the candidate genuinely belongs to that bundle and returns their sequence number within it — this is how a Camp Officer double-checks physical answer sheet ordering against the system’s records.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as-seq-number-fetch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ASSequenceNumberFetch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Response helper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pagination_response(...)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format_response(...)</w:t>
            </w:r>
            <w:r>
              <w:t xml:space="preserve"> </w:t>
            </w:r>
            <w:r>
              <w:t xml:space="preserve">— the only endpoint in this file to do so; worth checking that helper’s shape separately if you need the exact response envelope, since it may differ slightly from the</w:t>
            </w:r>
            <w:r>
              <w:t xml:space="preserve"> </w:t>
            </w:r>
            <w:r>
              <w:rPr>
                <w:rStyle w:val="VerbatimChar"/>
              </w:rPr>
              <w:t xml:space="preserve">format_response</w:t>
            </w:r>
            <w:r>
              <w:t xml:space="preserve"> </w:t>
            </w:r>
            <w:r>
              <w:t xml:space="preserve">shape used everywhere else.</w:t>
            </w:r>
          </w:p>
        </w:tc>
      </w:tr>
    </w:tbl>
    <w:bookmarkStart w:id="206" w:name="request-body-25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scanned value — decrypted using yet another key file,</w:t>
            </w:r>
            <w:r>
              <w:t xml:space="preserve"> </w:t>
            </w:r>
            <w:r>
              <w:rPr>
                <w:rStyle w:val="VerbatimChar"/>
              </w:rPr>
              <w:t xml:space="preserve">public_key_nominal.pem</w:t>
            </w:r>
            <w:r>
              <w:t xml:space="preserve"> </w:t>
            </w:r>
            <w:r>
              <w:t xml:space="preserve">(different from both</w:t>
            </w:r>
            <w:r>
              <w:t xml:space="preserve"> </w:t>
            </w:r>
            <w:r>
              <w:rPr>
                <w:rStyle w:val="VerbatimChar"/>
              </w:rPr>
              <w:t xml:space="preserve">pbl_bnd_key.pem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fernet_key.pem</w:t>
            </w:r>
            <w:r>
              <w:t xml:space="preserve"> </w:t>
            </w:r>
            <w:r>
              <w:t xml:space="preserve">used elsewhere)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bundle this candidate is expected to belong to</w:t>
            </w:r>
          </w:p>
        </w:tc>
      </w:tr>
    </w:tbl>
    <w:bookmarkEnd w:id="206"/>
    <w:bookmarkStart w:id="207" w:name="response-success-200-23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"QR code verified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"dfm_id"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9981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"qpcode"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"sequence_no"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"BCS-S3-2026"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 2026 Regular"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207"/>
    <w:bookmarkStart w:id="208" w:name="X991fac5aae4edbb219a6cfd8cfb8b38bec9b9e1"/>
    <w:p>
      <w:pPr>
        <w:pStyle w:val="Heading3"/>
      </w:pPr>
      <w:r>
        <w:t xml:space="preserve">Response — candidate not found in system at all (200,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"QR code verification failed"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"verifctn_status"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"mark_entry_status"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(Note the typo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verifctn_status</w:t>
      </w:r>
      <w:r>
        <w:rPr>
          <w:iCs/>
          <w:i/>
        </w:rPr>
        <w:t xml:space="preserve">, kept as-is.)</w:t>
      </w:r>
    </w:p>
    <w:bookmarkEnd w:id="208"/>
    <w:bookmarkStart w:id="209" w:name="X8e74034e98525ecdc805f36cb73dc9ada7abb8c"/>
    <w:p>
      <w:pPr>
        <w:pStyle w:val="Heading3"/>
      </w:pPr>
      <w:r>
        <w:t xml:space="preserve">Response — candidate found, but doesn’t belong to the given bundle (200,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QR code"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09"/>
    <w:bookmarkStart w:id="210" w:name="X4bd253afe6551e783c0646e31f57adec4e3ea99"/>
    <w:p>
      <w:pPr>
        <w:pStyle w:val="Heading3"/>
      </w:pPr>
      <w:r>
        <w:t xml:space="preserve">Response — decryption failure (invalid/corrupted QR) — explicitly caught, unlike most other decryption endpoints in this file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"QR code verification failed"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"verifctn_status"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"mark_entry_status"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This is the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decryption endpoint in the whole file that catches</w:t>
      </w:r>
      <w:r>
        <w:t xml:space="preserve"> </w:t>
      </w:r>
      <w:r>
        <w:rPr>
          <w:rStyle w:val="VerbatimChar"/>
        </w:rPr>
        <w:t xml:space="preserve">cryptography.fernet.InvalidToken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rPr>
          <w:bCs/>
          <w:b/>
        </w:rPr>
        <w:t xml:space="preserve">specifically</w:t>
      </w:r>
      <w:r>
        <w:t xml:space="preserve">, giving a clean, meaningful failure response. Every other decryption endpoint documented above (e.g. #6b, #13, #21, #27) relies on the generic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 </w:t>
      </w:r>
      <w:r>
        <w:t xml:space="preserve">fallback, which returns the same vague</w:t>
      </w:r>
      <w:r>
        <w:t xml:space="preserve"> </w:t>
      </w:r>
      <w:r>
        <w:rPr>
          <w:rStyle w:val="VerbatimChar"/>
        </w:rPr>
        <w:t xml:space="preserve">"Bad Gateway"</w:t>
      </w:r>
      <w:r>
        <w:t xml:space="preserve"> </w:t>
      </w:r>
      <w:r>
        <w:t xml:space="preserve">message regardless of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decryption failed. If bad-QR-code handling ever needs improving elsewhere in this file, this endpoint is the best existing reference for how to do it properly.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End w:id="212"/>
    <w:bookmarkStart w:id="213" w:name="end-of-answer_sheet_dist.py"/>
    <w:p>
      <w:pPr>
        <w:pStyle w:val="Heading1"/>
      </w:pPr>
      <w:r>
        <w:t xml:space="preserve">End of</w:t>
      </w:r>
      <w:r>
        <w:t xml:space="preserve"> </w:t>
      </w:r>
      <w:r>
        <w:rPr>
          <w:rStyle w:val="VerbatimChar"/>
        </w:rPr>
        <w:t xml:space="preserve">answer_sheet_dist.py</w:t>
      </w:r>
    </w:p>
    <w:p>
      <w:pPr>
        <w:pStyle w:val="FirstParagraph"/>
      </w:pPr>
      <w:r>
        <w:t xml:space="preserve">That completes all</w:t>
      </w:r>
      <w:r>
        <w:t xml:space="preserve"> </w:t>
      </w:r>
      <w:r>
        <w:rPr>
          <w:bCs/>
          <w:b/>
        </w:rPr>
        <w:t xml:space="preserve">42 documented endpoints</w:t>
      </w:r>
      <w:r>
        <w:t xml:space="preserve"> </w:t>
      </w:r>
      <w:r>
        <w:t xml:space="preserve">across the 46 classes in this file (a few closely related classes were grouped together where they shared near-identical logic, e.g. the three Bundle Slip Print variants in #5, and the third/next-level naming is used somewhat interchangeably in the source for the same conceptual flow).</w:t>
      </w:r>
    </w:p>
    <w:p>
      <w:pPr>
        <w:pStyle w:val="BodyText"/>
      </w:pPr>
      <w:r>
        <w:rPr>
          <w:bCs/>
          <w:b/>
        </w:rPr>
        <w:t xml:space="preserve">Summary of recurring issues worth raising with the team</w:t>
      </w:r>
      <w:r>
        <w:t xml:space="preserve">, gathered across the whole file: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Duplicated bundle-creation logic</w:t>
      </w:r>
      <w:r>
        <w:t xml:space="preserve"> </w:t>
      </w:r>
      <w:r>
        <w:t xml:space="preserve">in at least 4 places (endpoints #15, #31, #32, #37) — any bug fix (e.g. the 6-character QP-code assumption in sequence numbering) needs to be applied in all of them.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Inconsistent transaction safety</w:t>
      </w:r>
      <w:r>
        <w:t xml:space="preserve"> </w:t>
      </w:r>
      <w:r>
        <w:t xml:space="preserve">— some of the heaviest write endpoints (#7, #17, #22) aren’t wrapped in</w:t>
      </w:r>
      <w:r>
        <w:t xml:space="preserve"> </w:t>
      </w:r>
      <w:r>
        <w:rPr>
          <w:rStyle w:val="VerbatimChar"/>
        </w:rPr>
        <w:t xml:space="preserve">@transaction.atomic</w:t>
      </w:r>
      <w:r>
        <w:t xml:space="preserve">, while their closest siblings (#15, #31, #32, #37) are.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 found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sometimes returns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status: true</w:t>
      </w:r>
      <w:r>
        <w:t xml:space="preserve"> </w:t>
      </w:r>
      <w:r>
        <w:t xml:space="preserve">(endpoints #12, #19, #28) and sometimes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 </w:t>
      </w:r>
      <w:r>
        <w:t xml:space="preserve">(endpoint #10) for conceptually the same kind of empty-result case — worth picking one convention.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 few missing-return bugs</w:t>
      </w:r>
      <w:r>
        <w:t xml:space="preserve"> </w:t>
      </w:r>
      <w:r>
        <w:t xml:space="preserve">when a lookup unexpectedly fails (endpoints #9, #34, #38, #40) — these would currently surface as unhelpful generic errors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responses rather than clear messages.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Only one endpoint (#42) has clean, specific error handling for bad/corrupted QR codes</w:t>
      </w:r>
      <w:r>
        <w:t xml:space="preserve"> </w:t>
      </w:r>
      <w:r>
        <w:t xml:space="preserve">— every other decryption endpoint falls back to a generic</w:t>
      </w:r>
      <w:r>
        <w:t xml:space="preserve"> </w:t>
      </w:r>
      <w:r>
        <w:t xml:space="preserve">“</w:t>
      </w:r>
      <w:r>
        <w:t xml:space="preserve">Bad Gateway</w:t>
      </w:r>
      <w:r>
        <w:t xml:space="preserve">”</w:t>
      </w:r>
      <w:r>
        <w:t xml:space="preserve"> </w:t>
      </w:r>
      <w:r>
        <w:t xml:space="preserve">message, which makes debugging real scanning issues in the field harder than it needs to be.</w:t>
      </w:r>
    </w:p>
    <w:p>
      <w:pPr>
        <w:pStyle w:val="BodyText"/>
      </w:pPr>
      <w:r>
        <w:t xml:space="preserve">Next module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after this one, based on the file list:</w:t>
      </w:r>
      <w:r>
        <w:t xml:space="preserve"> </w:t>
      </w:r>
      <w:r>
        <w:rPr>
          <w:rStyle w:val="VerbatimChar"/>
        </w:rPr>
        <w:t xml:space="preserve">bundle_generation.py</w:t>
      </w:r>
      <w:r>
        <w:t xml:space="preserve">. Let me know when you’re ready to move to that one, or if you’d like to first review/adjust anything in what we’ve built so far.</w:t>
      </w:r>
    </w:p>
    <w:bookmarkEnd w:id="21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2026-07-17T04:59:17Z</dcterms:created>
  <dcterms:modified xsi:type="dcterms:W3CDTF">2026-07-17T04:59:17Z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