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camp"/>
    <w:p>
      <w:pPr>
        <w:pStyle w:val="Heading1"/>
      </w:pPr>
      <w:r>
        <w:t xml:space="preserve">ExaminerCamp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ExaminerCamp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ExaminerCamp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Step 2 of the drill-down: once a programme is picked, this is meant</w:t>
      </w:r>
      <w:r>
        <w:t xml:space="preserve"> </w:t>
      </w:r>
      <w:r>
        <w:t xml:space="preserve">to show the examiner’s active camps for that programme.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picked in step 1 (see the note below about whether it’s actually used)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pgm</w:t>
      </w:r>
      <w:r>
        <w:t xml:space="preserve"> </w:t>
      </w:r>
      <w:r>
        <w:t xml:space="preserve">from the request.</w:t>
      </w:r>
    </w:p>
    <w:p>
      <w:pPr>
        <w:numPr>
          <w:ilvl w:val="0"/>
          <w:numId w:val="1001"/>
        </w:numPr>
        <w:pStyle w:val="Compact"/>
      </w:pPr>
      <w:r>
        <w:t xml:space="preserve">Find every active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for the logged-in user at a</w:t>
      </w:r>
      <w:r>
        <w:t xml:space="preserve"> </w:t>
      </w:r>
      <w:r>
        <w:t xml:space="preserve">camp whose schedule is running today.</w:t>
      </w:r>
    </w:p>
    <w:p>
      <w:pPr>
        <w:numPr>
          <w:ilvl w:val="0"/>
          <w:numId w:val="1001"/>
        </w:numPr>
        <w:pStyle w:val="Compact"/>
      </w:pPr>
      <w:r>
        <w:t xml:space="preserve">Build a list of camp id/display-name pairs from those allocations.</w:t>
      </w:r>
    </w:p>
    <w:p>
      <w:pPr>
        <w:numPr>
          <w:ilvl w:val="0"/>
          <w:numId w:val="1001"/>
        </w:numPr>
        <w:pStyle w:val="Compact"/>
      </w:pPr>
      <w:r>
        <w:t xml:space="preserve">Remove duplicates and return the list.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"Camp fetched successfully", "data": {"camp_list": [{"id": 5, "displayname": "Main Campus"}]},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pgm</w:t>
      </w:r>
      <w:r>
        <w:rPr>
          <w:bCs/>
          <w:b/>
        </w:rPr>
        <w:t xml:space="preserve"> </w:t>
      </w:r>
      <w:r>
        <w:rPr>
          <w:bCs/>
          <w:b/>
        </w:rPr>
        <w:t xml:space="preserve">is read from the request but never actually used to filter</w:t>
      </w:r>
      <w:r>
        <w:rPr>
          <w:bCs/>
          <w:b/>
        </w:rPr>
        <w:t xml:space="preserve"> </w:t>
      </w:r>
      <w:r>
        <w:rPr>
          <w:bCs/>
          <w:b/>
        </w:rPr>
        <w:t xml:space="preserve">anything.</w:t>
      </w:r>
      <w:r>
        <w:t xml:space="preserve"> </w:t>
      </w:r>
      <w:r>
        <w:t xml:space="preserve">The query for the examiner’s camps doesn’t reference</w:t>
      </w:r>
      <w:r>
        <w:t xml:space="preserve"> </w:t>
      </w:r>
      <w:r>
        <w:rPr>
          <w:rStyle w:val="VerbatimChar"/>
        </w:rPr>
        <w:t xml:space="preserve">pgm</w:t>
      </w:r>
      <w:r>
        <w:t xml:space="preserve"> </w:t>
      </w:r>
      <w:r>
        <w:t xml:space="preserve">at all — so this endpoint returns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active camp the</w:t>
      </w:r>
      <w:r>
        <w:t xml:space="preserve"> </w:t>
      </w:r>
      <w:r>
        <w:t xml:space="preserve">examiner is assigned to, regardless of which programme was selected</w:t>
      </w:r>
      <w:r>
        <w:t xml:space="preserve"> </w:t>
      </w:r>
      <w:r>
        <w:t xml:space="preserve">in the previous step, even though the parameter name and the</w:t>
      </w:r>
      <w:r>
        <w:t xml:space="preserve"> </w:t>
      </w:r>
      <w:r>
        <w:t xml:space="preserve">surrounding screen flow both suggest it should narrow the results</w:t>
      </w:r>
      <w:r>
        <w:t xml:space="preserve"> </w:t>
      </w:r>
      <w:r>
        <w:t xml:space="preserve">down. A commented-out, simpler version of the same query sits</w:t>
      </w:r>
      <w:r>
        <w:t xml:space="preserve"> </w:t>
      </w:r>
      <w:r>
        <w:t xml:space="preserve">directly above the live one, which suggests a</w:t>
      </w:r>
      <w:r>
        <w:t xml:space="preserve"> </w:t>
      </w:r>
      <w:r>
        <w:rPr>
          <w:rStyle w:val="VerbatimChar"/>
        </w:rPr>
        <w:t xml:space="preserve">pgm</w:t>
      </w:r>
      <w:r>
        <w:t xml:space="preserve"> </w:t>
      </w:r>
      <w:r>
        <w:t xml:space="preserve">filter may have</w:t>
      </w:r>
      <w:r>
        <w:t xml:space="preserve"> </w:t>
      </w:r>
      <w:r>
        <w:t xml:space="preserve">existed at some point and been dropped during an edit rather than</w:t>
      </w:r>
      <w:r>
        <w:t xml:space="preserve"> </w:t>
      </w:r>
      <w:r>
        <w:t xml:space="preserve">never having been intended at all.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