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answer-sheet-upload-apis"/>
    <w:p>
      <w:pPr>
        <w:pStyle w:val="Heading1"/>
      </w:pPr>
      <w:r>
        <w:t xml:space="preserve">Answer Sheet Upload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online_evaluation/answersheet_upload.py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This is the scanning-desk upload screen: a staff member picks the</w:t>
      </w:r>
      <w:r>
        <w:t xml:space="preserve"> </w:t>
      </w:r>
      <w:r>
        <w:t xml:space="preserve">programme/semester/exam context, then uploads the scanned PDF files</w:t>
      </w:r>
      <w:r>
        <w:t xml:space="preserve"> </w:t>
      </w:r>
      <w:r>
        <w:t xml:space="preserve">for one bundle. Once uploaded, the files are pushed to remote (SFTP)</w:t>
      </w:r>
      <w:r>
        <w:t xml:space="preserve"> </w:t>
      </w:r>
      <w:r>
        <w:t xml:space="preserve">storage and the QR-mapping process (see</w:t>
      </w:r>
      <w:r>
        <w:t xml:space="preserve"> </w:t>
      </w:r>
      <w:r>
        <w:rPr>
          <w:rStyle w:val="VerbatimChar"/>
        </w:rPr>
        <w:t xml:space="preserve">automatic_mapping.docx</w:t>
      </w:r>
      <w:r>
        <w:t xml:space="preserve">) is</w:t>
      </w:r>
      <w:r>
        <w:t xml:space="preserve"> </w:t>
      </w:r>
      <w:r>
        <w:t xml:space="preserve">kicked off in the background to link each scan to a candidate.</w:t>
      </w:r>
    </w:p>
    <w:bookmarkEnd w:id="20"/>
    <w:bookmarkStart w:id="25" w:name="answersheet-upload-context"/>
    <w:p>
      <w:pPr>
        <w:pStyle w:val="Heading2"/>
      </w:pPr>
      <w:r>
        <w:t xml:space="preserve">1. Answersheet Upload — Context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oe-ans-upload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AnswersheetUpload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Populates the upload form’s dropdowns with the programme</w:t>
      </w:r>
      <w:r>
        <w:t xml:space="preserve"> </w:t>
      </w:r>
      <w:r>
        <w:t xml:space="preserve">type/group/class options the logged-in staff member is actually</w:t>
      </w:r>
      <w:r>
        <w:t xml:space="preserve"> </w:t>
      </w:r>
      <w:r>
        <w:t xml:space="preserve">allowed to work with.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the staff member is identified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 </w:t>
      </w:r>
      <w:r>
        <w:t xml:space="preserve">linked to a staff section the</w:t>
      </w:r>
      <w:r>
        <w:t xml:space="preserve"> </w:t>
      </w:r>
      <w:r>
        <w:t xml:space="preserve">logged-in user belongs to — this represents which</w:t>
      </w:r>
      <w:r>
        <w:t xml:space="preserve"> </w:t>
      </w:r>
      <w:r>
        <w:t xml:space="preserve">programmes/sections this staff member has been assigned to.</w:t>
      </w:r>
    </w:p>
    <w:p>
      <w:pPr>
        <w:numPr>
          <w:ilvl w:val="0"/>
          <w:numId w:val="1001"/>
        </w:numPr>
        <w:pStyle w:val="Compact"/>
      </w:pPr>
      <w:r>
        <w:t xml:space="preserve">Serialize that list, pulling out the programme type, group, and</w:t>
      </w:r>
      <w:r>
        <w:t xml:space="preserve"> </w:t>
      </w:r>
      <w:r>
        <w:t xml:space="preserve">class for each row.</w:t>
      </w:r>
    </w:p>
    <w:p>
      <w:pPr>
        <w:numPr>
          <w:ilvl w:val="0"/>
          <w:numId w:val="1001"/>
        </w:numPr>
        <w:pStyle w:val="Compact"/>
      </w:pPr>
      <w:r>
        <w:t xml:space="preserve">Reduce each of those three lists down to their distinct values</w:t>
      </w:r>
      <w:r>
        <w:t xml:space="preserve"> </w:t>
      </w:r>
      <w:r>
        <w:t xml:space="preserve">(so the dropdowns don’t show duplicates).</w:t>
      </w:r>
    </w:p>
    <w:p>
      <w:pPr>
        <w:numPr>
          <w:ilvl w:val="0"/>
          <w:numId w:val="1001"/>
        </w:numPr>
        <w:pStyle w:val="Compact"/>
      </w:pPr>
      <w:r>
        <w:t xml:space="preserve">Return the three lists together.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"pgmt": ["Regular"], "pgmg": ["UG"], "pgmc": ["BSc"]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4"/>
    <w:bookmarkEnd w:id="25"/>
    <w:bookmarkStart w:id="31" w:name="file-upload"/>
    <w:p>
      <w:pPr>
        <w:pStyle w:val="Heading2"/>
      </w:pPr>
      <w:r>
        <w:t xml:space="preserve">2. File Upload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(multipart form, includes</w:t>
            </w:r>
            <w:r>
              <w:t xml:space="preserve"> </w:t>
            </w:r>
            <w:r>
              <w:t xml:space="preserve">files) 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FileUploadList</w:t>
            </w:r>
          </w:p>
        </w:tc>
      </w:tr>
    </w:tbl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 upload action — takes the scanned files for one bundle,</w:t>
      </w:r>
      <w:r>
        <w:t xml:space="preserve"> </w:t>
      </w:r>
      <w:r>
        <w:t xml:space="preserve">stores them, records each one in the database, flips the bundle’s</w:t>
      </w:r>
      <w:r>
        <w:t xml:space="preserve"> </w:t>
      </w:r>
      <w:r>
        <w:t xml:space="preserve">status to show it’s been received, and starts the background</w:t>
      </w:r>
      <w:r>
        <w:t xml:space="preserve"> </w:t>
      </w:r>
      <w:r>
        <w:t xml:space="preserve">QR-mapping job so the sheets get linked to candidates automatically.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Sent as multipart form data: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</w:t>
            </w:r>
            <w:r>
              <w:t xml:space="preserve"> </w:t>
            </w:r>
            <w:r>
              <w:t xml:space="preserve">(programme-course-semester),</w:t>
            </w:r>
            <w:r>
              <w:t xml:space="preserve"> </w:t>
            </w:r>
            <w:r>
              <w:rPr>
                <w:rStyle w:val="VerbatimChar"/>
              </w:rPr>
              <w:t xml:space="preserve">pgm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selected on the upload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BundleMaster</w:t>
            </w:r>
            <w:r>
              <w:t xml:space="preserve"> </w:t>
            </w:r>
            <w:r>
              <w:t xml:space="preserve">these sheets belong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scanned PDF files being uploaded (can be several at once)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record for the given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 </w:t>
      </w:r>
      <w:r>
        <w:t xml:space="preserve">id, and</w:t>
      </w:r>
      <w:r>
        <w:t xml:space="preserve"> </w:t>
      </w:r>
      <w:r>
        <w:t xml:space="preserve">read its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 </w:t>
      </w:r>
      <w:r>
        <w:t xml:space="preserve">— the number of answer sheets this bundle</w:t>
      </w:r>
      <w:r>
        <w:t xml:space="preserve"> </w:t>
      </w:r>
      <w:r>
        <w:t xml:space="preserve">is supposed to contain in total.</w:t>
      </w:r>
    </w:p>
    <w:p>
      <w:pPr>
        <w:numPr>
          <w:ilvl w:val="0"/>
          <w:numId w:val="1002"/>
        </w:numPr>
        <w:pStyle w:val="Compact"/>
      </w:pPr>
      <w:r>
        <w:t xml:space="preserve">Count how many sheets have already been uploaded for this bundle</w:t>
      </w:r>
      <w:r>
        <w:t xml:space="preserve"> </w:t>
      </w:r>
      <w:r>
        <w:t xml:space="preserve">previously (excluding any marked as deleted).</w:t>
      </w:r>
    </w:p>
    <w:p>
      <w:pPr>
        <w:numPr>
          <w:ilvl w:val="0"/>
          <w:numId w:val="1002"/>
        </w:numPr>
        <w:pStyle w:val="Compact"/>
      </w:pPr>
      <w:r>
        <w:t xml:space="preserve">Check whether uploading this new batch would push the bundle’s</w:t>
      </w:r>
      <w:r>
        <w:t xml:space="preserve"> </w:t>
      </w:r>
      <w:r>
        <w:t xml:space="preserve">total past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. If so, stop here without saving</w:t>
      </w:r>
      <w:r>
        <w:t xml:space="preserve"> </w:t>
      </w:r>
      <w:r>
        <w:t xml:space="preserve">anything — see the note below about how this rejection is</w:t>
      </w:r>
      <w:r>
        <w:t xml:space="preserve"> </w:t>
      </w:r>
      <w:r>
        <w:t xml:space="preserve">reported.</w:t>
      </w:r>
    </w:p>
    <w:p>
      <w:pPr>
        <w:numPr>
          <w:ilvl w:val="0"/>
          <w:numId w:val="1002"/>
        </w:numPr>
        <w:pStyle w:val="Compact"/>
      </w:pPr>
      <w:r>
        <w:t xml:space="preserve">If the check passes, flip the bundle’s status to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matching the chosen exam and</w:t>
      </w:r>
      <w:r>
        <w:t xml:space="preserve"> </w:t>
      </w:r>
      <w:r>
        <w:t xml:space="preserve">course.</w:t>
      </w:r>
    </w:p>
    <w:p>
      <w:pPr>
        <w:numPr>
          <w:ilvl w:val="0"/>
          <w:numId w:val="1002"/>
        </w:numPr>
        <w:pStyle w:val="Compact"/>
      </w:pPr>
      <w:r>
        <w:t xml:space="preserve">For each uploaded file: push it to SFTP storage via the</w:t>
      </w:r>
      <w:r>
        <w:t xml:space="preserve"> </w:t>
      </w:r>
      <w:r>
        <w:rPr>
          <w:rStyle w:val="VerbatimChar"/>
        </w:rPr>
        <w:t xml:space="preserve">ans_uploads()</w:t>
      </w:r>
      <w:r>
        <w:t xml:space="preserve"> </w:t>
      </w:r>
      <w:r>
        <w:t xml:space="preserve">helper (organized under a path like</w:t>
      </w:r>
      <w:r>
        <w:t xml:space="preserve"> </w:t>
      </w:r>
      <w:r>
        <w:rPr>
          <w:rStyle w:val="VerbatimChar"/>
        </w:rPr>
        <w:t xml:space="preserve">&lt;exam_code&gt;/&lt;bundle_code&gt;/&lt;filename&gt;</w:t>
      </w:r>
      <w:r>
        <w:t xml:space="preserve">), then create and save a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row pointing at that stored file, marked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status, linked to this bundle and exam schedule.</w:t>
      </w:r>
    </w:p>
    <w:p>
      <w:pPr>
        <w:numPr>
          <w:ilvl w:val="0"/>
          <w:numId w:val="1002"/>
        </w:numPr>
        <w:pStyle w:val="Compact"/>
      </w:pPr>
      <w:r>
        <w:t xml:space="preserve">Once every file has been saved, start a</w:t>
      </w:r>
      <w:r>
        <w:t xml:space="preserve"> </w:t>
      </w:r>
      <w:r>
        <w:rPr>
          <w:bCs/>
          <w:b/>
        </w:rPr>
        <w:t xml:space="preserve">background thread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automatic_mapping.map_papers()</w:t>
      </w:r>
      <w:r>
        <w:t xml:space="preserve"> </w:t>
      </w:r>
      <w:r>
        <w:t xml:space="preserve">for this bundle — this is</w:t>
      </w:r>
      <w:r>
        <w:t xml:space="preserve"> </w:t>
      </w:r>
      <w:r>
        <w:t xml:space="preserve">the QR-decoding/candidate-matching step described in</w:t>
      </w:r>
      <w:r>
        <w:t xml:space="preserve"> </w:t>
      </w:r>
      <w:r>
        <w:rPr>
          <w:rStyle w:val="VerbatimChar"/>
        </w:rPr>
        <w:t xml:space="preserve">automatic_mapping.docx</w:t>
      </w:r>
      <w:r>
        <w:t xml:space="preserve">. The thread is started and the request</w:t>
      </w:r>
      <w:r>
        <w:t xml:space="preserve"> </w:t>
      </w:r>
      <w:r>
        <w:t xml:space="preserve">returns immediately,</w:t>
      </w:r>
      <w:r>
        <w:t xml:space="preserve"> </w:t>
      </w:r>
      <w:r>
        <w:rPr>
          <w:bCs/>
          <w:b/>
        </w:rPr>
        <w:t xml:space="preserve">without waiting</w:t>
      </w:r>
      <w:r>
        <w:t xml:space="preserve"> </w:t>
      </w:r>
      <w:r>
        <w:t xml:space="preserve">for that background job to</w:t>
      </w:r>
      <w:r>
        <w:t xml:space="preserve"> </w:t>
      </w:r>
      <w:r>
        <w:t xml:space="preserve">finish.</w:t>
      </w:r>
    </w:p>
    <w:p>
      <w:pPr>
        <w:numPr>
          <w:ilvl w:val="0"/>
          <w:numId w:val="1002"/>
        </w:numPr>
        <w:pStyle w:val="Compact"/>
      </w:pPr>
      <w:r>
        <w:t xml:space="preserve">Return a success response.</w:t>
      </w:r>
    </w:p>
    <w:bookmarkEnd w:id="28"/>
    <w:bookmarkStart w:id="29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{}, "status_code": 201}</w:t>
      </w:r>
      <w:r>
        <w:br/>
      </w:r>
      <w:r>
        <w:br/>
      </w:r>
      <w:r>
        <w:rPr>
          <w:rStyle w:val="VerbatimChar"/>
        </w:rPr>
        <w:t xml:space="preserve">// capacity exceeded — note this still reports status: true, see below:</w:t>
      </w:r>
      <w:r>
        <w:br/>
      </w:r>
      <w:r>
        <w:rPr>
          <w:rStyle w:val="VerbatimChar"/>
        </w:rPr>
        <w:t xml:space="preserve">{"status": true, "message": "Total upload count is greater than bundle answersheet", "data": {}, "status_code": 201}</w:t>
      </w:r>
    </w:p>
    <w:bookmarkEnd w:id="29"/>
    <w:bookmarkStart w:id="30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capacity-exceeded rejection is reported as a success.</w:t>
      </w:r>
      <w:r>
        <w:t xml:space="preserve"> </w:t>
      </w:r>
      <w:r>
        <w:t xml:space="preserve">When</w:t>
      </w:r>
      <w:r>
        <w:t xml:space="preserve"> </w:t>
      </w:r>
      <w:r>
        <w:t xml:space="preserve">the uploaded batch would push the bundle over its expected total</w:t>
      </w:r>
      <w:r>
        <w:t xml:space="preserve"> </w:t>
      </w:r>
      <w:r>
        <w:t xml:space="preserve">count (step 3 above), no files are actually saved — this is a</w:t>
      </w:r>
      <w:r>
        <w:t xml:space="preserve"> </w:t>
      </w:r>
      <w:r>
        <w:t xml:space="preserve">genuine validation failure — but the response still carries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, the same success signal a real upload gets. A caller</w:t>
      </w:r>
      <w:r>
        <w:t xml:space="preserve"> </w:t>
      </w:r>
      <w:r>
        <w:t xml:space="preserve">checking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before reading the message text would mistakenly</w:t>
      </w:r>
      <w:r>
        <w:t xml:space="preserve"> </w:t>
      </w:r>
      <w:r>
        <w:t xml:space="preserve">treat this as a successful upload.</w:t>
      </w:r>
    </w:p>
    <w:p>
      <w:pPr>
        <w:pStyle w:val="BodyText"/>
      </w:pPr>
      <w:r>
        <w:rPr>
          <w:bCs/>
          <w:b/>
        </w:rPr>
        <w:t xml:space="preserve">The response doesn’t reflect whether the background mapping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succeeded.</w:t>
      </w:r>
      <w:r>
        <w:t xml:space="preserve"> </w:t>
      </w:r>
      <w:r>
        <w:t xml:space="preserve">Because the response is sent back immediately</w:t>
      </w:r>
      <w:r>
        <w:t xml:space="preserve"> </w:t>
      </w:r>
      <w:r>
        <w:t xml:space="preserve">after starting the background thread (step 7), the caller has no way</w:t>
      </w:r>
      <w:r>
        <w:t xml:space="preserve"> </w:t>
      </w:r>
      <w:r>
        <w:t xml:space="preserve">to know from this endpoint’s response whether the subsequent</w:t>
      </w:r>
      <w:r>
        <w:t xml:space="preserve"> </w:t>
      </w:r>
      <w:r>
        <w:t xml:space="preserve">QR-mapping step worked. As covered in</w:t>
      </w:r>
      <w:r>
        <w:t xml:space="preserve"> </w:t>
      </w:r>
      <w:r>
        <w:rPr>
          <w:rStyle w:val="VerbatimChar"/>
        </w:rPr>
        <w:t xml:space="preserve">automatic_mapping.docx</w:t>
      </w:r>
      <w:r>
        <w:t xml:space="preserve">,</w:t>
      </w:r>
      <w:r>
        <w:t xml:space="preserve"> </w:t>
      </w:r>
      <w:r>
        <w:t xml:space="preserve">that background job can itself fail silently — so a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response here only confirms the files were saved, not that they were</w:t>
      </w:r>
      <w:r>
        <w:t xml:space="preserve"> </w:t>
      </w:r>
      <w:r>
        <w:t xml:space="preserve">successfully matched to candidates.</w:t>
      </w:r>
    </w:p>
    <w:p>
      <w:pPr>
        <w:pStyle w:val="BodyText"/>
      </w:pPr>
      <w:r>
        <w:rPr>
          <w:bCs/>
          <w:b/>
        </w:rPr>
        <w:t xml:space="preserve">Each file is saved individually rather than in one batch.</w:t>
      </w:r>
      <w:r>
        <w:t xml:space="preserve"> </w:t>
      </w:r>
      <w:r>
        <w:t xml:space="preserve">The</w:t>
      </w:r>
      <w:r>
        <w:t xml:space="preserve"> </w:t>
      </w:r>
      <w:r>
        <w:t xml:space="preserve">loop over uploaded files creates and calls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on a new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object one at a time, rather than collecting</w:t>
      </w:r>
      <w:r>
        <w:t xml:space="preserve"> </w:t>
      </w:r>
      <w:r>
        <w:t xml:space="preserve">them and writing them all at once (</w:t>
      </w:r>
      <w:r>
        <w:rPr>
          <w:rStyle w:val="VerbatimChar"/>
        </w:rPr>
        <w:t xml:space="preserve">bulk_create_with_history</w:t>
      </w:r>
      <w:r>
        <w:t xml:space="preserve">, which</w:t>
      </w:r>
      <w:r>
        <w:t xml:space="preserve"> </w:t>
      </w:r>
      <w:r>
        <w:t xml:space="preserve">this file already imports but doesn’t end up using here — a</w:t>
      </w:r>
      <w:r>
        <w:t xml:space="preserve"> </w:t>
      </w:r>
      <w:r>
        <w:t xml:space="preserve">commented-out line shows it was considered). For a bundle with many</w:t>
      </w:r>
      <w:r>
        <w:t xml:space="preserve"> </w:t>
      </w:r>
      <w:r>
        <w:t xml:space="preserve">pages, this means one database write per file instead of one write</w:t>
      </w:r>
      <w:r>
        <w:t xml:space="preserve"> </w:t>
      </w:r>
      <w:r>
        <w:t xml:space="preserve">for the whole batch. Since the whole method runs inside a database</w:t>
      </w:r>
      <w:r>
        <w:t xml:space="preserve"> </w:t>
      </w:r>
      <w:r>
        <w:t xml:space="preserve">transaction, a failure partway through won’t leave a half-saved</w:t>
      </w:r>
      <w:r>
        <w:t xml:space="preserve"> </w:t>
      </w:r>
      <w:r>
        <w:t xml:space="preserve">bundle — but the per-file overhead remains.</w:t>
      </w:r>
    </w:p>
    <w:bookmarkEnd w:id="30"/>
    <w:bookmarkEnd w:id="31"/>
    <w:bookmarkStart w:id="32" w:name="shared-helper-function"/>
    <w:p>
      <w:pPr>
        <w:pStyle w:val="Heading2"/>
      </w:pPr>
      <w:r>
        <w:t xml:space="preserve">Shared helper function</w:t>
      </w:r>
    </w:p>
    <w:p>
      <w:pPr>
        <w:pStyle w:val="FirstParagraph"/>
      </w:pPr>
      <w:r>
        <w:rPr>
          <w:rStyle w:val="VerbatimChar"/>
          <w:bCs/>
          <w:b/>
        </w:rPr>
        <w:t xml:space="preserve">ans_uploads(f, exam_code, bundle_code)</w:t>
      </w:r>
      <w:r>
        <w:t xml:space="preserve"> </w:t>
      </w:r>
      <w:r>
        <w:t xml:space="preserve">— writes an uploaded</w:t>
      </w:r>
      <w:r>
        <w:t xml:space="preserve"> </w:t>
      </w:r>
      <w:r>
        <w:t xml:space="preserve">file to a temporary local file, then pushes it to the configured</w:t>
      </w:r>
      <w:r>
        <w:t xml:space="preserve"> </w:t>
      </w:r>
      <w:r>
        <w:t xml:space="preserve">SFTP storage location under</w:t>
      </w:r>
      <w:r>
        <w:t xml:space="preserve"> </w:t>
      </w:r>
      <w:r>
        <w:rPr>
          <w:rStyle w:val="VerbatimChar"/>
        </w:rPr>
        <w:t xml:space="preserve">&lt;FTP_BASE_FOLDER&gt;/&lt;exam_code&gt;/&lt;bundle_code&gt;/&lt;filename&gt;</w:t>
      </w:r>
      <w:r>
        <w:t xml:space="preserve">, and returns</w:t>
      </w:r>
      <w:r>
        <w:t xml:space="preserve"> </w:t>
      </w:r>
      <w:r>
        <w:t xml:space="preserve">that relative path for storing on the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record.</w:t>
      </w:r>
    </w:p>
    <w:bookmarkEnd w:id="32"/>
    <w:bookmarkStart w:id="37" w:name="semester-wise-course-list"/>
    <w:p>
      <w:pPr>
        <w:pStyle w:val="Heading2"/>
      </w:pPr>
      <w:r>
        <w:t xml:space="preserve">3. Semester-wise Course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(not registered in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urls.py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— see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SemesterwiseCourseList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  <w:r>
              <w:t xml:space="preserve"> </w:t>
            </w:r>
            <w:r>
              <w:t xml:space="preserve">(no login required)</w:t>
            </w:r>
          </w:p>
        </w:tc>
      </w:tr>
    </w:tbl>
    <w:bookmarkStart w:id="33" w:name="what-this-api-appears-to-be-for"/>
    <w:p>
      <w:pPr>
        <w:pStyle w:val="Heading3"/>
      </w:pPr>
      <w:r>
        <w:t xml:space="preserve">What this API appears to be for</w:t>
      </w:r>
    </w:p>
    <w:p>
      <w:pPr>
        <w:pStyle w:val="FirstParagraph"/>
      </w:pPr>
      <w:r>
        <w:t xml:space="preserve">Given a programme and semester, checks whether there’s already an</w:t>
      </w:r>
      <w:r>
        <w:t xml:space="preserve"> </w:t>
      </w:r>
      <w:r>
        <w:t xml:space="preserve">active exam mapping for that combination, and either way returns the</w:t>
      </w:r>
      <w:r>
        <w:t xml:space="preserve"> </w:t>
      </w:r>
      <w:r>
        <w:t xml:space="preserve">list of courses for that programme-semester.</w:t>
      </w:r>
    </w:p>
    <w:bookmarkEnd w:id="33"/>
    <w:bookmarkStart w:id="34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id</w:t>
            </w:r>
          </w:p>
        </w:tc>
      </w:tr>
    </w:tbl>
    <w:bookmarkEnd w:id="34"/>
    <w:bookmarkStart w:id="35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row matching the given programme and</w:t>
      </w:r>
      <w:r>
        <w:t xml:space="preserve"> </w:t>
      </w:r>
      <w:r>
        <w:t xml:space="preserve">semester.</w:t>
      </w:r>
    </w:p>
    <w:p>
      <w:pPr>
        <w:numPr>
          <w:ilvl w:val="0"/>
          <w:numId w:val="1003"/>
        </w:numPr>
        <w:pStyle w:val="Compact"/>
      </w:pPr>
      <w:r>
        <w:t xml:space="preserve">Check whether there’s an active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 </w:t>
      </w:r>
      <w:r>
        <w:t xml:space="preserve">for</w:t>
      </w:r>
      <w:r>
        <w:t xml:space="preserve"> </w:t>
      </w:r>
      <w:r>
        <w:t xml:space="preserve">that programme-semester.</w:t>
      </w:r>
    </w:p>
    <w:p>
      <w:pPr>
        <w:numPr>
          <w:ilvl w:val="0"/>
          <w:numId w:val="1003"/>
        </w:numPr>
        <w:pStyle w:val="Compact"/>
      </w:pPr>
      <w:r>
        <w:t xml:space="preserve">Either way, look up and serialize the same course list for that</w:t>
      </w:r>
      <w:r>
        <w:t xml:space="preserve"> </w:t>
      </w:r>
      <w:r>
        <w:t xml:space="preserve">programme-semester.</w:t>
      </w:r>
    </w:p>
    <w:p>
      <w:pPr>
        <w:numPr>
          <w:ilvl w:val="0"/>
          <w:numId w:val="1003"/>
        </w:numPr>
        <w:pStyle w:val="Compact"/>
      </w:pPr>
      <w:r>
        <w:t xml:space="preserve">Return the course list — but with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if a mapping was</w:t>
      </w:r>
      <w:r>
        <w:t xml:space="preserve"> </w:t>
      </w:r>
      <w:r>
        <w:t xml:space="preserve">found, and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if it wasn’t (see the note below on why</w:t>
      </w:r>
      <w:r>
        <w:t xml:space="preserve"> </w:t>
      </w:r>
      <w:r>
        <w:t xml:space="preserve">this reads as backwards).</w:t>
      </w:r>
    </w:p>
    <w:bookmarkEnd w:id="35"/>
    <w:bookmarkStart w:id="36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class isn’t wired to any URL.</w:t>
      </w:r>
      <w:r>
        <w:t xml:space="preserve"> </w:t>
      </w:r>
      <w:r>
        <w:t xml:space="preserve">It’s not referenced anywhere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so nothing in the current application can actually</w:t>
      </w:r>
      <w:r>
        <w:t xml:space="preserve"> </w:t>
      </w:r>
      <w:r>
        <w:t xml:space="preserve">reach it — either an earlier, now-unused version of a screen, or a</w:t>
      </w:r>
      <w:r>
        <w:t xml:space="preserve"> </w:t>
      </w:r>
      <w:r>
        <w:t xml:space="preserve">route that was planned but never added. It’s documented here for</w:t>
      </w:r>
      <w:r>
        <w:t xml:space="preserve"> </w:t>
      </w:r>
      <w:r>
        <w:t xml:space="preserve">completeness since it’s a real class in this file, but it’s not</w:t>
      </w:r>
      <w:r>
        <w:t xml:space="preserve"> </w:t>
      </w:r>
      <w:r>
        <w:t xml:space="preserve">currently a live API.</w:t>
      </w:r>
    </w:p>
    <w:p>
      <w:pPr>
        <w:pStyle w:val="BodyText"/>
      </w:pPr>
      <w:r>
        <w:rPr>
          <w:bCs/>
          <w:b/>
        </w:rPr>
        <w:t xml:space="preserve">Its permission is set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AllowAny</w:t>
      </w:r>
      <w:r>
        <w:t xml:space="preserve">, meaning if it</w:t>
      </w:r>
      <w:r>
        <w:t xml:space="preserve"> </w:t>
      </w:r>
      <w:r>
        <w:rPr>
          <w:iCs/>
          <w:i/>
        </w:rPr>
        <w:t xml:space="preserve">were</w:t>
      </w:r>
      <w:r>
        <w:t xml:space="preserve"> </w:t>
      </w:r>
      <w:r>
        <w:t xml:space="preserve">wired</w:t>
      </w:r>
      <w:r>
        <w:t xml:space="preserve"> </w:t>
      </w:r>
      <w:r>
        <w:t xml:space="preserve">up, it would be reachable without logging in — worth double-checking</w:t>
      </w:r>
      <w:r>
        <w:t xml:space="preserve"> </w:t>
      </w:r>
      <w:r>
        <w:t xml:space="preserve">this was intentional before ever connecting a route to it.</w:t>
      </w:r>
    </w:p>
    <w:p>
      <w:pPr>
        <w:pStyle w:val="BodyText"/>
      </w:pPr>
      <w:r>
        <w:rPr>
          <w:bCs/>
          <w:b/>
        </w:rPr>
        <w:t xml:space="preserve">The success/failure flag reads backwards from 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found a</w:t>
      </w:r>
      <w:r>
        <w:rPr>
          <w:bCs/>
          <w:b/>
        </w:rPr>
        <w:t xml:space="preserve"> </w:t>
      </w:r>
      <w:r>
        <w:rPr>
          <w:bCs/>
          <w:b/>
        </w:rPr>
        <w:t xml:space="preserve">match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usually means.</w:t>
      </w:r>
      <w:r>
        <w:t xml:space="preserve"> </w:t>
      </w:r>
      <w:r>
        <w:t xml:space="preserve">When an active exam mapping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found —</w:t>
      </w:r>
      <w:r>
        <w:t xml:space="preserve"> </w:t>
      </w:r>
      <w:r>
        <w:t xml:space="preserve">arguably the more meaningful</w:t>
      </w:r>
      <w:r>
        <w:t xml:space="preserve"> </w:t>
      </w:r>
      <w:r>
        <w:t xml:space="preserve">“</w:t>
      </w:r>
      <w:r>
        <w:t xml:space="preserve">yes, this exists</w:t>
      </w:r>
      <w:r>
        <w:t xml:space="preserve">”</w:t>
      </w:r>
      <w:r>
        <w:t xml:space="preserve"> </w:t>
      </w:r>
      <w:r>
        <w:t xml:space="preserve">case —</w:t>
      </w:r>
      <w:r>
        <w:t xml:space="preserve"> </w:t>
      </w:r>
      <w:r>
        <w:t xml:space="preserve">the response is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with message</w:t>
      </w:r>
      <w:r>
        <w:t xml:space="preserve"> </w:t>
      </w:r>
      <w:r>
        <w:rPr>
          <w:rStyle w:val="VerbatimChar"/>
        </w:rPr>
        <w:t xml:space="preserve">"course"</w:t>
      </w:r>
      <w:r>
        <w:t xml:space="preserve">. When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mapping is found, the response is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with message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. Both branches return the same course list regardless, so</w:t>
      </w:r>
      <w:r>
        <w:t xml:space="preserve"> </w:t>
      </w:r>
      <w:r>
        <w:t xml:space="preserve">the data itself isn’t affected, but a caller reading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did this succeed</w:t>
      </w:r>
      <w:r>
        <w:t xml:space="preserve">”</w:t>
      </w:r>
      <w:r>
        <w:t xml:space="preserve"> </w:t>
      </w:r>
      <w:r>
        <w:t xml:space="preserve">would get a result that doesn’t match what</w:t>
      </w:r>
      <w:r>
        <w:t xml:space="preserve"> </w:t>
      </w:r>
      <w:r>
        <w:t xml:space="preserve">actually happened.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2026-08-28T05:11:34Z</dcterms:created>
  <dcterms:modified xsi:type="dcterms:W3CDTF">2026-08-28T05:11:34Z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