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onscreen-mark-compare-apis"/>
    <w:p>
      <w:pPr>
        <w:pStyle w:val="Heading1"/>
      </w:pPr>
      <w:r>
        <w:t xml:space="preserve">Onscreen Mark Compare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online_evaluation/onscreen_mark_compare.py</w:t>
      </w:r>
      <w:r>
        <w:t xml:space="preserve"> </w:t>
      </w:r>
      <w:r>
        <w:t xml:space="preserve">URL</w:t>
      </w:r>
      <w:r>
        <w:t xml:space="preserve"> </w:t>
      </w:r>
      <w:r>
        <w:t xml:space="preserve">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When a candidate’s first and second examiner marks differ too much,</w:t>
      </w:r>
      <w:r>
        <w:t xml:space="preserve"> </w:t>
      </w:r>
      <w:r>
        <w:t xml:space="preserve">a third (</w:t>
      </w:r>
      <w:r>
        <w:t xml:space="preserve">“</w:t>
      </w:r>
      <w:r>
        <w:t xml:space="preserve">Level 3</w:t>
      </w:r>
      <w:r>
        <w:t xml:space="preserve">”</w:t>
      </w:r>
      <w:r>
        <w:t xml:space="preserve">) examiner steps in to break the tie. This file</w:t>
      </w:r>
      <w:r>
        <w:t xml:space="preserve"> </w:t>
      </w:r>
      <w:r>
        <w:t xml:space="preserve">supports that: it shows which QP codes are ready for a third-level</w:t>
      </w:r>
      <w:r>
        <w:t xml:space="preserve"> </w:t>
      </w:r>
      <w:r>
        <w:t xml:space="preserve">comparison, prints a comparison sheet showing all three marks</w:t>
      </w:r>
      <w:r>
        <w:t xml:space="preserve"> </w:t>
      </w:r>
      <w:r>
        <w:t xml:space="preserve">side-by-side for a bundle, and gives the Admin Officer a way to list</w:t>
      </w:r>
      <w:r>
        <w:t xml:space="preserve"> </w:t>
      </w:r>
      <w:r>
        <w:t xml:space="preserve">evaluated bundles that are ready to be compared.</w:t>
      </w:r>
    </w:p>
    <w:bookmarkEnd w:id="20"/>
    <w:bookmarkStart w:id="27" w:name="Xb4253663eed8b600d5a33536b3bd9a23e5bfc4f"/>
    <w:p>
      <w:pPr>
        <w:pStyle w:val="Heading2"/>
      </w:pPr>
      <w:r>
        <w:t xml:space="preserve">1. Onscreen Level Compare — Camp List / QP Codes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onscreenlevelcompare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(camp list)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(QP</w:t>
            </w:r>
            <w:r>
              <w:t xml:space="preserve"> </w:t>
            </w:r>
            <w:r>
              <w:t xml:space="preserve">codes for a chosen camp)</w:t>
            </w:r>
            <w:r>
              <w:t xml:space="preserve"> </w:t>
            </w:r>
            <w:r>
              <w:rPr>
                <w:rStyle w:val="VerbatimChar"/>
              </w:rPr>
              <w:t xml:space="preserve">onscreenlevelcompare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rPr>
          <w:rStyle w:val="VerbatimChar"/>
        </w:rPr>
        <w:t xml:space="preserve">GET</w:t>
      </w:r>
      <w:r>
        <w:t xml:space="preserve"> </w:t>
      </w:r>
      <w:r>
        <w:t xml:space="preserve">shows the officer their active camps, so they can pick one.</w:t>
      </w:r>
      <w:r>
        <w:t xml:space="preserve"> </w:t>
      </w:r>
      <w:r>
        <w:rPr>
          <w:rStyle w:val="VerbatimChar"/>
        </w:rPr>
        <w:t xml:space="preserve">POST</w:t>
      </w:r>
      <w:r>
        <w:t xml:space="preserve">, once a camp is chosen, shows which QP codes at that camp have</w:t>
      </w:r>
      <w:r>
        <w:t xml:space="preserve"> </w:t>
      </w:r>
      <w:r>
        <w:t xml:space="preserve">bundles that are entirely ready for comparison (every bundle sharing</w:t>
      </w:r>
      <w:r>
        <w:t xml:space="preserve"> </w:t>
      </w:r>
      <w:r>
        <w:t xml:space="preserve">that QP code has reached status 36 —</w:t>
      </w:r>
      <w:r>
        <w:t xml:space="preserve"> </w:t>
      </w:r>
      <w:r>
        <w:t xml:space="preserve">“</w:t>
      </w:r>
      <w:r>
        <w:t xml:space="preserve">fully evaluated and ready to</w:t>
      </w:r>
      <w:r>
        <w:t xml:space="preserve"> </w:t>
      </w:r>
      <w:r>
        <w:t xml:space="preserve">compare</w:t>
      </w:r>
      <w:r>
        <w:t xml:space="preserve">”</w:t>
      </w:r>
      <w:r>
        <w:t xml:space="preserve">).</w:t>
      </w:r>
    </w:p>
    <w:bookmarkEnd w:id="21"/>
    <w:bookmarkStart w:id="22" w:name="request-get"/>
    <w:p>
      <w:pPr>
        <w:pStyle w:val="Heading3"/>
      </w:pPr>
      <w:r>
        <w:t xml:space="preserve">Request — GET</w:t>
      </w:r>
    </w:p>
    <w:p>
      <w:pPr>
        <w:pStyle w:val="FirstParagraph"/>
      </w:pPr>
      <w:r>
        <w:t xml:space="preserve">No parameters — lists the logged-in officer’s active camps.</w:t>
      </w:r>
    </w:p>
    <w:bookmarkEnd w:id="22"/>
    <w:bookmarkStart w:id="23" w:name="request-post"/>
    <w:p>
      <w:pPr>
        <w:pStyle w:val="Heading3"/>
      </w:pPr>
      <w:r>
        <w:t xml:space="preserve">Request — POST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camp schedule id picked from the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— narrows the QP-code search to one course</w:t>
            </w:r>
          </w:p>
        </w:tc>
      </w:tr>
    </w:tbl>
    <w:bookmarkEnd w:id="23"/>
    <w:bookmarkStart w:id="24" w:name="how-it-works-step-by-step-post"/>
    <w:p>
      <w:pPr>
        <w:pStyle w:val="Heading3"/>
      </w:pPr>
      <w:r>
        <w:t xml:space="preserve">How it works — step by step (POST)</w:t>
      </w:r>
    </w:p>
    <w:p>
      <w:pPr>
        <w:numPr>
          <w:ilvl w:val="0"/>
          <w:numId w:val="1001"/>
        </w:numPr>
        <w:pStyle w:val="Compact"/>
      </w:pPr>
      <w:r>
        <w:t xml:space="preserve">Confirm the logged-in user has the Admin Officer role — if not,</w:t>
      </w:r>
      <w:r>
        <w:t xml:space="preserve"> </w:t>
      </w:r>
      <w:r>
        <w:t xml:space="preserve">return a permission-denied response.</w:t>
      </w:r>
    </w:p>
    <w:p>
      <w:pPr>
        <w:numPr>
          <w:ilvl w:val="0"/>
          <w:numId w:val="1001"/>
        </w:numPr>
        <w:pStyle w:val="Compact"/>
      </w:pPr>
      <w:r>
        <w:t xml:space="preserve">Confirm the chosen camp’s schedule is currently active (its date</w:t>
      </w:r>
      <w:r>
        <w:t xml:space="preserve"> </w:t>
      </w:r>
      <w:r>
        <w:t xml:space="preserve">range includes today). If not, return</w:t>
      </w:r>
      <w:r>
        <w:t xml:space="preserve"> </w:t>
      </w:r>
      <w:r>
        <w:t xml:space="preserve">“</w:t>
      </w:r>
      <w:r>
        <w:t xml:space="preserve">CAMP_NOT_ACTIVE.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Confirm the user actually has a role allocation</w:t>
      </w:r>
      <w:r>
        <w:t xml:space="preserve"> </w:t>
      </w:r>
      <w:r>
        <w:t xml:space="preserve">(Camp Officer, Chairman, or Deputy Chairman) at that specific camp.</w:t>
      </w:r>
    </w:p>
    <w:p>
      <w:pPr>
        <w:numPr>
          <w:ilvl w:val="0"/>
          <w:numId w:val="1001"/>
        </w:numPr>
        <w:pStyle w:val="Compact"/>
      </w:pPr>
      <w:r>
        <w:t xml:space="preserve">If they do, check whether there are any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records for</w:t>
      </w:r>
      <w:r>
        <w:t xml:space="preserve"> </w:t>
      </w:r>
      <w:r>
        <w:t xml:space="preserve">that camp’s sub-camp already at status 36 (fully returned/ready).</w:t>
      </w:r>
    </w:p>
    <w:p>
      <w:pPr>
        <w:numPr>
          <w:ilvl w:val="1"/>
          <w:numId w:val="1002"/>
        </w:numPr>
        <w:pStyle w:val="Compact"/>
      </w:pPr>
      <w:r>
        <w:t xml:space="preserve">If there</w:t>
      </w:r>
      <w:r>
        <w:t xml:space="preserve"> </w:t>
      </w:r>
      <w:r>
        <w:rPr>
          <w:bCs/>
          <w:b/>
        </w:rPr>
        <w:t xml:space="preserve">are</w:t>
      </w:r>
      <w:r>
        <w:t xml:space="preserve"> </w:t>
      </w:r>
      <w:r>
        <w:t xml:space="preserve">already-ready bundle-camps, that set directly</w:t>
      </w:r>
      <w:r>
        <w:t xml:space="preserve"> </w:t>
      </w:r>
      <w:r>
        <w:t xml:space="preserve">determines the QP codes to consider — skip to step 6.</w:t>
      </w:r>
    </w:p>
    <w:p>
      <w:pPr>
        <w:numPr>
          <w:ilvl w:val="1"/>
          <w:numId w:val="1002"/>
        </w:numPr>
        <w:pStyle w:val="Compact"/>
      </w:pPr>
      <w:r>
        <w:t xml:space="preserve">If there</w:t>
      </w:r>
      <w:r>
        <w:t xml:space="preserve"> </w:t>
      </w:r>
      <w:r>
        <w:rPr>
          <w:bCs/>
          <w:b/>
        </w:rPr>
        <w:t xml:space="preserve">aren’t</w:t>
      </w:r>
      <w:r>
        <w:t xml:space="preserve"> </w:t>
      </w:r>
      <w:r>
        <w:t xml:space="preserve">any yet, fall back to a broader search: find</w:t>
      </w:r>
      <w:r>
        <w:t xml:space="preserve"> </w:t>
      </w:r>
      <w:r>
        <w:t xml:space="preserve">every course scheduled at this camp (optionally narrowed to the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 </w:t>
      </w:r>
      <w:r>
        <w:t xml:space="preserve">requested), then find every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sharing</w:t>
      </w:r>
      <w:r>
        <w:t xml:space="preserve"> </w:t>
      </w:r>
      <w:r>
        <w:t xml:space="preserve">a programme-course-semester with those courses.</w:t>
      </w:r>
    </w:p>
    <w:p>
      <w:pPr>
        <w:numPr>
          <w:ilvl w:val="0"/>
          <w:numId w:val="1001"/>
        </w:numPr>
        <w:pStyle w:val="Compact"/>
      </w:pPr>
      <w:r>
        <w:t xml:space="preserve">For that broader set of bundles, group by QP code and check: does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bundle sharing this QP code have status 36? Only QP codes</w:t>
      </w:r>
      <w:r>
        <w:t xml:space="preserve"> </w:t>
      </w:r>
      <w:r>
        <w:t xml:space="preserve">where the answer is</w:t>
      </w:r>
      <w:r>
        <w:t xml:space="preserve"> </w:t>
      </w:r>
      <w:r>
        <w:t xml:space="preserve">“</w:t>
      </w:r>
      <w:r>
        <w:t xml:space="preserve">yes for all of them</w:t>
      </w:r>
      <w:r>
        <w:t xml:space="preserve">”</w:t>
      </w:r>
      <w:r>
        <w:t xml:space="preserve"> </w:t>
      </w:r>
      <w:r>
        <w:t xml:space="preserve">are considered valid —</w:t>
      </w:r>
      <w:r>
        <w:t xml:space="preserve"> </w:t>
      </w:r>
      <w:r>
        <w:t xml:space="preserve">a QP code where even one bundle is still at an earlier stage is</w:t>
      </w:r>
      <w:r>
        <w:t xml:space="preserve"> </w:t>
      </w:r>
      <w:r>
        <w:t xml:space="preserve">excluded.</w:t>
      </w:r>
    </w:p>
    <w:p>
      <w:pPr>
        <w:numPr>
          <w:ilvl w:val="0"/>
          <w:numId w:val="1001"/>
        </w:numPr>
        <w:pStyle w:val="Compact"/>
      </w:pPr>
      <w:r>
        <w:t xml:space="preserve">Collect the valid QP codes, remove duplicates, sort them</w:t>
      </w:r>
      <w:r>
        <w:t xml:space="preserve"> </w:t>
      </w:r>
      <w:r>
        <w:t xml:space="preserve">alphabetically, and return the list.</w:t>
      </w:r>
    </w:p>
    <w:bookmarkEnd w:id="24"/>
    <w:bookmarkStart w:id="25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 "message": "success",</w:t>
      </w:r>
      <w:r>
        <w:br/>
      </w:r>
      <w:r>
        <w:rPr>
          <w:rStyle w:val="VerbatimChar"/>
        </w:rPr>
        <w:t xml:space="preserve">  "data": {"qp_code": [{"qp_code": "QP1001"}, {"qp_code": "QP1002"}]},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25"/>
    <w:bookmarkStart w:id="26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The status value</w:t>
      </w:r>
      <w:r>
        <w:t xml:space="preserve"> </w:t>
      </w:r>
      <w:r>
        <w:rPr>
          <w:rStyle w:val="VerbatimChar"/>
        </w:rPr>
        <w:t xml:space="preserve">36</w:t>
      </w:r>
      <w:r>
        <w:t xml:space="preserve"> </w:t>
      </w:r>
      <w:r>
        <w:t xml:space="preserve">is written directly as a number seven separate</w:t>
      </w:r>
      <w:r>
        <w:t xml:space="preserve"> </w:t>
      </w:r>
      <w:r>
        <w:t xml:space="preserve">times throughout this method, with no named constant explaining what</w:t>
      </w:r>
      <w:r>
        <w:t xml:space="preserve"> </w:t>
      </w:r>
      <w:r>
        <w:t xml:space="preserve">it means — inconsistent with the same method’s use of proper named</w:t>
      </w:r>
      <w:r>
        <w:t xml:space="preserve"> </w:t>
      </w:r>
      <w:r>
        <w:t xml:space="preserve">constants like</w:t>
      </w:r>
      <w:r>
        <w:t xml:space="preserve"> </w:t>
      </w:r>
      <w:r>
        <w:rPr>
          <w:rStyle w:val="VerbatimChar"/>
        </w:rPr>
        <w:t xml:space="preserve">ACTIVE_STATE</w:t>
      </w:r>
      <w:r>
        <w:t xml:space="preserve"> </w:t>
      </w:r>
      <w:r>
        <w:t xml:space="preserve">a few lines away. A reader needs to</w:t>
      </w:r>
      <w:r>
        <w:t xml:space="preserve"> </w:t>
      </w:r>
      <w:r>
        <w:t xml:space="preserve">already know that</w:t>
      </w:r>
      <w:r>
        <w:t xml:space="preserve"> </w:t>
      </w:r>
      <w:r>
        <w:rPr>
          <w:rStyle w:val="VerbatimChar"/>
        </w:rPr>
        <w:t xml:space="preserve">36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ready to compare</w:t>
      </w:r>
      <w:r>
        <w:t xml:space="preserve">”</w:t>
      </w:r>
      <w:r>
        <w:t xml:space="preserve"> </w:t>
      </w:r>
      <w:r>
        <w:t xml:space="preserve">purely from the code</w:t>
      </w:r>
      <w:r>
        <w:t xml:space="preserve"> </w:t>
      </w:r>
      <w:r>
        <w:t xml:space="preserve">comments at the top of the file.</w:t>
      </w:r>
    </w:p>
    <w:p>
      <w:pPr>
        <w:pStyle w:val="BodyText"/>
      </w:pPr>
      <w:r>
        <w:t xml:space="preserve">The loop resolving the camp role allocation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for i in campscheobj: ...</w:t>
      </w:r>
      <w:r>
        <w:t xml:space="preserve">) can only ever run zero or one times,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campscheobj</w:t>
      </w:r>
      <w:r>
        <w:t xml:space="preserve"> </w:t>
      </w:r>
      <w:r>
        <w:t xml:space="preserve">is filtered down to a single camp id already —</w:t>
      </w:r>
      <w:r>
        <w:t xml:space="preserve"> </w:t>
      </w:r>
      <w:r>
        <w:t xml:space="preserve">harmless, but written with more complexity (a loop) than the</w:t>
      </w:r>
      <w:r>
        <w:t xml:space="preserve"> </w:t>
      </w:r>
      <w:r>
        <w:t xml:space="preserve">situation actually calls for.</w:t>
      </w:r>
    </w:p>
    <w:p>
      <w:pPr>
        <w:pStyle w:val="BodyText"/>
      </w:pPr>
      <w:r>
        <w:t xml:space="preserve">Heavy leftover debug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output is present throughout,</w:t>
      </w:r>
      <w:r>
        <w:t xml:space="preserve"> </w:t>
      </w:r>
      <w:r>
        <w:t xml:space="preserve">including a few separator lines made of repeated</w:t>
      </w:r>
      <w:r>
        <w:t xml:space="preserve"> </w:t>
      </w:r>
      <w:r>
        <w:rPr>
          <w:rStyle w:val="VerbatimChar"/>
        </w:rPr>
        <w:t xml:space="preserve">k</w:t>
      </w:r>
      <w:r>
        <w:t xml:space="preserve">/</w:t>
      </w:r>
      <w:r>
        <w:rPr>
          <w:rStyle w:val="VerbatimChar"/>
        </w:rPr>
        <w:t xml:space="preserve">l</w:t>
      </w:r>
      <w:r>
        <w:t xml:space="preserve"> </w:t>
      </w:r>
      <w:r>
        <w:t xml:space="preserve">characters</w:t>
      </w:r>
      <w:r>
        <w:t xml:space="preserve"> </w:t>
      </w:r>
      <w:r>
        <w:t xml:space="preserve">used as visual markers during development.</w:t>
      </w:r>
    </w:p>
    <w:bookmarkEnd w:id="26"/>
    <w:bookmarkEnd w:id="27"/>
    <w:bookmarkStart w:id="33" w:name="get-courses-for-camp"/>
    <w:p>
      <w:pPr>
        <w:pStyle w:val="Heading2"/>
      </w:pPr>
      <w:r>
        <w:t xml:space="preserve">2. Get Courses for Camp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get-courses-for-camp/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GetCoursesForCamp</w:t>
            </w:r>
          </w:p>
        </w:tc>
      </w:tr>
    </w:tbl>
    <w:bookmarkStart w:id="28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 camp, returns the distinct courses scheduled there — used to</w:t>
      </w:r>
      <w:r>
        <w:t xml:space="preserve"> </w:t>
      </w:r>
      <w:r>
        <w:t xml:space="preserve">populate the optional course filter mentioned in endpoint #1.</w:t>
      </w:r>
    </w:p>
    <w:bookmarkEnd w:id="28"/>
    <w:bookmarkStart w:id="29" w:name="request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camp schedule id</w:t>
            </w:r>
          </w:p>
        </w:tc>
      </w:tr>
    </w:tbl>
    <w:bookmarkEnd w:id="29"/>
    <w:bookmarkStart w:id="30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3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camp</w:t>
      </w:r>
      <w:r>
        <w:t xml:space="preserve"> </w:t>
      </w:r>
      <w:r>
        <w:t xml:space="preserve">is missing, return</w:t>
      </w:r>
      <w:r>
        <w:t xml:space="preserve"> </w:t>
      </w:r>
      <w:r>
        <w:t xml:space="preserve">“</w:t>
      </w:r>
      <w:r>
        <w:t xml:space="preserve">Camp ID is required.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Confirm the user has the Admin Officer role.</w:t>
      </w:r>
    </w:p>
    <w:p>
      <w:pPr>
        <w:numPr>
          <w:ilvl w:val="0"/>
          <w:numId w:val="1003"/>
        </w:numPr>
        <w:pStyle w:val="Compact"/>
      </w:pPr>
      <w:r>
        <w:t xml:space="preserve">Confirm the user has an actual role allocation (Camp Officer,</w:t>
      </w:r>
      <w:r>
        <w:t xml:space="preserve"> </w:t>
      </w:r>
      <w:r>
        <w:t xml:space="preserve">Chairman, or Deputy Chairman) at</w:t>
      </w:r>
      <w:r>
        <w:t xml:space="preserve"> </w:t>
      </w:r>
      <w:r>
        <w:rPr>
          <w:bCs/>
          <w:b/>
        </w:rPr>
        <w:t xml:space="preserve">this specific camp</w:t>
      </w:r>
      <w:r>
        <w:t xml:space="preserve"> </w:t>
      </w:r>
      <w:r>
        <w:t xml:space="preserve">— not just</w:t>
      </w:r>
      <w:r>
        <w:t xml:space="preserve"> </w:t>
      </w:r>
      <w:r>
        <w:t xml:space="preserve">any camp. If they don’t, return a specific 403</w:t>
      </w:r>
      <w:r>
        <w:t xml:space="preserve"> </w:t>
      </w:r>
      <w:r>
        <w:t xml:space="preserve">“</w:t>
      </w:r>
      <w:r>
        <w:t xml:space="preserve">you don’t have</w:t>
      </w:r>
      <w:r>
        <w:t xml:space="preserve"> </w:t>
      </w:r>
      <w:r>
        <w:t xml:space="preserve">access to this camp</w:t>
      </w:r>
      <w:r>
        <w:t xml:space="preserve">”</w:t>
      </w:r>
      <w:r>
        <w:t xml:space="preserve"> </w:t>
      </w:r>
      <w:r>
        <w:t xml:space="preserve">response.</w:t>
      </w:r>
    </w:p>
    <w:p>
      <w:pPr>
        <w:numPr>
          <w:ilvl w:val="0"/>
          <w:numId w:val="1003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CampScheduleCourse</w:t>
      </w:r>
      <w:r>
        <w:t xml:space="preserve"> </w:t>
      </w:r>
      <w:r>
        <w:t xml:space="preserve">for this camp (only while the</w:t>
      </w:r>
      <w:r>
        <w:t xml:space="preserve"> </w:t>
      </w:r>
      <w:r>
        <w:t xml:space="preserve">camp’s schedule is active), and from each one, resolve the actual</w:t>
      </w:r>
      <w:r>
        <w:t xml:space="preserve"> </w:t>
      </w:r>
      <w:r>
        <w:t xml:space="preserve">course it leads to.</w:t>
      </w:r>
    </w:p>
    <w:p>
      <w:pPr>
        <w:numPr>
          <w:ilvl w:val="0"/>
          <w:numId w:val="1003"/>
        </w:numPr>
        <w:pStyle w:val="Compact"/>
      </w:pPr>
      <w:r>
        <w:t xml:space="preserve">Collect the distinct courses, sort by course code, and return the</w:t>
      </w:r>
      <w:r>
        <w:t xml:space="preserve"> </w:t>
      </w:r>
      <w:r>
        <w:t xml:space="preserve">list.</w:t>
      </w:r>
    </w:p>
    <w:bookmarkEnd w:id="30"/>
    <w:bookmarkStart w:id="31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"Courses fetched successfully", "data": {"courses": [{"course_id": 60, "course_name": "Poetry", "course_code": "ENG301"}]}, "status_code": 200}</w:t>
      </w:r>
    </w:p>
    <w:bookmarkEnd w:id="31"/>
    <w:bookmarkStart w:id="32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This is the best-guarded endpoint in this file — unlike endpoint #1</w:t>
      </w:r>
      <w:r>
        <w:t xml:space="preserve"> </w:t>
      </w:r>
      <w:r>
        <w:t xml:space="preserve">(which checks the officer’s</w:t>
      </w:r>
      <w:r>
        <w:t xml:space="preserve"> </w:t>
      </w:r>
      <w:r>
        <w:rPr>
          <w:iCs/>
          <w:i/>
        </w:rPr>
        <w:t xml:space="preserve">role</w:t>
      </w:r>
      <w:r>
        <w:t xml:space="preserve"> </w:t>
      </w:r>
      <w:r>
        <w:t xml:space="preserve">but not whether they’re allocated</w:t>
      </w:r>
      <w:r>
        <w:t xml:space="preserve"> </w:t>
      </w:r>
      <w:r>
        <w:t xml:space="preserve">to the</w:t>
      </w:r>
      <w:r>
        <w:t xml:space="preserve"> </w:t>
      </w:r>
      <w:r>
        <w:rPr>
          <w:iCs/>
          <w:i/>
        </w:rPr>
        <w:t xml:space="preserve">specific</w:t>
      </w:r>
      <w:r>
        <w:t xml:space="preserve"> </w:t>
      </w:r>
      <w:r>
        <w:t xml:space="preserve">camp being queried), this one explicitly verifies</w:t>
      </w:r>
      <w:r>
        <w:t xml:space="preserve"> </w:t>
      </w:r>
      <w:r>
        <w:t xml:space="preserve">the caller actually has a role allocation for the requested camp</w:t>
      </w:r>
      <w:r>
        <w:t xml:space="preserve"> </w:t>
      </w:r>
      <w:r>
        <w:t xml:space="preserve">before returning any data. Worth treating as the reference pattern</w:t>
      </w:r>
      <w:r>
        <w:t xml:space="preserve"> </w:t>
      </w:r>
      <w:r>
        <w:t xml:space="preserve">this module could use more consistently elsewhere.</w:t>
      </w:r>
    </w:p>
    <w:bookmarkEnd w:id="32"/>
    <w:bookmarkEnd w:id="33"/>
    <w:bookmarkStart w:id="39" w:name="on-screen-compare-mark-print"/>
    <w:p>
      <w:pPr>
        <w:pStyle w:val="Heading2"/>
      </w:pPr>
      <w:r>
        <w:t xml:space="preserve">3. On-Screen Compare Mark Print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OnScreenCompareMarkPrint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OnScreenCompareMarkPrint</w:t>
            </w:r>
          </w:p>
        </w:tc>
      </w:tr>
    </w:tbl>
    <w:bookmarkStart w:id="34" w:name="what-this-api-is-for-2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Builds the printable comparison sheet for one bundle — showing, per</w:t>
      </w:r>
      <w:r>
        <w:t xml:space="preserve"> </w:t>
      </w:r>
      <w:r>
        <w:t xml:space="preserve">candidate, the Chief and Additional Examiner’s first- and</w:t>
      </w:r>
      <w:r>
        <w:t xml:space="preserve"> </w:t>
      </w:r>
      <w:r>
        <w:t xml:space="preserve">second-round marks side by side, but only for candidates where</w:t>
      </w:r>
      <w:r>
        <w:t xml:space="preserve"> </w:t>
      </w:r>
      <w:r>
        <w:rPr>
          <w:iCs/>
          <w:i/>
        </w:rPr>
        <w:t xml:space="preserve">both</w:t>
      </w:r>
      <w:r>
        <w:t xml:space="preserve"> </w:t>
      </w:r>
      <w:r>
        <w:t xml:space="preserve">rounds have actually been completed.</w:t>
      </w:r>
    </w:p>
    <w:bookmarkEnd w:id="34"/>
    <w:bookmarkStart w:id="35" w:name="request-1"/>
    <w:p>
      <w:pPr>
        <w:pStyle w:val="Heading3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camp schedule id (used to look up its display name)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bundle to 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Echoed back into the response header</w:t>
            </w:r>
          </w:p>
        </w:tc>
      </w:tr>
    </w:tbl>
    <w:bookmarkEnd w:id="35"/>
    <w:bookmarkStart w:id="36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4"/>
        </w:numPr>
        <w:pStyle w:val="Compact"/>
      </w:pPr>
      <w:r>
        <w:t xml:space="preserve">Look up the camp’s display name and the bundle’s code — if either</w:t>
      </w:r>
      <w:r>
        <w:t xml:space="preserve"> </w:t>
      </w:r>
      <w:r>
        <w:t xml:space="preserve">isn’t found, return a specific</w:t>
      </w:r>
      <w:r>
        <w:t xml:space="preserve"> </w:t>
      </w:r>
      <w:r>
        <w:t xml:space="preserve">“</w:t>
      </w:r>
      <w:r>
        <w:t xml:space="preserve">Invalid Camp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Invalid Bundle</w:t>
      </w:r>
      <w:r>
        <w:t xml:space="preserve">”</w:t>
      </w:r>
      <w:r>
        <w:t xml:space="preserve"> </w:t>
      </w:r>
      <w:r>
        <w:t xml:space="preserve">error.</w:t>
      </w:r>
    </w:p>
    <w:p>
      <w:pPr>
        <w:numPr>
          <w:ilvl w:val="0"/>
          <w:numId w:val="1004"/>
        </w:numPr>
        <w:pStyle w:val="Compact"/>
      </w:pPr>
      <w:r>
        <w:t xml:space="preserve">Look up the</w:t>
      </w:r>
      <w:r>
        <w:t xml:space="preserve"> </w:t>
      </w:r>
      <w:r>
        <w:rPr>
          <w:rStyle w:val="VerbatimChar"/>
        </w:rPr>
        <w:t xml:space="preserve">EvaluationType</w:t>
      </w:r>
      <w:r>
        <w:t xml:space="preserve"> </w:t>
      </w:r>
      <w:r>
        <w:t xml:space="preserve">row named</w:t>
      </w:r>
      <w:r>
        <w:t xml:space="preserve"> </w:t>
      </w:r>
      <w:r>
        <w:rPr>
          <w:rStyle w:val="VerbatimChar"/>
        </w:rPr>
        <w:t xml:space="preserve">"Level 3"</w:t>
      </w:r>
      <w:r>
        <w:t xml:space="preserve"> </w:t>
      </w:r>
      <w:r>
        <w:t xml:space="preserve">— this</w:t>
      </w:r>
      <w:r>
        <w:t xml:space="preserve"> </w:t>
      </w:r>
      <w:r>
        <w:t xml:space="preserve">identifies which round of evaluation this print sheet is for.</w:t>
      </w:r>
    </w:p>
    <w:p>
      <w:pPr>
        <w:numPr>
          <w:ilvl w:val="0"/>
          <w:numId w:val="1004"/>
        </w:numPr>
        <w:pStyle w:val="Compact"/>
      </w:pPr>
      <w:r>
        <w:t xml:space="preserve">Find every candidate mapped to this bundle</w:t>
      </w:r>
      <w:r>
        <w:t xml:space="preserve"> </w:t>
      </w:r>
      <w:r>
        <w:t xml:space="preserve">(</w:t>
      </w:r>
      <w:r>
        <w:rPr>
          <w:rStyle w:val="VerbatimChar"/>
        </w:rPr>
        <w:t xml:space="preserve">BundleCandidateMapper</w:t>
      </w:r>
      <w:r>
        <w:t xml:space="preserve">). If there are none, return</w:t>
      </w:r>
      <w:r>
        <w:t xml:space="preserve"> </w:t>
      </w:r>
      <w:r>
        <w:t xml:space="preserve">“</w:t>
      </w:r>
      <w:r>
        <w:t xml:space="preserve">no candidates found.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From those, find which candidates are currently marked eligible</w:t>
      </w:r>
      <w:r>
        <w:t xml:space="preserve"> </w:t>
      </w:r>
      <w:r>
        <w:t xml:space="preserve">for Level 3 evaluation. If none are, return</w:t>
      </w:r>
      <w:r>
        <w:t xml:space="preserve"> </w:t>
      </w:r>
      <w:r>
        <w:t xml:space="preserve">“</w:t>
      </w:r>
      <w:r>
        <w:t xml:space="preserve">no evaluated</w:t>
      </w:r>
      <w:r>
        <w:t xml:space="preserve"> </w:t>
      </w:r>
      <w:r>
        <w:t xml:space="preserve">candidates found.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For the eligible candidates, fetch their</w:t>
      </w:r>
      <w:r>
        <w:t xml:space="preserve"> </w:t>
      </w:r>
      <w:r>
        <w:rPr>
          <w:rStyle w:val="VerbatimChar"/>
        </w:rPr>
        <w:t xml:space="preserve">FalseNumberMark</w:t>
      </w:r>
      <w:r>
        <w:t xml:space="preserve"> </w:t>
      </w:r>
      <w:r>
        <w:t xml:space="preserve">records</w:t>
      </w:r>
      <w:r>
        <w:t xml:space="preserve"> </w:t>
      </w:r>
      <w:r>
        <w:t xml:space="preserve">and serialize them with</w:t>
      </w:r>
      <w:r>
        <w:t xml:space="preserve"> </w:t>
      </w:r>
      <w:r>
        <w:rPr>
          <w:rStyle w:val="VerbatimChar"/>
        </w:rPr>
        <w:t xml:space="preserve">Campmarkfetchserializer</w:t>
      </w:r>
      <w:r>
        <w:t xml:space="preserve"> </w:t>
      </w:r>
      <w:r>
        <w:t xml:space="preserve">— this</w:t>
      </w:r>
      <w:r>
        <w:t xml:space="preserve"> </w:t>
      </w:r>
      <w:r>
        <w:t xml:space="preserve">serializer pulls together the Chief’s and Additional Examiner’s</w:t>
      </w:r>
      <w:r>
        <w:t xml:space="preserve"> </w:t>
      </w:r>
      <w:r>
        <w:t xml:space="preserve">marks from both the first and second evaluation rounds.</w:t>
      </w:r>
    </w:p>
    <w:p>
      <w:pPr>
        <w:numPr>
          <w:ilvl w:val="0"/>
          <w:numId w:val="1004"/>
        </w:numPr>
        <w:pStyle w:val="Compact"/>
      </w:pPr>
      <w:r>
        <w:t xml:space="preserve">Sort by sequence number.</w:t>
      </w:r>
    </w:p>
    <w:p>
      <w:pPr>
        <w:numPr>
          <w:ilvl w:val="0"/>
          <w:numId w:val="1004"/>
        </w:numPr>
        <w:pStyle w:val="Compact"/>
      </w:pPr>
      <w:r>
        <w:t xml:space="preserve">For each candidate, check whether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rounds are actually</w:t>
      </w:r>
      <w:r>
        <w:t xml:space="preserve"> </w:t>
      </w:r>
      <w:r>
        <w:t xml:space="preserve">complete — i.e. their first-round marks aren’t both placeholder</w:t>
      </w:r>
      <w:r>
        <w:t xml:space="preserve"> </w:t>
      </w:r>
      <w:r>
        <w:rPr>
          <w:rStyle w:val="VerbatimChar"/>
        </w:rPr>
        <w:t xml:space="preserve">"--"</w:t>
      </w:r>
      <w:r>
        <w:t xml:space="preserve"> </w:t>
      </w:r>
      <w:r>
        <w:t xml:space="preserve">values, and neither are their second-round marks. Only</w:t>
      </w:r>
      <w:r>
        <w:t xml:space="preserve"> </w:t>
      </w:r>
      <w:r>
        <w:t xml:space="preserve">candidates passing that check are included in the final printable</w:t>
      </w:r>
      <w:r>
        <w:t xml:space="preserve"> </w:t>
      </w:r>
      <w:r>
        <w:t xml:space="preserve">list.</w:t>
      </w:r>
    </w:p>
    <w:p>
      <w:pPr>
        <w:numPr>
          <w:ilvl w:val="0"/>
          <w:numId w:val="1004"/>
        </w:numPr>
        <w:pStyle w:val="Compact"/>
      </w:pPr>
      <w:r>
        <w:t xml:space="preserve">If nobody passes that check, return a specific</w:t>
      </w:r>
      <w:r>
        <w:t xml:space="preserve"> </w:t>
      </w:r>
      <w:r>
        <w:t xml:space="preserve">“</w:t>
      </w:r>
      <w:r>
        <w:t xml:space="preserve">not enough data</w:t>
      </w:r>
      <w:r>
        <w:t xml:space="preserve">”</w:t>
      </w:r>
      <w:r>
        <w:t xml:space="preserve"> </w:t>
      </w:r>
      <w:r>
        <w:t xml:space="preserve">response (</w:t>
      </w:r>
      <w:r>
        <w:rPr>
          <w:rStyle w:val="VerbatimChar"/>
        </w:rPr>
        <w:t xml:space="preserve">MINMUM_TWO_NEEDED</w:t>
      </w:r>
      <w:r>
        <w:t xml:space="preserve">) rather than a normal mark list.</w:t>
      </w:r>
    </w:p>
    <w:p>
      <w:pPr>
        <w:numPr>
          <w:ilvl w:val="0"/>
          <w:numId w:val="1004"/>
        </w:numPr>
        <w:pStyle w:val="Compact"/>
      </w:pPr>
      <w:r>
        <w:t xml:space="preserve">Otherwise, return the camp name, QP code, bundle code, and the</w:t>
      </w:r>
      <w:r>
        <w:t xml:space="preserve"> </w:t>
      </w:r>
      <w:r>
        <w:t xml:space="preserve">full comparison list for printing.</w:t>
      </w:r>
    </w:p>
    <w:bookmarkEnd w:id="36"/>
    <w:bookmarkStart w:id="37" w:name="response-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 "message": "Marks fetched for comparison",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"camp_name": "Main Campus", "qp_code": "QP1001", "bundle_code": "B00501",</w:t>
      </w:r>
      <w:r>
        <w:br/>
      </w:r>
      <w:r>
        <w:rPr>
          <w:rStyle w:val="VerbatimChar"/>
        </w:rPr>
        <w:t xml:space="preserve">    "mark_list": [</w:t>
      </w:r>
      <w:r>
        <w:br/>
      </w:r>
      <w:r>
        <w:rPr>
          <w:rStyle w:val="VerbatimChar"/>
        </w:rPr>
        <w:t xml:space="preserve">      {"dfm_id": 501, "chief_first": "72", "addnlexnr_first": "70", "chief_second": "75", "addnlexnr_second": "73", "final_mark": "73.5", "sqno": 1}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"dfm_cprd": [...same as mark_list...],</w:t>
      </w:r>
      <w:r>
        <w:br/>
      </w:r>
      <w:r>
        <w:rPr>
          <w:rStyle w:val="VerbatimChar"/>
        </w:rPr>
        <w:t xml:space="preserve">    "flag": "False"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37"/>
    <w:bookmarkStart w:id="38" w:name="notes-issues-found-2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"Level 3"</w:t>
      </w:r>
      <w:r>
        <w:t xml:space="preserve"> </w:t>
      </w:r>
      <w:r>
        <w:t xml:space="preserve">evaluation type is looked up by its literal name</w:t>
      </w:r>
      <w:r>
        <w:t xml:space="preserve"> </w:t>
      </w:r>
      <w:r>
        <w:t xml:space="preserve">string rather than a stable id or code — if that row is ever renamed,</w:t>
      </w:r>
      <w:r>
        <w:t xml:space="preserve"> </w:t>
      </w:r>
      <w:r>
        <w:t xml:space="preserve">this lookup breaks. It also uses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, which raises an error</w:t>
      </w:r>
      <w:r>
        <w:t xml:space="preserve"> </w:t>
      </w:r>
      <w:r>
        <w:t xml:space="preserve">immediately if no matching row exists (rather than the safer</w:t>
      </w:r>
      <w:r>
        <w:t xml:space="preserve"> </w:t>
      </w:r>
      <w:r>
        <w:rPr>
          <w:rStyle w:val="VerbatimChar"/>
        </w:rPr>
        <w:t xml:space="preserve">.filter().first()</w:t>
      </w:r>
      <w:r>
        <w:t xml:space="preserve"> </w:t>
      </w:r>
      <w:r>
        <w:t xml:space="preserve">pattern used for similar lookups elsewhere in</w:t>
      </w:r>
      <w:r>
        <w:t xml:space="preserve"> </w:t>
      </w:r>
      <w:r>
        <w:t xml:space="preserve">this same file).</w:t>
      </w:r>
    </w:p>
    <w:p>
      <w:pPr>
        <w:pStyle w:val="BodyText"/>
      </w:pPr>
      <w:r>
        <w:t xml:space="preserve">When there isn’t enough completed-evaluation data to build a</w:t>
      </w:r>
      <w:r>
        <w:t xml:space="preserve"> </w:t>
      </w:r>
      <w:r>
        <w:t xml:space="preserve">comparison (step 8), this endpoint reports</w:t>
      </w:r>
      <w:r>
        <w:t xml:space="preserve"> </w:t>
      </w:r>
      <w:r>
        <w:rPr>
          <w:rStyle w:val="VerbatimChar"/>
        </w:rPr>
        <w:t xml:space="preserve">status: true</w:t>
      </w:r>
      <w:r>
        <w:t xml:space="preserve">. Compare</w:t>
      </w:r>
      <w:r>
        <w:t xml:space="preserve"> </w:t>
      </w:r>
      <w:r>
        <w:t xml:space="preserve">this with endpoint #4 below, which uses the exact same</w:t>
      </w:r>
      <w:r>
        <w:t xml:space="preserve"> </w:t>
      </w:r>
      <w:r>
        <w:rPr>
          <w:rStyle w:val="VerbatimChar"/>
        </w:rPr>
        <w:t xml:space="preserve">MINMUM_TWO_NEEDED</w:t>
      </w:r>
      <w:r>
        <w:t xml:space="preserve"> </w:t>
      </w:r>
      <w:r>
        <w:t xml:space="preserve">message for a conceptually identical situation</w:t>
      </w:r>
      <w:r>
        <w:t xml:space="preserve"> </w:t>
      </w:r>
      <w:r>
        <w:t xml:space="preserve">(</w:t>
      </w:r>
      <w:r>
        <w:t xml:space="preserve">“</w:t>
      </w:r>
      <w:r>
        <w:t xml:space="preserve">not enough matched records</w:t>
      </w:r>
      <w:r>
        <w:t xml:space="preserve">”</w:t>
      </w:r>
      <w:r>
        <w:t xml:space="preserve">) but reports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 </w:t>
      </w:r>
      <w:r>
        <w:t xml:space="preserve">instead —</w:t>
      </w:r>
      <w:r>
        <w:t xml:space="preserve"> </w:t>
      </w:r>
      <w:r>
        <w:t xml:space="preserve">the same message means different things depending on which of these</w:t>
      </w:r>
      <w:r>
        <w:t xml:space="preserve"> </w:t>
      </w:r>
      <w:r>
        <w:t xml:space="preserve">two endpoints returned it.</w:t>
      </w:r>
    </w:p>
    <w:bookmarkEnd w:id="38"/>
    <w:bookmarkEnd w:id="39"/>
    <w:bookmarkStart w:id="45" w:name="onscreen-evaluation-bundle-list-fetch"/>
    <w:p>
      <w:pPr>
        <w:pStyle w:val="Heading2"/>
      </w:pPr>
      <w:r>
        <w:t xml:space="preserve">4. Onscreen Evaluation Bundle List Fetch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OnscreenEvaluationBundlelistfetch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OnscreenEvaluationBundlelistfetch</w:t>
            </w:r>
          </w:p>
        </w:tc>
      </w:tr>
    </w:tbl>
    <w:bookmarkStart w:id="40" w:name="what-this-api-is-for-3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 QP code and course, returns the fully-evaluated bundles ready</w:t>
      </w:r>
      <w:r>
        <w:t xml:space="preserve"> </w:t>
      </w:r>
      <w:r>
        <w:t xml:space="preserve">to be printed/compared — this is what feeds into endpoint #3 above.</w:t>
      </w:r>
    </w:p>
    <w:bookmarkEnd w:id="40"/>
    <w:bookmarkStart w:id="41" w:name="request-2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to narrow the final bundle list</w:t>
            </w:r>
          </w:p>
        </w:tc>
      </w:tr>
    </w:tbl>
    <w:bookmarkEnd w:id="41"/>
    <w:bookmarkStart w:id="42" w:name="how-it-works-step-by-step-2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5"/>
        </w:numPr>
        <w:pStyle w:val="Compact"/>
      </w:pPr>
      <w:r>
        <w:t xml:space="preserve">Confirm the user has the Admin Officer role.</w:t>
      </w:r>
    </w:p>
    <w:p>
      <w:pPr>
        <w:numPr>
          <w:ilvl w:val="0"/>
          <w:numId w:val="1005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qp_code</w:t>
      </w:r>
      <w:r>
        <w:t xml:space="preserve"> </w:t>
      </w:r>
      <w:r>
        <w:t xml:space="preserve">(see the note below about how this is read).</w:t>
      </w:r>
    </w:p>
    <w:p>
      <w:pPr>
        <w:numPr>
          <w:ilvl w:val="0"/>
          <w:numId w:val="1005"/>
        </w:numPr>
        <w:pStyle w:val="Compact"/>
      </w:pPr>
      <w:r>
        <w:t xml:space="preserve">Confirm the QP code corresponds to a real, active</w:t>
      </w:r>
      <w:r>
        <w:t xml:space="preserve"> </w:t>
      </w:r>
      <w:r>
        <w:rPr>
          <w:rStyle w:val="VerbatimChar"/>
        </w:rPr>
        <w:t xml:space="preserve">QuestionPaper</w:t>
      </w:r>
      <w:r>
        <w:t xml:space="preserve">.</w:t>
      </w:r>
      <w:r>
        <w:t xml:space="preserve"> </w:t>
      </w:r>
      <w:r>
        <w:t xml:space="preserve">If not, return</w:t>
      </w:r>
      <w:r>
        <w:t xml:space="preserve"> </w:t>
      </w:r>
      <w:r>
        <w:t xml:space="preserve">“</w:t>
      </w:r>
      <w:r>
        <w:t xml:space="preserve">QP code not valid.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Confirm there’s at least one</w:t>
      </w:r>
      <w:r>
        <w:t xml:space="preserve"> </w:t>
      </w:r>
      <w:r>
        <w:rPr>
          <w:rStyle w:val="VerbatimChar"/>
        </w:rPr>
        <w:t xml:space="preserve">EVALUATED</w:t>
      </w:r>
      <w:r>
        <w:t xml:space="preserve">-status bundle for this QP</w:t>
      </w:r>
      <w:r>
        <w:t xml:space="preserve"> </w:t>
      </w:r>
      <w:r>
        <w:t xml:space="preserve">code. If not, return</w:t>
      </w:r>
      <w:r>
        <w:t xml:space="preserve"> </w:t>
      </w:r>
      <w:r>
        <w:t xml:space="preserve">“</w:t>
      </w:r>
      <w:r>
        <w:t xml:space="preserve">bundle not found.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Collect the ids of all</w:t>
      </w:r>
      <w:r>
        <w:t xml:space="preserve"> </w:t>
      </w:r>
      <w:r>
        <w:rPr>
          <w:rStyle w:val="VerbatimChar"/>
        </w:rPr>
        <w:t xml:space="preserve">EVALUATED</w:t>
      </w:r>
      <w:r>
        <w:t xml:space="preserve"> </w:t>
      </w:r>
      <w:r>
        <w:t xml:space="preserve">bundles for this QP code.</w:t>
      </w:r>
    </w:p>
    <w:p>
      <w:pPr>
        <w:numPr>
          <w:ilvl w:val="0"/>
          <w:numId w:val="1005"/>
        </w:numPr>
        <w:pStyle w:val="Compact"/>
      </w:pPr>
      <w:r>
        <w:t xml:space="preserve">Narrow to bundle-camps that are</w:t>
      </w:r>
      <w:r>
        <w:t xml:space="preserve"> </w:t>
      </w:r>
      <w:r>
        <w:rPr>
          <w:rStyle w:val="VerbatimChar"/>
        </w:rPr>
        <w:t xml:space="preserve">EVALUATED</w:t>
      </w:r>
      <w:r>
        <w:t xml:space="preserve"> </w:t>
      </w:r>
      <w:r>
        <w:t xml:space="preserve">and belong to one of</w:t>
      </w:r>
      <w:r>
        <w:t xml:space="preserve"> </w:t>
      </w:r>
      <w:r>
        <w:t xml:space="preserve">those bundles.</w:t>
      </w:r>
    </w:p>
    <w:p>
      <w:pPr>
        <w:numPr>
          <w:ilvl w:val="0"/>
          <w:numId w:val="1005"/>
        </w:numPr>
        <w:pStyle w:val="Compact"/>
      </w:pPr>
      <w:r>
        <w:t xml:space="preserve">From those, find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rows specifically at the</w:t>
      </w:r>
      <w:r>
        <w:t xml:space="preserve"> </w:t>
      </w:r>
      <w:r>
        <w:t xml:space="preserve">“</w:t>
      </w:r>
      <w:r>
        <w:t xml:space="preserve">Level 1</w:t>
      </w:r>
      <w:r>
        <w:t xml:space="preserve">”</w:t>
      </w:r>
      <w:r>
        <w:t xml:space="preserve"> </w:t>
      </w:r>
      <w:r>
        <w:t xml:space="preserve">evaluation-type code — this identifies the base level of</w:t>
      </w:r>
      <w:r>
        <w:t xml:space="preserve"> </w:t>
      </w:r>
      <w:r>
        <w:t xml:space="preserve">evaluation each bundle went through.</w:t>
      </w:r>
    </w:p>
    <w:p>
      <w:pPr>
        <w:numPr>
          <w:ilvl w:val="0"/>
          <w:numId w:val="1005"/>
        </w:numPr>
        <w:pStyle w:val="Compact"/>
      </w:pPr>
      <w:r>
        <w:t xml:space="preserve">If none of that matched anything, return</w:t>
      </w:r>
      <w:r>
        <w:t xml:space="preserve"> </w:t>
      </w:r>
      <w:r>
        <w:rPr>
          <w:rStyle w:val="VerbatimChar"/>
        </w:rPr>
        <w:t xml:space="preserve">MINMUM_TWO_NEEDED</w:t>
      </w:r>
      <w:r>
        <w:t xml:space="preserve"> </w:t>
      </w:r>
      <w:r>
        <w:t xml:space="preserve">(reused here to mean</w:t>
      </w:r>
      <w:r>
        <w:t xml:space="preserve"> </w:t>
      </w:r>
      <w:r>
        <w:t xml:space="preserve">“</w:t>
      </w:r>
      <w:r>
        <w:t xml:space="preserve">no matching evaluated bundles found</w:t>
      </w:r>
      <w:r>
        <w:t xml:space="preserve">”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Finally, filter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down to:</w:t>
      </w:r>
      <w:r>
        <w:t xml:space="preserve"> </w:t>
      </w:r>
      <w:r>
        <w:rPr>
          <w:rStyle w:val="VerbatimChar"/>
        </w:rPr>
        <w:t xml:space="preserve">EVALUATED</w:t>
      </w:r>
      <w:r>
        <w:t xml:space="preserve"> </w:t>
      </w:r>
      <w:r>
        <w:t xml:space="preserve">status, this</w:t>
      </w:r>
      <w:r>
        <w:t xml:space="preserve"> </w:t>
      </w:r>
      <w:r>
        <w:t xml:space="preserve">QP code, one of the bundle ids found in step 7, and matching the</w:t>
      </w:r>
      <w:r>
        <w:t xml:space="preserve"> </w:t>
      </w:r>
      <w:r>
        <w:t xml:space="preserve">requested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 </w:t>
      </w:r>
      <w:r>
        <w:t xml:space="preserve">— and return that list.</w:t>
      </w:r>
    </w:p>
    <w:bookmarkEnd w:id="42"/>
    <w:bookmarkStart w:id="43" w:name="response-3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"Bundle list fetched successfully", "data": {"bun_list": [{"id": 501, "bundle_name": "Bundle A", "course_code": "PRJ401"}]}, "status_code": 200}</w:t>
      </w:r>
    </w:p>
    <w:bookmarkEnd w:id="43"/>
    <w:bookmarkStart w:id="44" w:name="notes-issues-found-3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rStyle w:val="VerbatimChar"/>
        </w:rPr>
        <w:t xml:space="preserve">qp_code</w:t>
      </w:r>
      <w:r>
        <w:t xml:space="preserve"> </w:t>
      </w:r>
      <w:r>
        <w:t xml:space="preserve">is read with direct dictionary access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request.data['qp_code']</w:t>
      </w:r>
      <w:r>
        <w:t xml:space="preserve">), unlike</w:t>
      </w:r>
      <w:r>
        <w:t xml:space="preserve"> </w:t>
      </w:r>
      <w:r>
        <w:rPr>
          <w:rStyle w:val="VerbatimChar"/>
        </w:rPr>
        <w:t xml:space="preserve">camp</w:t>
      </w:r>
      <w:r>
        <w:t xml:space="preserve">/</w:t>
      </w:r>
      <w:r>
        <w:rPr>
          <w:rStyle w:val="VerbatimChar"/>
        </w:rPr>
        <w:t xml:space="preserve">course</w:t>
      </w:r>
      <w:r>
        <w:t xml:space="preserve"> </w:t>
      </w:r>
      <w:r>
        <w:t xml:space="preserve">elsewhere in this</w:t>
      </w:r>
      <w:r>
        <w:t xml:space="preserve"> </w:t>
      </w:r>
      <w:r>
        <w:t xml:space="preserve">file, which use the safer</w:t>
      </w:r>
      <w:r>
        <w:t xml:space="preserve"> </w:t>
      </w:r>
      <w:r>
        <w:rPr>
          <w:rStyle w:val="VerbatimChar"/>
        </w:rPr>
        <w:t xml:space="preserve">.get(...)</w:t>
      </w:r>
      <w:r>
        <w:t xml:space="preserve">. A request missing</w:t>
      </w:r>
      <w:r>
        <w:t xml:space="preserve"> </w:t>
      </w:r>
      <w:r>
        <w:rPr>
          <w:rStyle w:val="VerbatimChar"/>
        </w:rPr>
        <w:t xml:space="preserve">qp_code</w:t>
      </w:r>
      <w:r>
        <w:t xml:space="preserve"> </w:t>
      </w:r>
      <w:r>
        <w:t xml:space="preserve">raises an error immediately, caught only by the generic outer</w:t>
      </w:r>
      <w:r>
        <w:t xml:space="preserve"> </w:t>
      </w:r>
      <w:r>
        <w:t xml:space="preserve">exception handler, rather than getting the specific</w:t>
      </w:r>
      <w:r>
        <w:t xml:space="preserve"> </w:t>
      </w:r>
      <w:r>
        <w:t xml:space="preserve">“</w:t>
      </w:r>
      <w:r>
        <w:t xml:space="preserve">QP code is</w:t>
      </w:r>
      <w:r>
        <w:t xml:space="preserve"> </w:t>
      </w:r>
      <w:r>
        <w:t xml:space="preserve">required</w:t>
      </w:r>
      <w:r>
        <w:t xml:space="preserve">”</w:t>
      </w:r>
      <w:r>
        <w:t xml:space="preserve"> </w:t>
      </w:r>
      <w:r>
        <w:t xml:space="preserve">message a reader might expect given how carefully other</w:t>
      </w:r>
      <w:r>
        <w:t xml:space="preserve"> </w:t>
      </w:r>
      <w:r>
        <w:t xml:space="preserve">fields in this file are validated.</w:t>
      </w:r>
    </w:p>
    <w:p>
      <w:pPr>
        <w:pStyle w:val="BodyText"/>
      </w:pPr>
      <w:r>
        <w:t xml:space="preserve">As noted in endpoint #3’s write-up, this endpoint uses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 </w:t>
      </w:r>
      <w:r>
        <w:t xml:space="preserve">for the same</w:t>
      </w:r>
      <w:r>
        <w:t xml:space="preserve"> </w:t>
      </w:r>
      <w:r>
        <w:rPr>
          <w:rStyle w:val="VerbatimChar"/>
        </w:rPr>
        <w:t xml:space="preserve">MINMUM_TWO_NEEDED</w:t>
      </w:r>
      <w:r>
        <w:t xml:space="preserve"> </w:t>
      </w:r>
      <w:r>
        <w:t xml:space="preserve">message that endpoint #3 uses with</w:t>
      </w:r>
      <w:r>
        <w:t xml:space="preserve"> </w:t>
      </w:r>
      <w:r>
        <w:rPr>
          <w:rStyle w:val="VerbatimChar"/>
        </w:rPr>
        <w:t xml:space="preserve">status: true</w:t>
      </w:r>
      <w:r>
        <w:t xml:space="preserve"> </w:t>
      </w:r>
      <w:r>
        <w:t xml:space="preserve">— a caller can’t rely on that message meaning the same</w:t>
      </w:r>
      <w:r>
        <w:t xml:space="preserve"> </w:t>
      </w:r>
      <w:r>
        <w:t xml:space="preserve">thing everywhere it appears in this module.</w:t>
      </w:r>
    </w:p>
    <w:p>
      <w:pPr>
        <w:pStyle w:val="BodyText"/>
      </w:pPr>
      <w:r>
        <w:t xml:space="preserve">There’s a commented-out line just above the live bundle-camp query</w:t>
      </w:r>
      <w:r>
        <w:t xml:space="preserve"> </w:t>
      </w:r>
      <w:r>
        <w:t xml:space="preserve">that would have added an extra filter</w:t>
      </w:r>
      <w:r>
        <w:t xml:space="preserve"> </w:t>
      </w:r>
      <w:r>
        <w:t xml:space="preserve">(</w:t>
      </w:r>
      <w:r>
        <w:rPr>
          <w:rStyle w:val="VerbatimChar"/>
        </w:rPr>
        <w:t xml:space="preserve">sub_camp_id__in=ao_sub_camp_list</w:t>
      </w:r>
      <w:r>
        <w:t xml:space="preserve">) scoping results to the officer’s</w:t>
      </w:r>
      <w:r>
        <w:t xml:space="preserve"> </w:t>
      </w:r>
      <w:r>
        <w:t xml:space="preserve">own sub-camps. The live query doesn’t include that filter — meaning</w:t>
      </w:r>
      <w:r>
        <w:t xml:space="preserve"> </w:t>
      </w:r>
      <w:r>
        <w:t xml:space="preserve">this endpoint currently returns evaluated bundles across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camps</w:t>
      </w:r>
      <w:r>
        <w:t xml:space="preserve"> </w:t>
      </w:r>
      <w:r>
        <w:t xml:space="preserve">the QP code appears in, not just the ones the requesting Admin</w:t>
      </w:r>
      <w:r>
        <w:t xml:space="preserve"> </w:t>
      </w:r>
      <w:r>
        <w:t xml:space="preserve">Officer is specifically allocated to. Two queries just above this</w:t>
      </w:r>
      <w:r>
        <w:t xml:space="preserve"> </w:t>
      </w:r>
      <w:r>
        <w:t xml:space="preserve">(</w:t>
      </w:r>
      <w:r>
        <w:rPr>
          <w:rStyle w:val="VerbatimChar"/>
        </w:rPr>
        <w:t xml:space="preserve">o_sub_camp_list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ao_sub_camp_list</w:t>
      </w:r>
      <w:r>
        <w:t xml:space="preserve">) compute exactly the data</w:t>
      </w:r>
      <w:r>
        <w:t xml:space="preserve"> </w:t>
      </w:r>
      <w:r>
        <w:t xml:space="preserve">that filter would have needed, but neither is actually used anywhere</w:t>
      </w:r>
      <w:r>
        <w:t xml:space="preserve"> </w:t>
      </w:r>
      <w:r>
        <w:t xml:space="preserve">in the method — it’s worth checking with whoever owns this feature</w:t>
      </w:r>
      <w:r>
        <w:t xml:space="preserve"> </w:t>
      </w:r>
      <w:r>
        <w:t xml:space="preserve">whether dropping that scoping was intentional.</w:t>
      </w:r>
    </w:p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2026-08-28T05:16:06Z</dcterms:created>
  <dcterms:modified xsi:type="dcterms:W3CDTF">2026-08-28T05:16:06Z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