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onlinestudentsviews"/>
    <w:p>
      <w:pPr>
        <w:pStyle w:val="Heading1"/>
      </w:pPr>
      <w:r>
        <w:t xml:space="preserve">OnlineStudentsViews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pre_exam/online_course_mark_entry.py</w:t>
      </w:r>
      <w:r>
        <w:t xml:space="preserve"> </w:t>
      </w:r>
      <w:r>
        <w:t xml:space="preserve">(class</w:t>
      </w:r>
      <w:r>
        <w:t xml:space="preserve"> </w:t>
      </w:r>
      <w:r>
        <w:rPr>
          <w:rStyle w:val="VerbatimChar"/>
        </w:rPr>
        <w:t xml:space="preserve">OnlineStudentsViews</w:t>
      </w:r>
      <w:r>
        <w:t xml:space="preserve">) URL mapping:</w:t>
      </w:r>
      <w:r>
        <w:t xml:space="preserve"> </w:t>
      </w:r>
      <w:r>
        <w:rPr>
          <w:rStyle w:val="VerbatimChar"/>
        </w:rPr>
        <w:t xml:space="preserve">pre_exam/urls.py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oc-student-views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OnlineStudentsViews</w:t>
            </w:r>
          </w:p>
        </w:tc>
      </w:tr>
    </w:tbl>
    <w:bookmarkStart w:id="20" w:name="what-this-api-is-for"/>
    <w:p>
      <w:pPr>
        <w:pStyle w:val="Heading2"/>
      </w:pPr>
      <w:r>
        <w:t xml:space="preserve">What this API is for</w:t>
      </w:r>
    </w:p>
    <w:p>
      <w:pPr>
        <w:pStyle w:val="FirstParagraph"/>
      </w:pPr>
      <w:r>
        <w:t xml:space="preserve">Given the programme-semester/course/admission-year picked so far,</w:t>
      </w:r>
      <w:r>
        <w:t xml:space="preserve"> </w:t>
      </w:r>
      <w:r>
        <w:t xml:space="preserve">returns the list of students to enter online-course marks for — but</w:t>
      </w:r>
      <w:r>
        <w:t xml:space="preserve"> </w:t>
      </w:r>
      <w:r>
        <w:t xml:space="preserve">only if marks haven’t already been published for this exact</w:t>
      </w:r>
      <w:r>
        <w:t xml:space="preserve"> </w:t>
      </w:r>
      <w:r>
        <w:t xml:space="preserve">combination.</w:t>
      </w:r>
    </w:p>
    <w:bookmarkEnd w:id="20"/>
    <w:bookmarkStart w:id="21" w:name="request"/>
    <w:p>
      <w:pPr>
        <w:pStyle w:val="Heading2"/>
      </w:pPr>
      <w:r>
        <w:t xml:space="preserve">Request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prgmsem_id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course_id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</w:t>
            </w:r>
          </w:p>
        </w:tc>
      </w:tr>
    </w:tbl>
    <w:bookmarkEnd w:id="21"/>
    <w:bookmarkStart w:id="22" w:name="how-it-works-step-by-step"/>
    <w:p>
      <w:pPr>
        <w:pStyle w:val="Heading2"/>
      </w:pPr>
      <w:r>
        <w:t xml:space="preserve">How it works — step by step</w:t>
      </w:r>
    </w:p>
    <w:p>
      <w:pPr>
        <w:numPr>
          <w:ilvl w:val="0"/>
          <w:numId w:val="1001"/>
        </w:numPr>
        <w:pStyle w:val="Compact"/>
      </w:pPr>
      <w:r>
        <w:t xml:space="preserve">Resolve the teacher’s college/department/batch-programme chain.</w:t>
      </w:r>
    </w:p>
    <w:p>
      <w:pPr>
        <w:numPr>
          <w:ilvl w:val="0"/>
          <w:numId w:val="1001"/>
        </w:numPr>
        <w:pStyle w:val="Compact"/>
      </w:pPr>
      <w:r>
        <w:t xml:space="preserve">Check whether a</w:t>
      </w:r>
      <w:r>
        <w:t xml:space="preserve"> </w:t>
      </w:r>
      <w:r>
        <w:rPr>
          <w:rStyle w:val="VerbatimChar"/>
        </w:rPr>
        <w:t xml:space="preserve">CoursewiseOnlineMarkPublish</w:t>
      </w:r>
      <w:r>
        <w:t xml:space="preserve"> </w:t>
      </w:r>
      <w:r>
        <w:t xml:space="preserve">record already</w:t>
      </w:r>
      <w:r>
        <w:t xml:space="preserve"> </w:t>
      </w:r>
      <w:r>
        <w:t xml:space="preserve">exists for this course/batch combination — if so, refuse with</w:t>
      </w:r>
      <w:r>
        <w:t xml:space="preserve"> </w:t>
      </w:r>
      <w:r>
        <w:t xml:space="preserve">“</w:t>
      </w:r>
      <w:r>
        <w:t xml:space="preserve">Online mark already exists!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t xml:space="preserve">Otherwise, find the matching students and return their details.</w:t>
      </w:r>
    </w:p>
    <w:bookmarkEnd w:id="22"/>
    <w:bookmarkStart w:id="23" w:name="response"/>
    <w:p>
      <w:pPr>
        <w:pStyle w:val="Heading2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{"status": true, "message": "Student list fetched", "data": {"student_list": [...]}, "status_code": 201}</w:t>
      </w:r>
      <w:r>
        <w:br/>
      </w:r>
      <w:r>
        <w:br/>
      </w:r>
      <w:r>
        <w:rPr>
          <w:rStyle w:val="VerbatimChar"/>
        </w:rPr>
        <w:t xml:space="preserve">// already published:</w:t>
      </w:r>
      <w:r>
        <w:br/>
      </w:r>
      <w:r>
        <w:rPr>
          <w:rStyle w:val="VerbatimChar"/>
        </w:rPr>
        <w:t xml:space="preserve">{"status": false, "message": "Online mark already exists!", "data": {}, "status_code": 201}</w:t>
      </w:r>
    </w:p>
    <w:bookmarkEnd w:id="23"/>
    <w:bookmarkStart w:id="24" w:name="notes-issues-found"/>
    <w:p>
      <w:pPr>
        <w:pStyle w:val="Heading2"/>
      </w:pPr>
      <w:r>
        <w:t xml:space="preserve">Notes / issues found</w:t>
      </w:r>
    </w:p>
    <w:p>
      <w:pPr>
        <w:pStyle w:val="FirstParagraph"/>
      </w:pPr>
      <w:r>
        <w:t xml:space="preserve">Heavy leftover debug</w:t>
      </w:r>
      <w:r>
        <w:t xml:space="preserve"> </w:t>
      </w:r>
      <w:r>
        <w:rPr>
          <w:rStyle w:val="VerbatimChar"/>
        </w:rPr>
        <w:t xml:space="preserve">print()</w:t>
      </w:r>
      <w:r>
        <w:t xml:space="preserve"> </w:t>
      </w:r>
      <w:r>
        <w:t xml:space="preserve">statements throughout, several with</w:t>
      </w:r>
      <w:r>
        <w:t xml:space="preserve"> </w:t>
      </w:r>
      <w:r>
        <w:t xml:space="preserve">casual/informal labels (</w:t>
      </w:r>
      <w:r>
        <w:rPr>
          <w:rStyle w:val="VerbatimChar"/>
        </w:rPr>
        <w:t xml:space="preserve">"iddddddddd"</w:t>
      </w:r>
      <w:r>
        <w:t xml:space="preserve">,</w:t>
      </w:r>
      <w:r>
        <w:t xml:space="preserve"> </w:t>
      </w:r>
      <w:r>
        <w:rPr>
          <w:rStyle w:val="VerbatimChar"/>
        </w:rPr>
        <w:t xml:space="preserve">"semmmmmmmm"</w:t>
      </w:r>
      <w:r>
        <w:t xml:space="preserve">,</w:t>
      </w:r>
      <w:r>
        <w:t xml:space="preserve"> </w:t>
      </w:r>
      <w:r>
        <w:rPr>
          <w:rStyle w:val="VerbatimChar"/>
        </w:rPr>
        <w:t xml:space="preserve">"22222"</w:t>
      </w:r>
      <w:r>
        <w:t xml:space="preserve">,</w:t>
      </w:r>
      <w:r>
        <w:t xml:space="preserve"> </w:t>
      </w:r>
      <w:r>
        <w:rPr>
          <w:rStyle w:val="VerbatimChar"/>
        </w:rPr>
        <w:t xml:space="preserve">"resssssss"</w:t>
      </w:r>
      <w:r>
        <w:t xml:space="preserve">) rather than descriptive ones.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rStyle w:val="VerbatimChar"/>
        </w:rPr>
        <w:t xml:space="preserve">result</w:t>
      </w:r>
      <w:r>
        <w:t xml:space="preserve"> </w:t>
      </w:r>
      <w:r>
        <w:t xml:space="preserve">dictionary (mapping candidate code to student-semester-course</w:t>
      </w:r>
      <w:r>
        <w:t xml:space="preserve"> </w:t>
      </w:r>
      <w:r>
        <w:t xml:space="preserve">id) is built but never used anywhere afterward — the response is</w:t>
      </w:r>
      <w:r>
        <w:t xml:space="preserve"> </w:t>
      </w:r>
      <w:r>
        <w:t xml:space="preserve">built from</w:t>
      </w:r>
      <w:r>
        <w:t xml:space="preserve"> </w:t>
      </w:r>
      <w:r>
        <w:rPr>
          <w:rStyle w:val="VerbatimChar"/>
        </w:rPr>
        <w:t xml:space="preserve">serialized_data</w:t>
      </w:r>
      <w:r>
        <w:t xml:space="preserve"> </w:t>
      </w:r>
      <w:r>
        <w:t xml:space="preserve">instead. Dead code.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2026-08-28T10:16:17Z</dcterms:created>
  <dcterms:modified xsi:type="dcterms:W3CDTF">2026-08-28T10:16:17Z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