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xaminerapprvrtapi"/>
    <w:p>
      <w:pPr>
        <w:pStyle w:val="Heading1"/>
      </w:pPr>
      <w:r>
        <w:t xml:space="preserve">ExaminerAppRvrtApi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qr_map/exam_mobile_app.py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ExaminerAppRvrtApi</w:t>
      </w:r>
      <w:r>
        <w:t xml:space="preserve">)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qr_map/urls.py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api/v1/invigilator/exmnr-app-rvrt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ExaminerAppRvrtApi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AllowAny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Undoes a sheet-to-candidate mapping created by</w:t>
      </w:r>
      <w:r>
        <w:t xml:space="preserve"> </w:t>
      </w:r>
      <w:r>
        <w:rPr>
          <w:rStyle w:val="VerbatimChar"/>
        </w:rPr>
        <w:t xml:space="preserve">ExaminerAppSvApi</w:t>
      </w:r>
      <w:r>
        <w:t xml:space="preserve"> </w:t>
      </w:r>
      <w:r>
        <w:t xml:space="preserve">—</w:t>
      </w:r>
      <w:r>
        <w:t xml:space="preserve"> </w:t>
      </w:r>
      <w:r>
        <w:t xml:space="preserve">used if a scan was mapped to the wrong candidate and needs to be</w:t>
      </w:r>
      <w:r>
        <w:t xml:space="preserve"> </w:t>
      </w:r>
      <w:r>
        <w:t xml:space="preserve">redone.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rvrt_data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list of</w:t>
            </w:r>
            <w:r>
              <w:t xml:space="preserve"> </w:t>
            </w:r>
            <w:r>
              <w:rPr>
                <w:rStyle w:val="VerbatimChar"/>
              </w:rPr>
              <w:t xml:space="preserve">{dfm, endorsement_number}</w:t>
            </w:r>
            <w:r>
              <w:t xml:space="preserve"> </w:t>
            </w:r>
            <w:r>
              <w:t xml:space="preserve">pairs to revert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pStyle w:val="FirstParagraph"/>
      </w:pPr>
      <w:r>
        <w:t xml:space="preserve">For each pairing submitted: resolve the matching</w:t>
      </w:r>
      <w:r>
        <w:t xml:space="preserve"> </w:t>
      </w:r>
      <w:r>
        <w:rPr>
          <w:rStyle w:val="VerbatimChar"/>
        </w:rPr>
        <w:t xml:space="preserve">AnswerSheetDfmMapper</w:t>
      </w:r>
      <w:r>
        <w:t xml:space="preserve"> </w:t>
      </w:r>
      <w:r>
        <w:t xml:space="preserve">record and, if one exists,</w:t>
      </w:r>
      <w:r>
        <w:t xml:space="preserve"> </w:t>
      </w:r>
      <w:r>
        <w:rPr>
          <w:bCs/>
          <w:b/>
        </w:rPr>
        <w:t xml:space="preserve">permanently delete it</w:t>
      </w:r>
      <w:r>
        <w:t xml:space="preserve">, then report</w:t>
      </w:r>
      <w:r>
        <w:t xml:space="preserve"> </w:t>
      </w:r>
      <w:r>
        <w:t xml:space="preserve">that candidate’s status as reset to</w:t>
      </w:r>
      <w:r>
        <w:t xml:space="preserve"> </w:t>
      </w:r>
      <w:r>
        <w:rPr>
          <w:rStyle w:val="VerbatimChar"/>
        </w:rPr>
        <w:t xml:space="preserve">"Pending"</w:t>
      </w:r>
      <w:r>
        <w:t xml:space="preserve">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{"success": true, "message": "Sucessfully Reverted!", "data": [{"dfm": 501, "status": "Pending"}]}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This is a real, permanent deletion, marked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AllowAny</w:t>
      </w:r>
      <w:r>
        <w:t xml:space="preserve"> </w:t>
      </w:r>
      <w:r>
        <w:t xml:space="preserve">— the same</w:t>
      </w:r>
      <w:r>
        <w:t xml:space="preserve"> </w:t>
      </w:r>
      <w:r>
        <w:t xml:space="preserve">missing-authentication concern as</w:t>
      </w:r>
      <w:r>
        <w:t xml:space="preserve"> </w:t>
      </w:r>
      <w:r>
        <w:rPr>
          <w:rStyle w:val="VerbatimChar"/>
        </w:rPr>
        <w:t xml:space="preserve">ExaminerAppSvApi</w:t>
      </w:r>
      <w:r>
        <w:t xml:space="preserve">, here applied to</w:t>
      </w:r>
      <w:r>
        <w:t xml:space="preserve"> </w:t>
      </w:r>
      <w:r>
        <w:t xml:space="preserve">an irreversible delete rather than a create/update.</w:t>
      </w:r>
    </w:p>
    <w:p>
      <w:pPr>
        <w:pStyle w:val="BodyText"/>
      </w:pPr>
      <w:r>
        <w:rPr>
          <w:bCs/>
          <w:b/>
        </w:rPr>
        <w:t xml:space="preserve">Reverting the mapping doesn’t revert the exam registration status</w:t>
      </w:r>
      <w:r>
        <w:rPr>
          <w:bCs/>
          <w:b/>
        </w:rPr>
        <w:t xml:space="preserve"> </w:t>
      </w:r>
      <w:r>
        <w:rPr>
          <w:bCs/>
          <w:b/>
        </w:rPr>
        <w:t xml:space="preserve">change that creating it made.</w:t>
      </w:r>
      <w:r>
        <w:t xml:space="preserve"> </w:t>
      </w:r>
      <w:r>
        <w:rPr>
          <w:rStyle w:val="VerbatimChar"/>
        </w:rPr>
        <w:t xml:space="preserve">ExaminerAppSvApi</w:t>
      </w:r>
      <w:r>
        <w:t xml:space="preserve"> </w:t>
      </w:r>
      <w:r>
        <w:t xml:space="preserve">advances a</w:t>
      </w:r>
      <w:r>
        <w:t xml:space="preserve"> </w:t>
      </w:r>
      <w:r>
        <w:t xml:space="preserve">candidate’s exam registration status to</w:t>
      </w:r>
      <w:r>
        <w:t xml:space="preserve"> </w:t>
      </w:r>
      <w:r>
        <w:rPr>
          <w:rStyle w:val="VerbatimChar"/>
        </w:rPr>
        <w:t xml:space="preserve">24</w:t>
      </w:r>
      <w:r>
        <w:t xml:space="preserve"> </w:t>
      </w:r>
      <w:r>
        <w:t xml:space="preserve">when their mapping is</w:t>
      </w:r>
      <w:r>
        <w:t xml:space="preserve"> </w:t>
      </w:r>
      <w:r>
        <w:t xml:space="preserve">created or completed; this revert action deletes the</w:t>
      </w:r>
      <w:r>
        <w:t xml:space="preserve"> </w:t>
      </w:r>
      <w:r>
        <w:rPr>
          <w:rStyle w:val="VerbatimChar"/>
        </w:rPr>
        <w:t xml:space="preserve">AnswerSheetDfmMapper</w:t>
      </w:r>
      <w:r>
        <w:t xml:space="preserve"> </w:t>
      </w:r>
      <w:r>
        <w:t xml:space="preserve">row but never touches that same</w:t>
      </w:r>
      <w:r>
        <w:t xml:space="preserve"> </w:t>
      </w:r>
      <w:r>
        <w:rPr>
          <w:rStyle w:val="VerbatimChar"/>
        </w:rPr>
        <w:t xml:space="preserve">ExamRegistrationCourseMapper</w:t>
      </w:r>
      <w:r>
        <w:t xml:space="preserve"> </w:t>
      </w:r>
      <w:r>
        <w:t xml:space="preserve">status field — meaning a reverted</w:t>
      </w:r>
      <w:r>
        <w:t xml:space="preserve"> </w:t>
      </w:r>
      <w:r>
        <w:t xml:space="preserve">candidate’s exam registration is left showing whatever status</w:t>
      </w:r>
      <w:r>
        <w:t xml:space="preserve"> </w:t>
      </w:r>
      <w:r>
        <w:rPr>
          <w:rStyle w:val="VerbatimChar"/>
        </w:rPr>
        <w:t xml:space="preserve">24</w:t>
      </w:r>
      <w:r>
        <w:t xml:space="preserve"> </w:t>
      </w:r>
      <w:r>
        <w:t xml:space="preserve">represents, even though their answer-sheet mapping has been undone.</w:t>
      </w:r>
      <w:r>
        <w:t xml:space="preserve"> </w:t>
      </w:r>
      <w:r>
        <w:t xml:space="preserve">The two actions aren’t fully symmetric.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2026-09-01T03:50:49Z</dcterms:created>
  <dcterms:modified xsi:type="dcterms:W3CDTF">2026-09-01T03:50:49Z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