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college-result-view-apis"/>
    <w:p>
      <w:pPr>
        <w:pStyle w:val="Heading1"/>
      </w:pPr>
      <w:r>
        <w:t xml:space="preserve">College Result View APIs</w:t>
      </w:r>
    </w:p>
    <w:p>
      <w:pPr>
        <w:pStyle w:val="FirstParagraph"/>
      </w:pPr>
      <w:r>
        <w:t xml:space="preserve">Source file:</w:t>
      </w:r>
      <w:r>
        <w:t xml:space="preserve"> </w:t>
      </w:r>
      <w:r>
        <w:rPr>
          <w:rStyle w:val="VerbatimChar"/>
        </w:rPr>
        <w:t xml:space="preserve">result/collegeresultview.py</w:t>
      </w:r>
      <w:r>
        <w:t xml:space="preserve"> </w:t>
      </w:r>
      <w:r>
        <w:t xml:space="preserve">URL mapping:</w:t>
      </w:r>
      <w:r>
        <w:t xml:space="preserve"> </w:t>
      </w:r>
      <w:r>
        <w:rPr>
          <w:rStyle w:val="VerbatimChar"/>
        </w:rPr>
        <w:t xml:space="preserve">result/urls.py</w:t>
      </w:r>
    </w:p>
    <w:bookmarkStart w:id="20" w:name="what-this-file-is-for"/>
    <w:p>
      <w:pPr>
        <w:pStyle w:val="Heading2"/>
      </w:pPr>
      <w:r>
        <w:t xml:space="preserve">What this file is for</w:t>
      </w:r>
    </w:p>
    <w:p>
      <w:pPr>
        <w:pStyle w:val="FirstParagraph"/>
      </w:pPr>
      <w:r>
        <w:t xml:space="preserve">Lets a Principal browse their college’s exam results: which exams</w:t>
      </w:r>
      <w:r>
        <w:t xml:space="preserve"> </w:t>
      </w:r>
      <w:r>
        <w:t xml:space="preserve">have published results, the student list for one exam, and one</w:t>
      </w:r>
      <w:r>
        <w:t xml:space="preserve"> </w:t>
      </w:r>
      <w:r>
        <w:t xml:space="preserve">student’s individual result detail.</w:t>
      </w:r>
    </w:p>
    <w:bookmarkEnd w:id="20"/>
    <w:bookmarkStart w:id="26" w:name="college-wise-result-view"/>
    <w:p>
      <w:pPr>
        <w:pStyle w:val="Heading2"/>
      </w:pPr>
      <w:r>
        <w:t xml:space="preserve">1. College-wise Result View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college-wise-result-view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CollegeWiseResultView</w:t>
            </w:r>
          </w:p>
        </w:tc>
      </w:tr>
    </w:tbl>
    <w:bookmarkStart w:id="21" w:name="what-this-api-is-for"/>
    <w:p>
      <w:pPr>
        <w:pStyle w:val="Heading3"/>
      </w:pPr>
      <w:r>
        <w:t xml:space="preserve">What this API is for</w:t>
      </w:r>
    </w:p>
    <w:p>
      <w:pPr>
        <w:pStyle w:val="FirstParagraph"/>
      </w:pPr>
      <w:r>
        <w:t xml:space="preserve">Shows the logged-in Principal which exams have published results for</w:t>
      </w:r>
      <w:r>
        <w:t xml:space="preserve"> </w:t>
      </w:r>
      <w:r>
        <w:t xml:space="preserve">their college — the first dropdown of the results screen.</w:t>
      </w:r>
    </w:p>
    <w:bookmarkEnd w:id="21"/>
    <w:bookmarkStart w:id="22" w:name="request"/>
    <w:p>
      <w:pPr>
        <w:pStyle w:val="Heading3"/>
      </w:pPr>
      <w:r>
        <w:t xml:space="preserve">Request</w:t>
      </w:r>
    </w:p>
    <w:p>
      <w:pPr>
        <w:pStyle w:val="FirstParagraph"/>
      </w:pPr>
      <w:r>
        <w:t xml:space="preserve">No parameters — role and college come from the logged-in user.</w:t>
      </w:r>
    </w:p>
    <w:bookmarkEnd w:id="22"/>
    <w:bookmarkStart w:id="23" w:name="how-it-works-step-by-step"/>
    <w:p>
      <w:pPr>
        <w:pStyle w:val="Heading3"/>
      </w:pPr>
      <w:r>
        <w:t xml:space="preserve">How it works — step by step</w:t>
      </w:r>
    </w:p>
    <w:p>
      <w:pPr>
        <w:numPr>
          <w:ilvl w:val="0"/>
          <w:numId w:val="1001"/>
        </w:numPr>
        <w:pStyle w:val="Compact"/>
      </w:pPr>
      <w:r>
        <w:t xml:space="preserve">Confirm the caller belongs to the Principal group — reject with a</w:t>
      </w:r>
      <w:r>
        <w:t xml:space="preserve"> </w:t>
      </w:r>
      <w:r>
        <w:t xml:space="preserve">generic error if not.</w:t>
      </w:r>
    </w:p>
    <w:p>
      <w:pPr>
        <w:numPr>
          <w:ilvl w:val="0"/>
          <w:numId w:val="1001"/>
        </w:numPr>
        <w:pStyle w:val="Compact"/>
      </w:pPr>
      <w:r>
        <w:t xml:space="preserve">Resolve the Principal’s college.</w:t>
      </w:r>
    </w:p>
    <w:p>
      <w:pPr>
        <w:numPr>
          <w:ilvl w:val="0"/>
          <w:numId w:val="1001"/>
        </w:numPr>
        <w:pStyle w:val="Compact"/>
      </w:pPr>
      <w:r>
        <w:t xml:space="preserve">Find every exam with a</w:t>
      </w:r>
      <w:r>
        <w:t xml:space="preserve"> </w:t>
      </w:r>
      <w:r>
        <w:rPr>
          <w:rStyle w:val="VerbatimChar"/>
        </w:rPr>
        <w:t xml:space="preserve">RESULT_PUBLISHED</w:t>
      </w:r>
      <w:r>
        <w:t xml:space="preserve"> </w:t>
      </w:r>
      <w:r>
        <w:t xml:space="preserve">status</w:t>
      </w:r>
      <w:r>
        <w:t xml:space="preserve"> </w:t>
      </w:r>
      <w:r>
        <w:t xml:space="preserve">(</w:t>
      </w:r>
      <w:r>
        <w:rPr>
          <w:rStyle w:val="VerbatimChar"/>
        </w:rPr>
        <w:t xml:space="preserve">ResultPublish</w:t>
      </w:r>
      <w:r>
        <w:t xml:space="preserve">), then narrow to those with actual exam</w:t>
      </w:r>
      <w:r>
        <w:t xml:space="preserve"> </w:t>
      </w:r>
      <w:r>
        <w:t xml:space="preserve">registrations at this college.</w:t>
      </w:r>
    </w:p>
    <w:p>
      <w:pPr>
        <w:numPr>
          <w:ilvl w:val="0"/>
          <w:numId w:val="1001"/>
        </w:numPr>
        <w:pStyle w:val="Compact"/>
      </w:pPr>
      <w:r>
        <w:t xml:space="preserve">Build a de-duplicated list of those exams.</w:t>
      </w:r>
    </w:p>
    <w:bookmarkEnd w:id="23"/>
    <w:bookmarkStart w:id="24" w:name="response"/>
    <w:p>
      <w:pPr>
        <w:pStyle w:val="Heading3"/>
      </w:pPr>
      <w:r>
        <w:t xml:space="preserve">Response</w:t>
      </w:r>
    </w:p>
    <w:p>
      <w:pPr>
        <w:pStyle w:val="SourceCode"/>
      </w:pPr>
      <w:r>
        <w:rPr>
          <w:rStyle w:val="VerbatimChar"/>
        </w:rPr>
        <w:t xml:space="preserve">{"status": true, "message": "Fetched successfully", "data": {"exams": [{"id": 12, "code": "SEM4REG"}]}, "status_code": 200}</w:t>
      </w:r>
    </w:p>
    <w:bookmarkEnd w:id="24"/>
    <w:bookmarkStart w:id="25" w:name="notes-issues-found"/>
    <w:p>
      <w:pPr>
        <w:pStyle w:val="Heading3"/>
      </w:pPr>
      <w:r>
        <w:t xml:space="preserve">Notes / issues found</w:t>
      </w:r>
    </w:p>
    <w:p>
      <w:pPr>
        <w:pStyle w:val="FirstParagraph"/>
      </w:pPr>
      <w:r>
        <w:rPr>
          <w:bCs/>
          <w:b/>
        </w:rPr>
        <w:t xml:space="preserve">The de-duplicated exam list is built inefficiently.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exam_reg: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ExamBaseSerializer(x.exam).data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exams:</w:t>
      </w:r>
      <w:r>
        <w:br/>
      </w:r>
      <w:r>
        <w:rPr>
          <w:rStyle w:val="NormalTok"/>
        </w:rPr>
        <w:t xml:space="preserve">        exams.append(ExamBaseSerializer(x.exam).data)</w:t>
      </w:r>
    </w:p>
    <w:p>
      <w:pPr>
        <w:pStyle w:val="FirstParagraph"/>
      </w:pPr>
      <w:r>
        <w:t xml:space="preserve">Every exam registration is serialized individually, and a linear</w:t>
      </w:r>
      <w:r>
        <w:t xml:space="preserve"> </w:t>
      </w:r>
      <w:r>
        <w:rPr>
          <w:rStyle w:val="VerbatimChar"/>
        </w:rPr>
        <w:t xml:space="preserve">not in</w:t>
      </w:r>
      <w:r>
        <w:t xml:space="preserve"> </w:t>
      </w:r>
      <w:r>
        <w:t xml:space="preserve">list-membership check (an O(n) scan of the growing list) is</w:t>
      </w:r>
      <w:r>
        <w:t xml:space="preserve"> </w:t>
      </w:r>
      <w:r>
        <w:t xml:space="preserve">run for each one to avoid duplicates — since</w:t>
      </w:r>
      <w:r>
        <w:t xml:space="preserve"> </w:t>
      </w:r>
      <w:r>
        <w:rPr>
          <w:rStyle w:val="VerbatimChar"/>
        </w:rPr>
        <w:t xml:space="preserve">exam_reg</w:t>
      </w:r>
      <w:r>
        <w:t xml:space="preserve"> </w:t>
      </w:r>
      <w:r>
        <w:t xml:space="preserve">is already</w:t>
      </w:r>
      <w:r>
        <w:t xml:space="preserve"> </w:t>
      </w:r>
      <w:r>
        <w:t xml:space="preserve">filtered with</w:t>
      </w:r>
      <w:r>
        <w:t xml:space="preserve"> </w:t>
      </w:r>
      <w:r>
        <w:rPr>
          <w:rStyle w:val="VerbatimChar"/>
        </w:rPr>
        <w:t xml:space="preserve">.distinct('exam')</w:t>
      </w:r>
      <w:r>
        <w:t xml:space="preserve"> </w:t>
      </w:r>
      <w:r>
        <w:t xml:space="preserve">a few lines above, this</w:t>
      </w:r>
      <w:r>
        <w:t xml:space="preserve"> </w:t>
      </w:r>
      <w:r>
        <w:t xml:space="preserve">serialize-then-deduplicate step shouldn’t be necessary at all; the</w:t>
      </w:r>
      <w:r>
        <w:t xml:space="preserve"> </w:t>
      </w:r>
      <w:r>
        <w:t xml:space="preserve">query result should already be distinct by exam.</w:t>
      </w:r>
    </w:p>
    <w:p>
      <w:pPr>
        <w:pStyle w:val="BodyText"/>
      </w:pPr>
      <w:r>
        <w:rPr>
          <w:rStyle w:val="VerbatimChar"/>
        </w:rPr>
        <w:t xml:space="preserve">CollegeTeacher.objects.get(...)</w:t>
      </w:r>
      <w:r>
        <w:t xml:space="preserve"> </w:t>
      </w:r>
      <w:r>
        <w:t xml:space="preserve">uses</w:t>
      </w:r>
      <w:r>
        <w:t xml:space="preserve"> </w:t>
      </w:r>
      <w:r>
        <w:rPr>
          <w:rStyle w:val="VerbatimChar"/>
        </w:rPr>
        <w:t xml:space="preserve">.get()</w:t>
      </w:r>
      <w:r>
        <w:t xml:space="preserve">, which raises an</w:t>
      </w:r>
      <w:r>
        <w:t xml:space="preserve"> </w:t>
      </w:r>
      <w:r>
        <w:t xml:space="preserve">error immediately if the Principal has no linked</w:t>
      </w:r>
      <w:r>
        <w:t xml:space="preserve"> </w:t>
      </w:r>
      <w:r>
        <w:rPr>
          <w:rStyle w:val="VerbatimChar"/>
        </w:rPr>
        <w:t xml:space="preserve">CollegeTeacher</w:t>
      </w:r>
      <w:r>
        <w:t xml:space="preserve"> </w:t>
      </w:r>
      <w:r>
        <w:t xml:space="preserve">record — caught only by the generic outer exception handler rather</w:t>
      </w:r>
      <w:r>
        <w:t xml:space="preserve"> </w:t>
      </w:r>
      <w:r>
        <w:t xml:space="preserve">than a specific message.</w:t>
      </w:r>
    </w:p>
    <w:bookmarkEnd w:id="25"/>
    <w:bookmarkEnd w:id="26"/>
    <w:bookmarkStart w:id="28" w:name="exam-wise-students-result-view"/>
    <w:p>
      <w:pPr>
        <w:pStyle w:val="Heading2"/>
      </w:pPr>
      <w:r>
        <w:t xml:space="preserve">2. Exam-wise Students Result View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result-by-exam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ExamWiseStudentsResultView</w:t>
            </w:r>
          </w:p>
        </w:tc>
      </w:tr>
    </w:tbl>
    <w:p>
      <w:pPr>
        <w:pStyle w:val="BodyText"/>
      </w:pPr>
      <w:r>
        <w:t xml:space="preserve">Given an exam id, returns every registered student at the college</w:t>
      </w:r>
      <w:r>
        <w:t xml:space="preserve"> </w:t>
      </w:r>
      <w:r>
        <w:t xml:space="preserve">for that exam, each flagged with whether they’re currently withheld.</w:t>
      </w:r>
    </w:p>
    <w:bookmarkStart w:id="27" w:name="notes-issues-found-1"/>
    <w:p>
      <w:pPr>
        <w:pStyle w:val="Heading3"/>
      </w:pPr>
      <w:r>
        <w:t xml:space="preserve">Notes / issues found</w:t>
      </w:r>
    </w:p>
    <w:p>
      <w:pPr>
        <w:pStyle w:val="FirstParagraph"/>
      </w:pPr>
      <w:r>
        <w:rPr>
          <w:bCs/>
          <w:b/>
        </w:rPr>
        <w:t xml:space="preserve">A different class with the exact same name,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ExamWiseStudentsResultView</w:t>
      </w:r>
      <w:r>
        <w:rPr>
          <w:bCs/>
          <w:b/>
        </w:rPr>
        <w:t xml:space="preserve">, also exists in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principalresultview.py</w:t>
      </w:r>
      <w:r>
        <w:t xml:space="preserve"> </w:t>
      </w:r>
      <w:r>
        <w:t xml:space="preserve">— registered under a different URL name (</w:t>
      </w:r>
      <w:r>
        <w:rPr>
          <w:rStyle w:val="VerbatimChar"/>
        </w:rPr>
        <w:t xml:space="preserve">exam-result-by-exams</w:t>
      </w:r>
      <w:r>
        <w:t xml:space="preserve">), with</w:t>
      </w:r>
      <w:r>
        <w:t xml:space="preserve"> </w:t>
      </w:r>
      <w:r>
        <w:t xml:space="preserve">a somewhat different implementation (that version also checks whether</w:t>
      </w:r>
      <w:r>
        <w:t xml:space="preserve"> </w:t>
      </w:r>
      <w:r>
        <w:t xml:space="preserve">results have actually been published before returning any students).</w:t>
      </w:r>
      <w:r>
        <w:t xml:space="preserve"> </w:t>
      </w:r>
      <w:r>
        <w:t xml:space="preserve">Two unrelated classes sharing an identical name across different</w:t>
      </w:r>
      <w:r>
        <w:t xml:space="preserve"> </w:t>
      </w:r>
      <w:r>
        <w:t xml:space="preserve">files in the same module is a likely source of confusion for anyone</w:t>
      </w:r>
      <w:r>
        <w:t xml:space="preserve"> </w:t>
      </w:r>
      <w:r>
        <w:t xml:space="preserve">searching the codebase.</w:t>
      </w:r>
    </w:p>
    <w:bookmarkEnd w:id="27"/>
    <w:bookmarkEnd w:id="28"/>
    <w:bookmarkStart w:id="30" w:name="exam-wise-students-result-details-view"/>
    <w:p>
      <w:pPr>
        <w:pStyle w:val="Heading2"/>
      </w:pPr>
      <w:r>
        <w:t xml:space="preserve">3. Exam-wise Students Result Details View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student-exam-details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ExamWiseStudentsResultDetailsView</w:t>
            </w:r>
          </w:p>
        </w:tc>
      </w:tr>
    </w:tbl>
    <w:p>
      <w:pPr>
        <w:pStyle w:val="BodyText"/>
      </w:pPr>
      <w:r>
        <w:t xml:space="preserve">Given an exam id and a specific student-semester id, returns that one</w:t>
      </w:r>
      <w:r>
        <w:t xml:space="preserve"> </w:t>
      </w:r>
      <w:r>
        <w:t xml:space="preserve">student’s result detail.</w:t>
      </w:r>
    </w:p>
    <w:bookmarkStart w:id="29" w:name="notes-issues-found-2"/>
    <w:p>
      <w:pPr>
        <w:pStyle w:val="Heading3"/>
      </w:pPr>
      <w:r>
        <w:t xml:space="preserve">Notes / issues found</w:t>
      </w:r>
    </w:p>
    <w:p>
      <w:pPr>
        <w:pStyle w:val="FirstParagraph"/>
      </w:pPr>
      <w:r>
        <w:t xml:space="preserve">No None-check on the</w:t>
      </w:r>
      <w:r>
        <w:t xml:space="preserve"> </w:t>
      </w:r>
      <w:r>
        <w:rPr>
          <w:rStyle w:val="VerbatimChar"/>
        </w:rPr>
        <w:t xml:space="preserve">ExamRegistration</w:t>
      </w:r>
      <w:r>
        <w:t xml:space="preserve"> </w:t>
      </w:r>
      <w:r>
        <w:t xml:space="preserve">lookup (</w:t>
      </w:r>
      <w:r>
        <w:rPr>
          <w:rStyle w:val="VerbatimChar"/>
        </w:rPr>
        <w:t xml:space="preserve">.first()</w:t>
      </w:r>
      <w:r>
        <w:t xml:space="preserve">) before</w:t>
      </w:r>
      <w:r>
        <w:t xml:space="preserve"> </w:t>
      </w:r>
      <w:r>
        <w:rPr>
          <w:rStyle w:val="VerbatimChar"/>
        </w:rPr>
        <w:t xml:space="preserve">.student_semester</w:t>
      </w:r>
      <w:r>
        <w:t xml:space="preserve"> </w:t>
      </w:r>
      <w:r>
        <w:t xml:space="preserve">is accessed — a bad exam/student-semester</w:t>
      </w:r>
      <w:r>
        <w:t xml:space="preserve"> </w:t>
      </w:r>
      <w:r>
        <w:t xml:space="preserve">combination would raise an error rather than a specific</w:t>
      </w:r>
      <w:r>
        <w:t xml:space="preserve"> </w:t>
      </w:r>
      <w:r>
        <w:t xml:space="preserve">“</w:t>
      </w:r>
      <w:r>
        <w:t xml:space="preserve">not found</w:t>
      </w:r>
      <w:r>
        <w:t xml:space="preserve">”</w:t>
      </w:r>
      <w:r>
        <w:t xml:space="preserve"> </w:t>
      </w:r>
      <w:r>
        <w:t xml:space="preserve">message.</w:t>
      </w:r>
    </w:p>
    <w:bookmarkEnd w:id="29"/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color w:val="008000"/>
      <w:b/>
    </w:rPr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2026-09-02T04:05:17Z</dcterms:created>
  <dcterms:modified xsi:type="dcterms:W3CDTF">2026-09-02T04:05:17Z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