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uplicated-classes-cross-reference"/>
    <w:p>
      <w:pPr>
        <w:pStyle w:val="Heading1"/>
      </w:pPr>
      <w:r>
        <w:t xml:space="preserve">Duplicated Classes — Cross-Reference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revaluation/rev_second_bundl_alocation.py</w:t>
      </w:r>
      <w:r>
        <w:t xml:space="preserve"> </w:t>
      </w:r>
      <w:r>
        <w:t xml:space="preserve">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what-this-covers"/>
    <w:p>
      <w:pPr>
        <w:pStyle w:val="Heading2"/>
      </w:pPr>
      <w:r>
        <w:t xml:space="preserve">What this covers</w:t>
      </w:r>
    </w:p>
    <w:p>
      <w:pPr>
        <w:pStyle w:val="FirstParagraph"/>
      </w:pPr>
      <w:r>
        <w:t xml:space="preserve">Every remaining class in this file duplicates one already documented</w:t>
      </w:r>
      <w:r>
        <w:t xml:space="preserve"> </w:t>
      </w:r>
      <w:r>
        <w:t xml:space="preserve">in full in</w:t>
      </w:r>
      <w:r>
        <w:t xml:space="preserve"> </w:t>
      </w:r>
      <w:r>
        <w:rPr>
          <w:rStyle w:val="VerbatimChar"/>
        </w:rPr>
        <w:t xml:space="preserve">rev_direct_bundl_aloction/</w:t>
      </w:r>
      <w:r>
        <w:t xml:space="preserve"> </w:t>
      </w:r>
      <w:r>
        <w:t xml:space="preserve">— same name, same</w:t>
      </w:r>
      <w:r>
        <w:t xml:space="preserve"> </w:t>
      </w:r>
      <w:r>
        <w:t xml:space="preserve">implementation, same findings. Rather than repeat each walkthrough a</w:t>
      </w:r>
      <w:r>
        <w:t xml:space="preserve"> </w:t>
      </w:r>
      <w:r>
        <w:t xml:space="preserve">second time, this document lists the mapping and highlights any</w:t>
      </w:r>
      <w:r>
        <w:t xml:space="preserve"> </w:t>
      </w:r>
      <w:r>
        <w:t xml:space="preserve">place where this file’s copy genuinely differs from its twin.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 in this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documented twin in</w:t>
            </w:r>
            <w:r>
              <w:t xml:space="preserve"> </w:t>
            </w:r>
            <w:r>
              <w:rPr>
                <w:rStyle w:val="VerbatimChar"/>
              </w:rPr>
              <w:t xml:space="preserve">rev_direct_bundl_aloction/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RevDirectDistributionList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RevBundleExamDetalis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RevDirectEvaluvationExaminerList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01-direct-distribution.docx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RevCourseList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RevExamDetais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RevExaminerList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QpcodeList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Subcamplist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BundleExamDetalis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03-dropdowns-and-lists.docx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AnswerSheetDistributionList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AnswerSheetDistributionFilterList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AnswerSheetDistributionBundleView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03-dropdowns-and-lists.docx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BundleSlipPrintList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BundleSlipPrint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04-bundle-slip-print.docx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BundleCodeAcknowledgement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DecryptedBundleAcknowledgement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BundleAccept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05-bundle-acknowledgement-accept-delete.docx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ExaminersListReallocation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ReallocateEvaluators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06-examiner-reallocation.docx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Decryptcandidatecode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AnswersheetSecondEvaluvation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SecondEvaluvationExamDetalis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SecondEvaluvationExaminerList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07-second-level-evaluation.docx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BundleCodeAnswerSheetReturn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DecryptedBundleASReturn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BundleReturnAccept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BundleReturnTypeList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08-bundle-return.docx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ThirdEvaluationBundleList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DecrypteBundlecode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ThirdEvaluvationExaminerList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DecryptcandidatecodeNextEvaluation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ThirdLevelAnswersheetDistribution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09-third-level-evaluation.docx</w:t>
            </w:r>
          </w:p>
        </w:tc>
      </w:tr>
    </w:tbl>
    <w:bookmarkEnd w:id="20"/>
    <w:bookmarkStart w:id="21" w:name="Xcc7ee3ba9e22ce8cff66836284b330303169d12"/>
    <w:p>
      <w:pPr>
        <w:pStyle w:val="Heading2"/>
      </w:pPr>
      <w:r>
        <w:t xml:space="preserve">Confirmed still applicable in this file’s copies</w:t>
      </w:r>
    </w:p>
    <w:p>
      <w:pPr>
        <w:pStyle w:val="FirstParagraph"/>
      </w:pPr>
      <w:r>
        <w:t xml:space="preserve">Spot-checking this file’s versions against</w:t>
      </w:r>
      <w:r>
        <w:t xml:space="preserve"> </w:t>
      </w:r>
      <w:r>
        <w:rPr>
          <w:rStyle w:val="VerbatimChar"/>
        </w:rPr>
        <w:t xml:space="preserve">rev_direct_bundl_aloction.py</w:t>
      </w:r>
      <w:r>
        <w:t xml:space="preserve"> </w:t>
      </w:r>
      <w:r>
        <w:t xml:space="preserve">confirms the same issues carry over unchanged, including: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BundleDelete</w:t>
      </w:r>
      <w:r>
        <w:t xml:space="preserve">’s broken status lookup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State.objects.filter(label=next_status)</w:t>
      </w:r>
      <w:r>
        <w:t xml:space="preserve"> </w:t>
      </w:r>
      <w:r>
        <w:t xml:space="preserve">comparing a text field</w:t>
      </w:r>
      <w:r>
        <w:t xml:space="preserve"> </w:t>
      </w:r>
      <w:r>
        <w:t xml:space="preserve">against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model instance).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RevExaminerList</w:t>
      </w:r>
      <w:r>
        <w:t xml:space="preserve">’s first-camp-only limitation and the disabled</w:t>
      </w:r>
      <w:r>
        <w:t xml:space="preserve"> </w:t>
      </w:r>
      <w:r>
        <w:rPr>
          <w:rStyle w:val="VerbatimChar"/>
        </w:rPr>
        <w:t xml:space="preserve">.exclude(id__in=allocated_examiners)</w:t>
      </w:r>
      <w:r>
        <w:t xml:space="preserve"> </w:t>
      </w:r>
      <w:r>
        <w:t xml:space="preserve">line.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DecryptcandidatecodeNextEvaluation</w:t>
      </w:r>
      <w:r>
        <w:t xml:space="preserve">’s missing None-check</w:t>
      </w:r>
      <w:r>
        <w:t xml:space="preserve"> </w:t>
      </w:r>
      <w:r>
        <w:t xml:space="preserve">immediately after a branch that explicitly confirms the record</w:t>
      </w:r>
      <w:r>
        <w:t xml:space="preserve"> </w:t>
      </w:r>
      <w:r>
        <w:t xml:space="preserve">doesn’t exist.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ThirdLevelAnswersheetDistribution</w:t>
      </w:r>
      <w:r>
        <w:t xml:space="preserve">’s duplicated bundle-id race</w:t>
      </w:r>
      <w:r>
        <w:t xml:space="preserve"> </w:t>
      </w:r>
      <w:r>
        <w:t xml:space="preserve">condition, appearing in both of its branches.</w:t>
      </w:r>
    </w:p>
    <w:p>
      <w:pPr>
        <w:pStyle w:val="FirstParagraph"/>
      </w:pPr>
      <w:r>
        <w:t xml:space="preserve">Given the extent of the duplication between this file and</w:t>
      </w:r>
      <w:r>
        <w:t xml:space="preserve"> </w:t>
      </w:r>
      <w:r>
        <w:rPr>
          <w:rStyle w:val="VerbatimChar"/>
        </w:rPr>
        <w:t xml:space="preserve">rev_direct_bundl_aloction.py</w:t>
      </w:r>
      <w:r>
        <w:t xml:space="preserve">, this pair of files would be a strong</w:t>
      </w:r>
      <w:r>
        <w:t xml:space="preserve"> </w:t>
      </w:r>
      <w:r>
        <w:t xml:space="preserve">candidate for consolidating into shared, parameterized</w:t>
      </w:r>
      <w:r>
        <w:t xml:space="preserve"> </w:t>
      </w:r>
      <w:r>
        <w:t xml:space="preserve">implementations — the maintenance cost of keeping two (and, counting</w:t>
      </w:r>
      <w:r>
        <w:t xml:space="preserve"> </w:t>
      </w:r>
      <w:r>
        <w:rPr>
          <w:rStyle w:val="VerbatimChar"/>
        </w:rPr>
        <w:t xml:space="preserve">rev_third_bundl_alocation.py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rev_ans_dist.py</w:t>
      </w:r>
      <w:r>
        <w:t xml:space="preserve">, effectively</w:t>
      </w:r>
      <w:r>
        <w:t xml:space="preserve"> </w:t>
      </w:r>
      <w:r>
        <w:t xml:space="preserve">four) near-identical copies of the same bundle-management logic in</w:t>
      </w:r>
      <w:r>
        <w:t xml:space="preserve"> </w:t>
      </w:r>
      <w:r>
        <w:t xml:space="preserve">sync is considerable, and is very likely how several of the bugs</w:t>
      </w:r>
      <w:r>
        <w:t xml:space="preserve"> </w:t>
      </w:r>
      <w:r>
        <w:t xml:space="preserve">found in one copy but not another (or vice versa) came to exist in</w:t>
      </w:r>
      <w:r>
        <w:t xml:space="preserve"> </w:t>
      </w:r>
      <w:r>
        <w:t xml:space="preserve">the first place.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2026-09-08T10:00:07Z</dcterms:created>
  <dcterms:modified xsi:type="dcterms:W3CDTF">2026-09-08T10:00:07Z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