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fee_mngnt — API Documentation Overview</w:t>
      </w:r>
    </w:p>
    <w:p>
      <w:r>
        <w:rPr>
          <w:b/>
        </w:rPr>
        <w:t xml:space="preserve">App: </w:t>
      </w:r>
      <w:r>
        <w:t>fee_mngnt (Fee Management)</w:t>
      </w:r>
    </w:p>
    <w:p>
      <w:r>
        <w:rPr>
          <w:b/>
        </w:rPr>
        <w:t xml:space="preserve">Part of: </w:t>
      </w:r>
      <w:r>
        <w:t>SLCM (Student Lifecycle Management), UoK</w:t>
      </w:r>
    </w:p>
    <w:p>
      <w:r>
        <w:rPr>
          <w:b/>
        </w:rPr>
        <w:t xml:space="preserve">Status: </w:t>
      </w:r>
      <w:r>
        <w:t>In progress — 1 of 1 source file documented</w:t>
      </w:r>
    </w:p>
    <w:p/>
    <w:p>
      <w:pPr>
        <w:pStyle w:val="Heading1"/>
      </w:pPr>
      <w:r>
        <w:t>1. What this module does</w:t>
      </w:r>
    </w:p>
    <w:p>
      <w:r>
        <w:rPr>
          <w:b w:val="0"/>
          <w:i w:val="0"/>
        </w:rPr>
        <w:t>fee_mngnt handles the university's examination-fee side of SLCM: viewing collected exam-registration fee totals by college and by university (with a printable summary), and defining/editing the fee schedule itself (per programme, semester and fee category — Regular / Improvement / Supplementary / Notional Registration — split into Application, Scrutiny and Revaluation-style fee parameters). The app is a thin API layer: there is no local models.py (it is Django boilerplate, unedited) and no local views.py/admin.py/tests.py (also boilerplate) — every model comes from a shared util app, and every endpoint lives in one file, fees.py, wired up in urls.py.</w:t>
      </w:r>
    </w:p>
    <w:p>
      <w:pPr>
        <w:pStyle w:val="Heading1"/>
      </w:pPr>
      <w:r>
        <w:t>2. Response format used across all APIs</w:t>
      </w:r>
    </w:p>
    <w:p>
      <w:r>
        <w:rPr>
          <w:b w:val="0"/>
          <w:i w:val="0"/>
        </w:rPr>
        <w:t>Every endpoint in this app returns through the same shared helper, format_response(success, message, data, error_code, status_code, template_name), imported via "from util.serializers import *" (util.serializers is not in this upload, so the helper's internals — e.g. the exact JSON envelope keys it produces — are external and not confirmable from source; its call signature and usage are inferred from every call site in fees.py, all 24 of which are consistent in argument order).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format_response(</w:t>
      </w:r>
      <w:r>
        <w:br/>
      </w:r>
      <w:r>
        <w:rPr>
          <w:rFonts w:ascii="Courier New" w:hAnsi="Courier New"/>
          <w:sz w:val="18"/>
        </w:rPr>
        <w:t xml:space="preserve">    &lt;bool: success&gt;,</w:t>
      </w:r>
      <w:r>
        <w:br/>
      </w:r>
      <w:r>
        <w:rPr>
          <w:rFonts w:ascii="Courier New" w:hAnsi="Courier New"/>
          <w:sz w:val="18"/>
        </w:rPr>
        <w:t xml:space="preserve">    &lt;str: message or msg-constant&gt;,</w:t>
      </w:r>
      <w:r>
        <w:br/>
      </w:r>
      <w:r>
        <w:rPr>
          <w:rFonts w:ascii="Courier New" w:hAnsi="Courier New"/>
          <w:sz w:val="18"/>
        </w:rPr>
        <w:t xml:space="preserve">    data=&lt;dict&gt;,</w:t>
      </w:r>
      <w:r>
        <w:br/>
      </w:r>
      <w:r>
        <w:rPr>
          <w:rFonts w:ascii="Courier New" w:hAnsi="Courier New"/>
          <w:sz w:val="18"/>
        </w:rPr>
        <w:t xml:space="preserve">    &lt;error_code, only on failure calls&gt;,</w:t>
      </w:r>
      <w:r>
        <w:br/>
      </w:r>
      <w:r>
        <w:rPr>
          <w:rFonts w:ascii="Courier New" w:hAnsi="Courier New"/>
          <w:sz w:val="18"/>
        </w:rPr>
        <w:t xml:space="preserve">    status_code=&lt;HTTP status&gt;,</w:t>
      </w:r>
      <w:r>
        <w:br/>
      </w:r>
      <w:r>
        <w:rPr>
          <w:rFonts w:ascii="Courier New" w:hAnsi="Courier New"/>
          <w:sz w:val="18"/>
        </w:rPr>
        <w:t xml:space="preserve">    template_name=&lt;str, appears unused by JSON API clients&gt;</w:t>
      </w:r>
      <w:r>
        <w:br/>
      </w:r>
      <w:r>
        <w:rPr>
          <w:rFonts w:ascii="Courier New" w:hAnsi="Courier New"/>
          <w:sz w:val="18"/>
        </w:rPr>
        <w:t>)</w:t>
      </w:r>
    </w:p>
    <w:p>
      <w:r>
        <w:rPr>
          <w:b w:val="0"/>
          <w:i w:val="0"/>
        </w:rPr>
        <w:t>No raw Response() calls were found anywhere in fees.py — all 24 endpoints go through format_response(), so there are no envelope-shape deviations of that kind in this app. What does deviate, endpoint to endpoint, is what success actually means and which HTTP status code is used for it — see the cross-cutting issues below.</w:t>
      </w:r>
    </w:p>
    <w:p>
      <w:pPr>
        <w:pStyle w:val="Heading1"/>
      </w:pPr>
      <w:r>
        <w:t>3. Source visibility</w:t>
      </w:r>
    </w:p>
    <w:p>
      <w:r>
        <w:rPr>
          <w:b w:val="0"/>
          <w:i w:val="0"/>
        </w:rPr>
        <w:t>Not included in this upload, and therefore treated as external/not confirmable throughout:</w:t>
      </w:r>
    </w:p>
    <w:p>
      <w:pPr>
        <w:pStyle w:val="ListBullet"/>
      </w:pPr>
      <w:r>
        <w:t>util.models — every Django model used here (Programme, ProgrammeSemester, ExamProgrammeSemesterMapping, FeeDefinition, FeeParameters, FeeCategory, ExamRegistrationPaymentType, StaffBase, StaffSection, SubsectionProgramme, etc.) is imported via "from util.models import *".</w:t>
      </w:r>
    </w:p>
    <w:p>
      <w:pPr>
        <w:pStyle w:val="ListBullet"/>
      </w:pPr>
      <w:r>
        <w:t>util.serializers — format_response() itself, plus every non-local serializer used in fees.py (ProgrammeTypeMasterSerializers, ProgrammeGroupSerializer, ProgrammeClassMasterSerializer, ProgrammeSerializers, ExamProgrammeSemesterMappingSerializer / ExamProgrammeSemesterMappingSerializers — note the singular/plural pair, both used at different call sites — ProgrammeMasterSerializers, CampExmPrgmSemSerializer).</w:t>
      </w:r>
    </w:p>
    <w:p>
      <w:pPr>
        <w:pStyle w:val="ListBullet"/>
      </w:pPr>
      <w:r>
        <w:t>util.constants — every message/status constant referenced (FETCH_SUCCESS_MSG, EXAM_FETCH_SUCCESS_MSG, BAD_GATEWAY, BAD_GATEWAY_ERROR_CODE, PRGM_NOT_FOUND_MSG, PERMISSION_DENIED, ACTIVE_STATE, PENDING_STATE, SUCCESS_STATUS, PAYMENT_TYPE_INTEGRATED, PAYMENT_TYPE_EAPY, PAYMENT_TYPE_CONCESSION, SCRUTNY).</w:t>
      </w:r>
    </w:p>
    <w:p>
      <w:pPr>
        <w:pStyle w:val="ListBullet"/>
      </w:pPr>
      <w:r>
        <w:t>util.loggings — the logging module fees.py's module-level logger is built from.</w:t>
      </w:r>
    </w:p>
    <w:p>
      <w:r>
        <w:rPr>
          <w:b w:val="0"/>
          <w:i w:val="0"/>
        </w:rPr>
        <w:t>This app's own serializers.py IS included and was read in full — three classes defined there (ExamRegistrationCollegeSerializer, RegistrationCollegeSerializer, ExamTypeCollegeStudentSerializer) are used by fees.py and are treated as confirmed/local throughout the module doc; everything else is "external, not confirmable." fee-def.py is present but is a genuinely empty (0-byte) file — dead file, not used anywhere.</w:t>
      </w:r>
    </w:p>
    <w:p>
      <w:pPr>
        <w:pStyle w:val="Heading1"/>
      </w:pPr>
      <w:r>
        <w:t>4. Sub-areas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9E2F3"/>
          </w:tcPr>
          <w:p>
            <w:r/>
            <w:r>
              <w:rPr>
                <w:b/>
              </w:rPr>
              <w:t>Source file</w:t>
            </w:r>
          </w:p>
        </w:tc>
        <w:tc>
          <w:tcPr>
            <w:tcW w:type="dxa" w:w="2412"/>
            <w:shd w:val="clear" w:color="auto" w:fill="D9E2F3"/>
          </w:tcPr>
          <w:p>
            <w:r/>
            <w:r>
              <w:rPr>
                <w:b/>
              </w:rPr>
              <w:t>Endpoints</w:t>
            </w:r>
          </w:p>
        </w:tc>
        <w:tc>
          <w:tcPr>
            <w:tcW w:type="dxa" w:w="2412"/>
            <w:shd w:val="clear" w:color="auto" w:fill="D9E2F3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412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412"/>
          </w:tcPr>
          <w:p>
            <w:r/>
            <w:r>
              <w:t>fees.py</w:t>
            </w:r>
          </w:p>
        </w:tc>
        <w:tc>
          <w:tcPr>
            <w:tcW w:type="dxa" w:w="2412"/>
          </w:tcPr>
          <w:p>
            <w:r/>
            <w:r>
              <w:t>24</w:t>
            </w:r>
          </w:p>
        </w:tc>
        <w:tc>
          <w:tcPr>
            <w:tcW w:type="dxa" w:w="2412"/>
          </w:tcPr>
          <w:p>
            <w:r/>
            <w:r>
              <w:t>All fee_mngnt views: fee-collection viewing (college-wise &amp; university-wise, with print view) and fee-definition CRUD (create/update the fee schedule per programme-semester).</w:t>
            </w:r>
          </w:p>
        </w:tc>
        <w:tc>
          <w:tcPr>
            <w:tcW w:type="dxa" w:w="2412"/>
          </w:tcPr>
          <w:p>
            <w:r/>
            <w:r>
              <w:t>✅ Complete</w:t>
            </w:r>
          </w:p>
        </w:tc>
      </w:tr>
    </w:tbl>
    <w:p/>
    <w:p>
      <w:r>
        <w:rPr>
          <w:b w:val="0"/>
          <w:i w:val="0"/>
        </w:rPr>
        <w:t>fee_mngnt has only one source file behind urls.py — unlike apps with several route files, every endpoint here is a method on a class in fees.py, so this table has a single row by design, not by omission. serializers.py, models.py, admin.py, views.py, tests.py, apps.py, and the empty fee-def.py are not separately routed and are not documented as their own modules.</w:t>
      </w:r>
    </w:p>
    <w:p>
      <w:pPr>
        <w:pStyle w:val="Heading1"/>
      </w:pPr>
      <w:r>
        <w:t>5. Known cross-cutting issues</w:t>
      </w:r>
    </w:p>
    <w:p>
      <w:r>
        <w:rPr>
          <w:b w:val="0"/>
          <w:i w:val="0"/>
        </w:rPr>
        <w:t>Issues below recur across multiple endpoints in fees.py; the fees.docx module doc references this section by number instead of re-explaining each one per endpoint.</w:t>
      </w:r>
    </w:p>
    <w:p>
      <w:pPr>
        <w:pStyle w:val="Heading2"/>
      </w:pPr>
      <w:r>
        <w:t>5.1 No permission_classes anywhere in the app</w:t>
      </w:r>
    </w:p>
    <w:p>
      <w:r>
        <w:rPr>
          <w:b w:val="0"/>
          <w:i w:val="0"/>
        </w:rPr>
        <w:t>AllowAny and IsAuthenticated are imported at the top of fees.py but never used — none of the 24 view classes declares permission_classes. Every view falls back to whatever the project's global DRF default permission is (not visible in this upload). Only one endpoint, AdmissionYear, does its own explicit role check (user.groups.filter(name__in=['Section Officer']).exists()); the other 23, including the two that write fee amounts (FeeCreateUpdate, FeeDefinitionUpdateSubmit), have no view-level authorization check of any kind.</w:t>
      </w:r>
    </w:p>
    <w:p>
      <w:pPr>
        <w:pStyle w:val="Heading2"/>
      </w:pPr>
      <w:r>
        <w:t>5.2 Exception handling drops off sharply after the first 14 endpoints</w:t>
      </w:r>
    </w:p>
    <w:p>
      <w:r>
        <w:rPr>
          <w:b w:val="0"/>
          <w:i w:val="0"/>
        </w:rPr>
        <w:t>8 of the first 14 endpoints (the fee-collection "viewing" side: ProgrammeGroupList, ProgrammeClassList, ProgrammeTypeGroup, TypeGroupWiseProgramme, ExamList, FeeDetailsViewMain, FeeDetailsViewPrint, FeeDetailsUniversityMain) wrap their body in try/except Exception, log via logger.error(e, exc_info=True), and return a graceful format_response(False, ...) on failure. The other 6 in that first group (FeeDetailsView, FeeDetailsViewMainUniversity, ProgrammeScheme, ProgrammeSemesterList, ExaminationList, CollegeList) still catch the exception but never call logger — the last four of those also return success: true either way (see 5.5), so those failures leave no trace at all. From FeeDefinitionView onward (the fee-definition "admin/CRUD" side, 10 endpoints), even that disappears: FeeDefinitionView, AdmissionYear, FeeDefinitionadd, FetchPreviousSem, FeeDefinitionList, and SemFeeParam have no try/except anywhere in the method, so an unhandled exception is a raw DRF/Django 500 rather than the app's normal error envelope. FeeCreateUpdate, FeePreviewExam, FeeDefinitionUpdate, and FeeDefinitionUpdateSubmit do contain try/except, but only narrow, bare except: blocks around individual lookups/writes (see 5.3) — none of the four has a top-level handler around the view as a whole.</w:t>
      </w:r>
    </w:p>
    <w:p>
      <w:pPr>
        <w:pStyle w:val="Heading2"/>
      </w:pPr>
      <w:r>
        <w:t>5.3 Bare except: used as "update-or-create", with no None-check on its own inputs</w:t>
      </w:r>
    </w:p>
    <w:p>
      <w:r>
        <w:rPr>
          <w:b w:val="0"/>
          <w:i w:val="0"/>
        </w:rPr>
        <w:t>FeeCreateUpdate and FeeDefinitionUpdateSubmit (near-duplicates of each other — see 5.4) both write fee amounts with the same pattern, repeated 4 times per method: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try:</w:t>
      </w:r>
      <w:r>
        <w:br/>
      </w:r>
      <w:r>
        <w:rPr>
          <w:rFonts w:ascii="Courier New" w:hAnsi="Courier New"/>
          <w:sz w:val="18"/>
        </w:rPr>
        <w:t xml:space="preserve">    obj = FeeDefinition.objects.filter(...).last()</w:t>
      </w:r>
      <w:r>
        <w:br/>
      </w:r>
      <w:r>
        <w:rPr>
          <w:rFonts w:ascii="Courier New" w:hAnsi="Courier New"/>
          <w:sz w:val="18"/>
        </w:rPr>
        <w:t xml:space="preserve">    obj.amount = &lt;new_amount&gt;      # AttributeError if obj is None</w:t>
      </w:r>
      <w:r>
        <w:br/>
      </w:r>
      <w:r>
        <w:rPr>
          <w:rFonts w:ascii="Courier New" w:hAnsi="Courier New"/>
          <w:sz w:val="18"/>
        </w:rPr>
        <w:t xml:space="preserve">    obj.save()</w:t>
      </w:r>
      <w:r>
        <w:br/>
      </w:r>
      <w:r>
        <w:rPr>
          <w:rFonts w:ascii="Courier New" w:hAnsi="Courier New"/>
          <w:sz w:val="18"/>
        </w:rPr>
        <w:t>except:</w:t>
      </w:r>
      <w:r>
        <w:br/>
      </w:r>
      <w:r>
        <w:rPr>
          <w:rFonts w:ascii="Courier New" w:hAnsi="Courier New"/>
          <w:sz w:val="18"/>
        </w:rPr>
        <w:t xml:space="preserve">    FeeDefinition.objects.create(...)  # runs for ANY exception above, not just "not found"</w:t>
      </w:r>
    </w:p>
    <w:p>
      <w:r>
        <w:rPr>
          <w:b w:val="0"/>
          <w:i w:val="0"/>
        </w:rPr>
        <w:t>This uses AttributeError-on-None as an implicit existence check, and a bare except: swallows any other exception the same way (a DB constraint error or a bad field value would silently fall through to create() and attempt to insert a second row, rather than surfacing the real error). It is also self-referential: prgsem = ProgrammeSemester.objects.filter(...).last() is computed once, unguarded, before any of these blocks; if prgsem is None (no matching programme_semester), prgsem.pk raises AttributeError inside the except: block itself — the fallback create() call — which is not caught by anything, so the view still 500s, just one level deeper than it looks.</w:t>
      </w:r>
    </w:p>
    <w:p>
      <w:pPr>
        <w:pStyle w:val="Heading2"/>
      </w:pPr>
      <w:r>
        <w:t>5.4 FeeCreateUpdate and FeeDefinitionUpdateSubmit are near-duplicate endpoints</w:t>
      </w:r>
    </w:p>
    <w:p>
      <w:r>
        <w:rPr>
          <w:b w:val="0"/>
          <w:i w:val="0"/>
        </w:rPr>
        <w:t>Both resolve the same 4 FeeCategory rows (Regular/Improvement/Supplementary/Notional Registration), loop the same request field list, and run the identical update-or-create block from 5.3 for each of Regular/Improvement/Supplementary, then once more for Notional. They differ only in cosmetic ways that have drifted apart — request field names (semester_id vs semesterid, notional_amount vs notionalamount, course_list vs fee_parameter_list) and a variable-name typo (feecatregualr vs the correctly spelled feecatregular) — evidence the second was copy-pasted from the first rather than reused. Neither wraps its writes in transaction.atomic(), despite each request performing up to 4 separate create-or-update writes.</w:t>
      </w:r>
    </w:p>
    <w:p>
      <w:pPr>
        <w:pStyle w:val="Heading2"/>
      </w:pPr>
      <w:r>
        <w:t>5.5 Some endpoints return success: true on their own failure path</w:t>
      </w:r>
    </w:p>
    <w:p>
      <w:r>
        <w:rPr>
          <w:b w:val="0"/>
          <w:i w:val="0"/>
        </w:rPr>
        <w:t>ProgrammeScheme, ProgrammeSemesterList, ExaminationList, and CollegeList all catch Exception and then return format_response(True, ...) — success — with empty data, instead of False. A client cannot distinguish "no data matched" from "the query blew up" for any of these four.</w:t>
      </w:r>
    </w:p>
    <w:p>
      <w:pPr>
        <w:pStyle w:val="Heading2"/>
      </w:pPr>
      <w:r>
        <w:t>5.6 Raw QuerySets placed directly into response data</w:t>
      </w:r>
    </w:p>
    <w:p>
      <w:r>
        <w:rPr>
          <w:b w:val="0"/>
          <w:i w:val="0"/>
        </w:rPr>
        <w:t>FeeDefinitionView and FeeDefinitionList both put Feeparamters = FeeParameters.objects.all() straight into the response's data dict unserialized (data={"pgm_types":..., "fee_params":Feeparamters}), unlike every other list in this app, which goes through a DRF serializer's .data first.</w:t>
      </w:r>
    </w:p>
    <w:p>
      <w:pPr>
        <w:pStyle w:val="Heading2"/>
      </w:pPr>
      <w:r>
        <w:t>5.7 Inconsistent success status codes for equivalent "fetched OK" responses</w:t>
      </w:r>
    </w:p>
    <w:p>
      <w:r>
        <w:rPr>
          <w:b w:val="0"/>
          <w:i w:val="0"/>
        </w:rPr>
        <w:t>Successful GET/POST fetches in this app return HTTP_200_OK, HTTP_201_CREATED (FeeDetailsView, FeeDetailsViewMainUniversity — both plain reads, not creations), or HTTP_202_ACCEPTED (ProgrammeTypeGroup, TypeGroupWiseProgramme, ProgrammeScheme, ProgrammeSemesterList, ExaminationList, CollegeList) with no apparent rule distinguishing which endpoints get which code.</w:t>
      </w:r>
    </w:p>
    <w:p>
      <w:r>
        <w:br w:type="page"/>
      </w:r>
    </w:p>
    <w:p>
      <w:pPr>
        <w:pStyle w:val="Heading1"/>
      </w:pPr>
      <w:r>
        <w:t>6. Change log</w:t>
      </w:r>
    </w:p>
    <w:p>
      <w:pPr>
        <w:pStyle w:val="ListBullet"/>
      </w:pPr>
      <w:r>
        <w:t>This overview and fees.docx generated together in a single pass (all 24 live endpoints).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