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email-otp-apis"/>
    <w:p>
      <w:pPr>
        <w:pStyle w:val="Heading1"/>
      </w:pPr>
      <w:r>
        <w:t xml:space="preserve">Email OTP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mfa/Email.py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mfa/urls.py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Handles the email-based second-factor method — sends a one-time code</w:t>
      </w:r>
      <w:r>
        <w:t xml:space="preserve"> </w:t>
      </w:r>
      <w:r>
        <w:t xml:space="preserve">to the user’s registered email address and verifies it, both for</w:t>
      </w:r>
      <w:r>
        <w:t xml:space="preserve"> </w:t>
      </w:r>
      <w:r>
        <w:t xml:space="preserve">initial setup and at login time.</w:t>
      </w:r>
    </w:p>
    <w:bookmarkEnd w:id="20"/>
    <w:bookmarkStart w:id="21" w:name="Xa3f9795f8aa704263407b283b87bb89c23b6cb1"/>
    <w:p>
      <w:pPr>
        <w:pStyle w:val="Heading2"/>
      </w:pPr>
      <w:r>
        <w:t xml:space="preserve">Shared helper:</w:t>
      </w:r>
      <w:r>
        <w:t xml:space="preserve"> </w:t>
      </w:r>
      <w:r>
        <w:rPr>
          <w:rStyle w:val="VerbatimChar"/>
        </w:rPr>
        <w:t xml:space="preserve">sendEmail(request, username, secret)</w:t>
      </w:r>
    </w:p>
    <w:p>
      <w:pPr>
        <w:pStyle w:val="FirstParagraph"/>
      </w:pPr>
      <w:r>
        <w:t xml:space="preserve">Looks up the user by username, renders the OTP email template with</w:t>
      </w:r>
      <w:r>
        <w:t xml:space="preserve"> </w:t>
      </w:r>
      <w:r>
        <w:t xml:space="preserve">the code, and sends it via</w:t>
      </w:r>
      <w:r>
        <w:t xml:space="preserve"> </w:t>
      </w:r>
      <w:r>
        <w:rPr>
          <w:rStyle w:val="VerbatimChar"/>
        </w:rPr>
        <w:t xml:space="preserve">Common.send()</w:t>
      </w:r>
      <w:r>
        <w:t xml:space="preserve">.</w:t>
      </w:r>
    </w:p>
    <w:bookmarkEnd w:id="21"/>
    <w:bookmarkStart w:id="25" w:name="start"/>
    <w:p>
      <w:pPr>
        <w:pStyle w:val="Heading2"/>
      </w:pPr>
      <w:r>
        <w:t xml:space="preserve">1. Start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email/start/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</w:t>
            </w:r>
          </w:p>
        </w:tc>
      </w:tr>
    </w:tbl>
    <w:bookmarkStart w:id="22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Sets up email as a second-factor method — sends a code to the user’s</w:t>
      </w:r>
      <w:r>
        <w:t xml:space="preserve"> </w:t>
      </w:r>
      <w:r>
        <w:t xml:space="preserve">own email and, once they confirm it, saves email as an enabled</w:t>
      </w:r>
      <w:r>
        <w:t xml:space="preserve"> </w:t>
      </w:r>
      <w:r>
        <w:t xml:space="preserve">verification method on their account.</w:t>
      </w:r>
    </w:p>
    <w:bookmarkEnd w:id="22"/>
    <w:bookmarkStart w:id="23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On</w:t>
      </w:r>
      <w:r>
        <w:t xml:space="preserve"> </w:t>
      </w:r>
      <w:r>
        <w:rPr>
          <w:rStyle w:val="VerbatimChar"/>
        </w:rPr>
        <w:t xml:space="preserve">GET</w:t>
      </w:r>
      <w:r>
        <w:t xml:space="preserve">: generate a random 5-digit code, store it in the session,</w:t>
      </w:r>
      <w:r>
        <w:t xml:space="preserve"> </w:t>
      </w:r>
      <w:r>
        <w:t xml:space="preserve">email it to the logged-in user, and show the entry form.</w:t>
      </w:r>
    </w:p>
    <w:p>
      <w:pPr>
        <w:numPr>
          <w:ilvl w:val="0"/>
          <w:numId w:val="1001"/>
        </w:numPr>
        <w:pStyle w:val="Compact"/>
      </w:pPr>
      <w:r>
        <w:t xml:space="preserve">On</w:t>
      </w:r>
      <w:r>
        <w:t xml:space="preserve"> </w:t>
      </w:r>
      <w:r>
        <w:rPr>
          <w:rStyle w:val="VerbatimChar"/>
        </w:rPr>
        <w:t xml:space="preserve">POST</w:t>
      </w:r>
      <w:r>
        <w:t xml:space="preserve">: compare the submitted code against the session value.</w:t>
      </w:r>
      <w:r>
        <w:t xml:space="preserve"> </w:t>
      </w:r>
      <w:r>
        <w:t xml:space="preserve">If it matches, save a new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-type</w:t>
      </w:r>
      <w:r>
        <w:t xml:space="preserve"> </w:t>
      </w:r>
      <w:r>
        <w:rPr>
          <w:rStyle w:val="VerbatimChar"/>
        </w:rPr>
        <w:t xml:space="preserve">User_Keys</w:t>
      </w:r>
      <w:r>
        <w:t xml:space="preserve"> </w:t>
      </w:r>
      <w:r>
        <w:t xml:space="preserve">record</w:t>
      </w:r>
      <w:r>
        <w:t xml:space="preserve"> </w:t>
      </w:r>
      <w:r>
        <w:t xml:space="preserve">(enabled) and redirect to the MFA home page. If it doesn’t match,</w:t>
      </w:r>
      <w:r>
        <w:t xml:space="preserve"> </w:t>
      </w:r>
      <w:r>
        <w:t xml:space="preserve">re-render the form with an</w:t>
      </w:r>
      <w:r>
        <w:t xml:space="preserve"> </w:t>
      </w:r>
      <w:r>
        <w:t xml:space="preserve">“</w:t>
      </w:r>
      <w:r>
        <w:t xml:space="preserve">invalid</w:t>
      </w:r>
      <w:r>
        <w:t xml:space="preserve">”</w:t>
      </w:r>
      <w:r>
        <w:t xml:space="preserve"> </w:t>
      </w:r>
      <w:r>
        <w:t xml:space="preserve">flag.</w:t>
      </w:r>
    </w:p>
    <w:bookmarkEnd w:id="23"/>
    <w:bookmarkStart w:id="24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No issues found in the core logic.</w:t>
      </w:r>
    </w:p>
    <w:bookmarkEnd w:id="24"/>
    <w:bookmarkEnd w:id="25"/>
    <w:bookmarkStart w:id="29" w:name="auth"/>
    <w:p>
      <w:pPr>
        <w:pStyle w:val="Heading2"/>
      </w:pPr>
      <w:r>
        <w:t xml:space="preserve">2. Auth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email/auth/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</w:t>
            </w:r>
          </w:p>
        </w:tc>
      </w:tr>
    </w:tbl>
    <w:bookmarkStart w:id="26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login-time equivalent — sends a fresh code to the user’s email</w:t>
      </w:r>
      <w:r>
        <w:t xml:space="preserve"> </w:t>
      </w:r>
      <w:r>
        <w:t xml:space="preserve">and verifies it to complete login.</w:t>
      </w:r>
    </w:p>
    <w:bookmarkEnd w:id="26"/>
    <w:bookmarkStart w:id="27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On</w:t>
      </w:r>
      <w:r>
        <w:t xml:space="preserve"> </w:t>
      </w:r>
      <w:r>
        <w:rPr>
          <w:rStyle w:val="VerbatimChar"/>
        </w:rPr>
        <w:t xml:space="preserve">GET</w:t>
      </w:r>
      <w:r>
        <w:t xml:space="preserve">: generate and email a fresh 5-digit code to the</w:t>
      </w:r>
      <w:r>
        <w:t xml:space="preserve"> </w:t>
      </w:r>
      <w:r>
        <w:t xml:space="preserve">pending-login username (</w:t>
      </w:r>
      <w:r>
        <w:rPr>
          <w:rStyle w:val="VerbatimChar"/>
        </w:rPr>
        <w:t xml:space="preserve">base_username</w:t>
      </w:r>
      <w:r>
        <w:t xml:space="preserve">, set by the initial</w:t>
      </w:r>
      <w:r>
        <w:t xml:space="preserve"> </w:t>
      </w:r>
      <w:r>
        <w:t xml:space="preserve">password check), and show the entry form.</w:t>
      </w:r>
    </w:p>
    <w:p>
      <w:pPr>
        <w:numPr>
          <w:ilvl w:val="0"/>
          <w:numId w:val="1002"/>
        </w:numPr>
        <w:pStyle w:val="Compact"/>
      </w:pPr>
      <w:r>
        <w:t xml:space="preserve">On</w:t>
      </w:r>
      <w:r>
        <w:t xml:space="preserve"> </w:t>
      </w:r>
      <w:r>
        <w:rPr>
          <w:rStyle w:val="VerbatimChar"/>
        </w:rPr>
        <w:t xml:space="preserve">POST</w:t>
      </w:r>
      <w:r>
        <w:t xml:space="preserve">: compare the submitted code (whitespace-trimmed) against</w:t>
      </w:r>
      <w:r>
        <w:t xml:space="preserve"> </w:t>
      </w:r>
      <w:r>
        <w:t xml:space="preserve">the session value. If it matches, look up the user’s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-type</w:t>
      </w:r>
      <w:r>
        <w:t xml:space="preserve"> </w:t>
      </w:r>
      <w:r>
        <w:t xml:space="preserve">key, mark the session</w:t>
      </w:r>
      <w:r>
        <w:t xml:space="preserve"> </w:t>
      </w:r>
      <w:r>
        <w:rPr>
          <w:rStyle w:val="VerbatimChar"/>
        </w:rPr>
        <w:t xml:space="preserve">mfa</w:t>
      </w:r>
      <w:r>
        <w:t xml:space="preserve"> </w:t>
      </w:r>
      <w:r>
        <w:t xml:space="preserve">state as verified, update the key’s</w:t>
      </w:r>
      <w:r>
        <w:t xml:space="preserve"> </w:t>
      </w:r>
      <w:r>
        <w:rPr>
          <w:rStyle w:val="VerbatimChar"/>
        </w:rPr>
        <w:t xml:space="preserve">last_used</w:t>
      </w:r>
      <w:r>
        <w:t xml:space="preserve"> </w:t>
      </w:r>
      <w:r>
        <w:t xml:space="preserve">timestamp, and complete the login. Otherwise, re-render</w:t>
      </w:r>
      <w:r>
        <w:t xml:space="preserve"> </w:t>
      </w:r>
      <w:r>
        <w:t xml:space="preserve">with an</w:t>
      </w:r>
      <w:r>
        <w:t xml:space="preserve"> </w:t>
      </w:r>
      <w:r>
        <w:t xml:space="preserve">“</w:t>
      </w:r>
      <w:r>
        <w:t xml:space="preserve">invalid</w:t>
      </w:r>
      <w:r>
        <w:t xml:space="preserve">”</w:t>
      </w:r>
      <w:r>
        <w:t xml:space="preserve"> </w:t>
      </w:r>
      <w:r>
        <w:t xml:space="preserve">flag.</w:t>
      </w:r>
    </w:p>
    <w:bookmarkEnd w:id="27"/>
    <w:bookmarkStart w:id="28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rStyle w:val="VerbatimChar"/>
          <w:bCs/>
          <w:b/>
        </w:rPr>
        <w:t xml:space="preserve">getattr(settings, "MFA_RECHECK", False)</w:t>
      </w:r>
      <w:r>
        <w:rPr>
          <w:bCs/>
          <w:b/>
        </w:rPr>
        <w:t xml:space="preserve"> </w:t>
      </w:r>
      <w:r>
        <w:rPr>
          <w:bCs/>
          <w:b/>
        </w:rPr>
        <w:t xml:space="preserve">is used, but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settings</w:t>
      </w:r>
      <w:r>
        <w:rPr>
          <w:bCs/>
          <w:b/>
        </w:rPr>
        <w:t xml:space="preserve"> </w:t>
      </w:r>
      <w:r>
        <w:rPr>
          <w:bCs/>
          <w:b/>
        </w:rPr>
        <w:t xml:space="preserve">is never imported anywhere in this file.</w:t>
      </w:r>
      <w:r>
        <w:t xml:space="preserve"> </w:t>
      </w:r>
      <w:r>
        <w:t xml:space="preserve">This only works because</w:t>
      </w:r>
      <w:r>
        <w:t xml:space="preserve"> </w:t>
      </w:r>
      <w:r>
        <w:rPr>
          <w:rStyle w:val="VerbatimChar"/>
        </w:rPr>
        <w:t xml:space="preserve">from .models import *</w:t>
      </w:r>
      <w:r>
        <w:t xml:space="preserve"> </w:t>
      </w:r>
      <w:r>
        <w:t xml:space="preserve">(a wildcard import) happens to pull in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as a side effect of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itself importing</w:t>
      </w:r>
      <w:r>
        <w:t xml:space="preserve"> </w:t>
      </w:r>
      <w:r>
        <w:rPr>
          <w:rStyle w:val="VerbatimChar"/>
        </w:rPr>
        <w:t xml:space="preserve">from django.conf import settings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__all__</w:t>
      </w:r>
      <w:r>
        <w:t xml:space="preserve"> </w:t>
      </w:r>
      <w:r>
        <w:t xml:space="preserve">restricting what</w:t>
      </w:r>
      <w:r>
        <w:t xml:space="preserve"> </w:t>
      </w:r>
      <w:r>
        <w:t xml:space="preserve">the wildcard import exposes. If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’s own imports were ever</w:t>
      </w:r>
      <w:r>
        <w:t xml:space="preserve"> </w:t>
      </w:r>
      <w:r>
        <w:t xml:space="preserve">reorganized (for instance,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renamed to something else on</w:t>
      </w:r>
      <w:r>
        <w:t xml:space="preserve"> </w:t>
      </w:r>
      <w:r>
        <w:t xml:space="preserve">import, or an</w:t>
      </w:r>
      <w:r>
        <w:t xml:space="preserve"> </w:t>
      </w:r>
      <w:r>
        <w:rPr>
          <w:rStyle w:val="VerbatimChar"/>
        </w:rPr>
        <w:t xml:space="preserve">__all__</w:t>
      </w:r>
      <w:r>
        <w:t xml:space="preserve"> </w:t>
      </w:r>
      <w:r>
        <w:t xml:space="preserve">list added), this line would break with a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, since this file never actually imports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directly itself.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print(request.POST)</w:t>
      </w:r>
      <w:r>
        <w:t xml:space="preserve"> </w:t>
      </w:r>
      <w:r>
        <w:t xml:space="preserve">debug statement is left in</w:t>
      </w:r>
      <w:r>
        <w:t xml:space="preserve"> </w:t>
      </w:r>
      <w:r>
        <w:rPr>
          <w:rStyle w:val="VerbatimChar"/>
        </w:rPr>
        <w:t xml:space="preserve">auth()</w:t>
      </w:r>
      <w:r>
        <w:t xml:space="preserve">’s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branch, printing the submitted OTP directly to server logs on every</w:t>
      </w:r>
      <w:r>
        <w:t xml:space="preserve"> </w:t>
      </w:r>
      <w:r>
        <w:t xml:space="preserve">login attempt.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2026-09-04T05:28:08Z</dcterms:created>
  <dcterms:modified xsi:type="dcterms:W3CDTF">2026-09-04T05:28:08Z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