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MTG-007: MOSFET选型 &amp; T4/T5确认</w:t>
      </w:r>
    </w:p>
    <w:p>
      <w:r>
        <w:rPr>
          <w:b w:val="0"/>
          <w:sz w:val="22"/>
        </w:rPr>
        <w:t>日期: 2026-05-26  |  参与: 创始人 + AI  |  记录: AI</w:t>
      </w:r>
    </w:p>
    <w:p>
      <w:r>
        <w:rPr>
          <w:b/>
          <w:sz w:val="22"/>
        </w:rPr>
        <w:t>T4 源极电阻: 0.05R /5W 确认</w:t>
      </w:r>
    </w:p>
    <w:p>
      <w:r>
        <w:rPr>
          <w:b w:val="0"/>
          <w:sz w:val="22"/>
        </w:rPr>
      </w:r>
    </w:p>
    <w:p>
      <w:r>
        <w:rPr>
          <w:b/>
          <w:sz w:val="22"/>
        </w:rPr>
        <w:t>T5 MOSFET选型 (关键决策):</w:t>
      </w:r>
    </w:p>
    <w:p>
      <w:r>
        <w:rPr>
          <w:b w:val="0"/>
          <w:sz w:val="22"/>
        </w:rPr>
        <w:t>研读 IRFP460 和 M90N20 两份数据手册 SOA 曲线。</w:t>
      </w:r>
    </w:p>
    <w:p>
      <w:r>
        <w:rPr>
          <w:b w:val="0"/>
          <w:sz w:val="22"/>
        </w:rPr>
        <w:t>IRFP460: PD=230W, SOA@100V=2.0A, RthJC=0.54, 需12管。</w:t>
      </w:r>
    </w:p>
    <w:p>
      <w:r>
        <w:rPr>
          <w:b w:val="0"/>
          <w:sz w:val="22"/>
        </w:rPr>
        <w:t>M90N20: PD=580W, SOA@100V=4.0A, RthJC=0.22, 仅需6-8管。</w:t>
      </w:r>
    </w:p>
    <w:p>
      <w:r>
        <w:rPr>
          <w:b w:val="0"/>
          <w:sz w:val="22"/>
        </w:rPr>
        <w:t>M90N20 各项指标 2x+ 于 IRFP460。管数减半。</w:t>
      </w:r>
    </w:p>
    <w:p>
      <w:r>
        <w:rPr>
          <w:b w:val="0"/>
          <w:sz w:val="22"/>
        </w:rPr>
        <w:t>决定: 原型6管验证 / 量产8管充裕。两路驱动，每路3-4管。</w:t>
      </w:r>
    </w:p>
    <w:p>
      <w:r>
        <w:rPr>
          <w:b w:val="0"/>
          <w:sz w:val="22"/>
        </w:rPr>
      </w:r>
    </w:p>
    <w:p>
      <w:r>
        <w:rPr>
          <w:b w:val="0"/>
          <w:sz w:val="22"/>
        </w:rPr>
        <w:t>T1-T5 全部确认: 2路驱动 / 双分流器+ADS1115 / DAC直驱25kHz / 0.05R / M90N20x8</w:t>
      </w:r>
    </w:p>
    <w:p>
      <w:r>
        <w:rPr>
          <w:b w:val="0"/>
          <w:sz w:val="22"/>
        </w:rPr>
        <w:t>待续: T6预降压 + T7反接保护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