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B1AC" w14:textId="77777777" w:rsidR="0034177B" w:rsidRDefault="0034177B" w:rsidP="00C72807">
      <w:pPr>
        <w:spacing w:after="0" w:line="360" w:lineRule="auto"/>
      </w:pPr>
      <w:r>
        <w:t>Kegan Sanchez</w:t>
      </w:r>
    </w:p>
    <w:p w14:paraId="3F0AD3C6" w14:textId="755F30A7" w:rsidR="0034177B" w:rsidRDefault="00045055" w:rsidP="00C72807">
      <w:pPr>
        <w:spacing w:after="0" w:line="360" w:lineRule="auto"/>
      </w:pPr>
      <w:r>
        <w:t xml:space="preserve">November </w:t>
      </w:r>
      <w:r w:rsidR="006149F2">
        <w:t>23</w:t>
      </w:r>
      <w:r w:rsidR="0034177B">
        <w:t>, 2020</w:t>
      </w:r>
    </w:p>
    <w:p w14:paraId="1D6B26ED" w14:textId="0931BDC8" w:rsidR="0034177B" w:rsidRDefault="0034177B" w:rsidP="00C72807">
      <w:pPr>
        <w:spacing w:after="0" w:line="360" w:lineRule="auto"/>
      </w:pPr>
      <w:r>
        <w:t xml:space="preserve">Foundations of </w:t>
      </w:r>
      <w:r w:rsidR="00D06EBF">
        <w:t>Databases</w:t>
      </w:r>
    </w:p>
    <w:p w14:paraId="358EE114" w14:textId="5C202E8C" w:rsidR="0034177B" w:rsidRDefault="0034177B" w:rsidP="00C72807">
      <w:pPr>
        <w:spacing w:after="0" w:line="360" w:lineRule="auto"/>
      </w:pPr>
      <w:r>
        <w:t>Assignment 0</w:t>
      </w:r>
      <w:r w:rsidR="006149F2">
        <w:t>6</w:t>
      </w:r>
    </w:p>
    <w:p w14:paraId="455D93A2" w14:textId="19084A93" w:rsidR="0034177B" w:rsidRPr="00F56AAA" w:rsidRDefault="006149F2" w:rsidP="0034177B">
      <w:pPr>
        <w:pStyle w:val="Title"/>
        <w:rPr>
          <w:sz w:val="40"/>
          <w:szCs w:val="40"/>
        </w:rPr>
      </w:pPr>
      <w:r>
        <w:rPr>
          <w:sz w:val="40"/>
          <w:szCs w:val="40"/>
        </w:rPr>
        <w:t>Views</w:t>
      </w:r>
    </w:p>
    <w:p w14:paraId="071F7157" w14:textId="583EA588" w:rsidR="00F56AAA" w:rsidRDefault="00F56AAA" w:rsidP="00F56AAA">
      <w:pPr>
        <w:pStyle w:val="Heading1"/>
      </w:pPr>
      <w:r w:rsidRPr="00F56AAA">
        <w:t>Introduction</w:t>
      </w:r>
    </w:p>
    <w:p w14:paraId="5A2808B9" w14:textId="51AD62D0" w:rsidR="001F69EB" w:rsidRDefault="00F56AAA" w:rsidP="001F69EB">
      <w:r>
        <w:t xml:space="preserve">This week, I learned about </w:t>
      </w:r>
      <w:r w:rsidR="0073748E">
        <w:t xml:space="preserve">the different types of SQL </w:t>
      </w:r>
      <w:r w:rsidR="006149F2">
        <w:t>Views</w:t>
      </w:r>
      <w:r>
        <w:t>, including</w:t>
      </w:r>
      <w:r w:rsidR="00E76B6A">
        <w:t xml:space="preserve"> how to create, order, apply </w:t>
      </w:r>
      <w:proofErr w:type="spellStart"/>
      <w:r w:rsidR="00E76B6A">
        <w:t>schemabinding</w:t>
      </w:r>
      <w:proofErr w:type="spellEnd"/>
      <w:r w:rsidR="00E76B6A">
        <w:t>, and grant or deny permissions</w:t>
      </w:r>
      <w:r w:rsidR="00F26C72">
        <w:t xml:space="preserve"> on them</w:t>
      </w:r>
      <w:r w:rsidR="00AE3655">
        <w:t>. I</w:t>
      </w:r>
      <w:r>
        <w:t xml:space="preserve"> now have a better understanding of the following concepts:</w:t>
      </w:r>
    </w:p>
    <w:p w14:paraId="49294FB5" w14:textId="7E01EADE" w:rsidR="00AE3655" w:rsidRPr="00AE3655" w:rsidRDefault="00B871FE" w:rsidP="00AE3655">
      <w:pPr>
        <w:pStyle w:val="Heading2"/>
        <w:numPr>
          <w:ilvl w:val="0"/>
          <w:numId w:val="7"/>
        </w:numPr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When to Use a SQL </w:t>
      </w:r>
      <w:r w:rsidR="006149F2">
        <w:t>View</w:t>
      </w:r>
    </w:p>
    <w:p w14:paraId="6744F490" w14:textId="0E015765" w:rsidR="0034177B" w:rsidRDefault="0073748E" w:rsidP="00AE3655">
      <w:pPr>
        <w:pStyle w:val="ListParagraph"/>
        <w:ind w:left="360"/>
      </w:pPr>
      <w:r>
        <w:t xml:space="preserve">SQL </w:t>
      </w:r>
      <w:r w:rsidR="006149F2">
        <w:t>Views</w:t>
      </w:r>
      <w:r>
        <w:t xml:space="preserve"> are </w:t>
      </w:r>
      <w:r w:rsidR="00E76B6A">
        <w:t xml:space="preserve">useful when Select statements become more complex. Instead of just being saved in a text file, Select statements can be saved within a database’s file as a SQL View, Function, or Stored Procedure. These “Named” Select statements that are stored in the database can be used to extract data for reporting purposes, called a “Reporting View,” allow groups of people to use data in the “Abstract,” called a “Basic View,” and </w:t>
      </w:r>
      <w:r w:rsidR="00E76B6A">
        <w:t>protect</w:t>
      </w:r>
      <w:r w:rsidR="00E76B6A">
        <w:t xml:space="preserve"> this data</w:t>
      </w:r>
      <w:r w:rsidR="00E76B6A">
        <w:t xml:space="preserve"> with permissions</w:t>
      </w:r>
      <w:r>
        <w:t>.</w:t>
      </w:r>
      <w:r w:rsidR="00C3438B">
        <w:t xml:space="preserve"> Abstraction layer objects such as views make table design changes easier, provide protections for some table changes, and help maintain the way applications access data.</w:t>
      </w:r>
    </w:p>
    <w:p w14:paraId="0AE50253" w14:textId="4AC927F6" w:rsidR="00AE3655" w:rsidRDefault="00B871FE" w:rsidP="00AE3655">
      <w:pPr>
        <w:pStyle w:val="Heading2"/>
        <w:numPr>
          <w:ilvl w:val="0"/>
          <w:numId w:val="7"/>
        </w:numPr>
        <w:ind w:left="360"/>
      </w:pPr>
      <w:r>
        <w:t xml:space="preserve">Similarities and Differences Between </w:t>
      </w:r>
      <w:r w:rsidR="006149F2">
        <w:t>a View, Function, and Stored Procedure</w:t>
      </w:r>
    </w:p>
    <w:p w14:paraId="5ED82F14" w14:textId="45B568AC" w:rsidR="00AE3655" w:rsidRPr="00AE3655" w:rsidRDefault="00C3438B" w:rsidP="00EF1E3C">
      <w:pPr>
        <w:ind w:left="360"/>
      </w:pPr>
      <w:r w:rsidRPr="00C3438B">
        <w:t>SQL Views and Functions are "Named" Select statements whose code is stored in a database. Stored Procedures are similar, but they are not restricted to just Select statements</w:t>
      </w:r>
      <w:r>
        <w:t xml:space="preserve">. </w:t>
      </w:r>
      <w:r w:rsidRPr="00C3438B">
        <w:t>Like Views or Functions, Stored Procedures (</w:t>
      </w:r>
      <w:proofErr w:type="spellStart"/>
      <w:r w:rsidRPr="00C3438B">
        <w:t>Sprocs</w:t>
      </w:r>
      <w:proofErr w:type="spellEnd"/>
      <w:r w:rsidRPr="00C3438B">
        <w:t xml:space="preserve"> or Procs) are a Named Set of SQL Statements</w:t>
      </w:r>
      <w:r w:rsidR="008C14B6">
        <w:t xml:space="preserve">. </w:t>
      </w:r>
      <w:r w:rsidRPr="00C3438B">
        <w:t xml:space="preserve">Unlike views, </w:t>
      </w:r>
      <w:r>
        <w:t xml:space="preserve">custom </w:t>
      </w:r>
      <w:r w:rsidRPr="00C3438B">
        <w:t>function</w:t>
      </w:r>
      <w:r>
        <w:t xml:space="preserve">, </w:t>
      </w:r>
      <w:r w:rsidRPr="00C3438B">
        <w:t>often called User Defined Functions or just UDFs</w:t>
      </w:r>
      <w:r>
        <w:t xml:space="preserve">, </w:t>
      </w:r>
      <w:r w:rsidRPr="00C3438B">
        <w:t>can use parameters to change the results of the query as it</w:t>
      </w:r>
      <w:r>
        <w:t>’</w:t>
      </w:r>
      <w:r w:rsidRPr="00C3438B">
        <w:t>s executed</w:t>
      </w:r>
      <w:r>
        <w:t xml:space="preserve">. </w:t>
      </w:r>
      <w:r w:rsidRPr="00C3438B">
        <w:t>Unlike views, you can create UDFs to return a single (scal</w:t>
      </w:r>
      <w:r w:rsidR="00F26C72">
        <w:t>a</w:t>
      </w:r>
      <w:r w:rsidRPr="00C3438B">
        <w:t>r) value as an expression</w:t>
      </w:r>
      <w:r>
        <w:t xml:space="preserve">. </w:t>
      </w:r>
      <w:r w:rsidRPr="00C3438B">
        <w:t>Custom Scalar functions are sometimes used for Check constraints because you cannot otherwise reference a column in another table</w:t>
      </w:r>
      <w:r>
        <w:t>.</w:t>
      </w:r>
    </w:p>
    <w:p w14:paraId="2E06B261" w14:textId="1421CDA6" w:rsidR="00F56AAA" w:rsidRDefault="00F56AAA" w:rsidP="00AE3655">
      <w:pPr>
        <w:pStyle w:val="Heading1"/>
        <w:spacing w:before="0"/>
      </w:pPr>
      <w:r>
        <w:t>Summary</w:t>
      </w:r>
    </w:p>
    <w:p w14:paraId="6D09311A" w14:textId="3327893A" w:rsidR="00F56AAA" w:rsidRPr="00F56AAA" w:rsidRDefault="00F56AAA" w:rsidP="00AE3655">
      <w:r>
        <w:t xml:space="preserve">I </w:t>
      </w:r>
      <w:r w:rsidR="0073748E">
        <w:t xml:space="preserve">now have a better understanding of </w:t>
      </w:r>
      <w:r w:rsidR="006149F2">
        <w:t>Views</w:t>
      </w:r>
      <w:r w:rsidR="0073748E">
        <w:t xml:space="preserve"> and their uses</w:t>
      </w:r>
      <w:r w:rsidR="00B36927">
        <w:t>.</w:t>
      </w:r>
      <w:r w:rsidR="0009160C">
        <w:t xml:space="preserve"> I </w:t>
      </w:r>
      <w:r w:rsidR="0073748E">
        <w:t xml:space="preserve">can take this knowledge and build upon it to become more comfortable with using </w:t>
      </w:r>
      <w:r w:rsidR="006149F2">
        <w:t>Views</w:t>
      </w:r>
      <w:r w:rsidR="0073748E">
        <w:t xml:space="preserve"> </w:t>
      </w:r>
      <w:r w:rsidR="00F97503">
        <w:t>and</w:t>
      </w:r>
      <w:r w:rsidR="006149F2">
        <w:t xml:space="preserve"> </w:t>
      </w:r>
      <w:r w:rsidR="00F97503">
        <w:t xml:space="preserve">determining </w:t>
      </w:r>
      <w:r w:rsidR="0073748E">
        <w:t xml:space="preserve">when they would </w:t>
      </w:r>
      <w:r w:rsidR="00F97503">
        <w:t>best be useful</w:t>
      </w:r>
      <w:r w:rsidR="0073748E">
        <w:t>.</w:t>
      </w:r>
    </w:p>
    <w:sectPr w:rsidR="00F56AAA" w:rsidRPr="00F5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DEC"/>
    <w:multiLevelType w:val="hybridMultilevel"/>
    <w:tmpl w:val="142897BC"/>
    <w:lvl w:ilvl="0" w:tplc="F9E8F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72191"/>
    <w:multiLevelType w:val="hybridMultilevel"/>
    <w:tmpl w:val="A506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673C"/>
    <w:multiLevelType w:val="hybridMultilevel"/>
    <w:tmpl w:val="8042DCF0"/>
    <w:lvl w:ilvl="0" w:tplc="BAF876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B1019"/>
    <w:multiLevelType w:val="hybridMultilevel"/>
    <w:tmpl w:val="069014F6"/>
    <w:lvl w:ilvl="0" w:tplc="20EA17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7025"/>
    <w:multiLevelType w:val="hybridMultilevel"/>
    <w:tmpl w:val="708C4E3C"/>
    <w:lvl w:ilvl="0" w:tplc="CE401F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52C39"/>
    <w:multiLevelType w:val="hybridMultilevel"/>
    <w:tmpl w:val="9D3A3E5A"/>
    <w:lvl w:ilvl="0" w:tplc="20EA17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C27F7"/>
    <w:multiLevelType w:val="hybridMultilevel"/>
    <w:tmpl w:val="6B646A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B"/>
    <w:rsid w:val="00045055"/>
    <w:rsid w:val="000525BF"/>
    <w:rsid w:val="0005374D"/>
    <w:rsid w:val="0009160C"/>
    <w:rsid w:val="00154637"/>
    <w:rsid w:val="001566ED"/>
    <w:rsid w:val="00173D83"/>
    <w:rsid w:val="001D05AA"/>
    <w:rsid w:val="001F69EB"/>
    <w:rsid w:val="00250BF7"/>
    <w:rsid w:val="00276C29"/>
    <w:rsid w:val="00283832"/>
    <w:rsid w:val="002864E9"/>
    <w:rsid w:val="00291807"/>
    <w:rsid w:val="0029187B"/>
    <w:rsid w:val="002A499C"/>
    <w:rsid w:val="002E3D27"/>
    <w:rsid w:val="003338C6"/>
    <w:rsid w:val="00336AD9"/>
    <w:rsid w:val="0034177B"/>
    <w:rsid w:val="00382B62"/>
    <w:rsid w:val="00385C21"/>
    <w:rsid w:val="003910C0"/>
    <w:rsid w:val="00414E68"/>
    <w:rsid w:val="0041592D"/>
    <w:rsid w:val="00456E77"/>
    <w:rsid w:val="00457737"/>
    <w:rsid w:val="004E281C"/>
    <w:rsid w:val="006149F2"/>
    <w:rsid w:val="00617613"/>
    <w:rsid w:val="006D2F44"/>
    <w:rsid w:val="0073748E"/>
    <w:rsid w:val="00770F7C"/>
    <w:rsid w:val="00871C52"/>
    <w:rsid w:val="00891B6F"/>
    <w:rsid w:val="008B47AF"/>
    <w:rsid w:val="008C14B6"/>
    <w:rsid w:val="00905003"/>
    <w:rsid w:val="009B7C65"/>
    <w:rsid w:val="009C5A93"/>
    <w:rsid w:val="009D7805"/>
    <w:rsid w:val="00A44816"/>
    <w:rsid w:val="00A61120"/>
    <w:rsid w:val="00AB322F"/>
    <w:rsid w:val="00AB57C9"/>
    <w:rsid w:val="00AD0492"/>
    <w:rsid w:val="00AE3655"/>
    <w:rsid w:val="00B314EF"/>
    <w:rsid w:val="00B32DEF"/>
    <w:rsid w:val="00B36927"/>
    <w:rsid w:val="00B44576"/>
    <w:rsid w:val="00B50C85"/>
    <w:rsid w:val="00B871FE"/>
    <w:rsid w:val="00C01CBE"/>
    <w:rsid w:val="00C1047D"/>
    <w:rsid w:val="00C3438B"/>
    <w:rsid w:val="00C50860"/>
    <w:rsid w:val="00C54C0A"/>
    <w:rsid w:val="00C56A67"/>
    <w:rsid w:val="00C6175A"/>
    <w:rsid w:val="00C72807"/>
    <w:rsid w:val="00D06EBF"/>
    <w:rsid w:val="00D803AC"/>
    <w:rsid w:val="00D86631"/>
    <w:rsid w:val="00D975EC"/>
    <w:rsid w:val="00E41608"/>
    <w:rsid w:val="00E76B6A"/>
    <w:rsid w:val="00EB71ED"/>
    <w:rsid w:val="00EB7539"/>
    <w:rsid w:val="00EE0164"/>
    <w:rsid w:val="00EF1E3C"/>
    <w:rsid w:val="00F26C72"/>
    <w:rsid w:val="00F56AAA"/>
    <w:rsid w:val="00F97503"/>
    <w:rsid w:val="00FA78C0"/>
    <w:rsid w:val="00FC2811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7DC"/>
  <w15:chartTrackingRefBased/>
  <w15:docId w15:val="{2ABC959F-CCE3-46F3-86C2-16B736D4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37"/>
  </w:style>
  <w:style w:type="paragraph" w:styleId="Heading1">
    <w:name w:val="heading 1"/>
    <w:basedOn w:val="Normal"/>
    <w:next w:val="Normal"/>
    <w:link w:val="Heading1Char"/>
    <w:uiPriority w:val="9"/>
    <w:qFormat/>
    <w:rsid w:val="0034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7B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77B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7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177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7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341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22</cp:revision>
  <dcterms:created xsi:type="dcterms:W3CDTF">2020-11-04T21:41:00Z</dcterms:created>
  <dcterms:modified xsi:type="dcterms:W3CDTF">2020-11-25T23:43:00Z</dcterms:modified>
</cp:coreProperties>
</file>