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0413" w14:textId="77777777" w:rsidR="004F3631" w:rsidRDefault="004F3631" w:rsidP="006F1E10">
      <w:pPr>
        <w:spacing w:after="0" w:line="360" w:lineRule="auto"/>
      </w:pPr>
      <w:r>
        <w:t>Kegan Sanchez</w:t>
      </w:r>
    </w:p>
    <w:p w14:paraId="38B41E5A" w14:textId="1D3E932F" w:rsidR="004F3631" w:rsidRDefault="004F3631" w:rsidP="006F1E10">
      <w:pPr>
        <w:spacing w:after="0" w:line="360" w:lineRule="auto"/>
      </w:pPr>
      <w:r>
        <w:t xml:space="preserve">November </w:t>
      </w:r>
      <w:r w:rsidR="00081035">
        <w:t>30</w:t>
      </w:r>
      <w:r>
        <w:t>, 2020</w:t>
      </w:r>
    </w:p>
    <w:p w14:paraId="70FD272D" w14:textId="77777777" w:rsidR="004F3631" w:rsidRDefault="004F3631" w:rsidP="006F1E10">
      <w:pPr>
        <w:spacing w:after="0" w:line="360" w:lineRule="auto"/>
      </w:pPr>
      <w:r>
        <w:t>Foundations of Programming (Python)</w:t>
      </w:r>
    </w:p>
    <w:p w14:paraId="3AD4EA4D" w14:textId="53D433F9" w:rsidR="004F3631" w:rsidRDefault="004F3631" w:rsidP="006F1E10">
      <w:pPr>
        <w:spacing w:after="0" w:line="360" w:lineRule="auto"/>
      </w:pPr>
      <w:r>
        <w:t>Assignment 0</w:t>
      </w:r>
      <w:r w:rsidR="00081035">
        <w:t>7</w:t>
      </w:r>
    </w:p>
    <w:p w14:paraId="0EDAC2FC" w14:textId="118051DD" w:rsidR="00086EB2" w:rsidRDefault="00086EB2" w:rsidP="006F1E10">
      <w:pPr>
        <w:spacing w:after="0" w:line="360" w:lineRule="auto"/>
      </w:pPr>
      <w:hyperlink r:id="rId4" w:history="1">
        <w:r w:rsidRPr="002962DE">
          <w:rPr>
            <w:rStyle w:val="Hyperlink"/>
          </w:rPr>
          <w:t>https://github.com/kegans/IntroToProg-Python-Mod07</w:t>
        </w:r>
      </w:hyperlink>
      <w:r>
        <w:t xml:space="preserve"> </w:t>
      </w:r>
    </w:p>
    <w:p w14:paraId="27611933" w14:textId="0D5D8677" w:rsidR="00DF2F0F" w:rsidRPr="00DF2F0F" w:rsidRDefault="00081035" w:rsidP="00E20940">
      <w:pPr>
        <w:pStyle w:val="Title"/>
        <w:rPr>
          <w:szCs w:val="48"/>
        </w:rPr>
      </w:pPr>
      <w:r>
        <w:rPr>
          <w:szCs w:val="48"/>
        </w:rPr>
        <w:t>Exception Handling and Pickling</w:t>
      </w:r>
    </w:p>
    <w:p w14:paraId="0763085D" w14:textId="77777777" w:rsidR="004F3631" w:rsidRPr="002B5C55" w:rsidRDefault="004F3631" w:rsidP="00D37A70">
      <w:pPr>
        <w:pStyle w:val="Heading1"/>
        <w:spacing w:before="0"/>
      </w:pPr>
      <w:r w:rsidRPr="002B5C55">
        <w:t>Introduction</w:t>
      </w:r>
    </w:p>
    <w:p w14:paraId="7D447F45" w14:textId="0F13759B" w:rsidR="004F3631" w:rsidRDefault="004F3631" w:rsidP="00EE5AFF">
      <w:r>
        <w:t xml:space="preserve">This week, I </w:t>
      </w:r>
      <w:r w:rsidR="00081035">
        <w:t>created a program that demonstrates exception handling and pickling</w:t>
      </w:r>
      <w:r w:rsidR="0086274E">
        <w:t>. T</w:t>
      </w:r>
      <w:r>
        <w:t xml:space="preserve">his </w:t>
      </w:r>
      <w:r w:rsidR="00D94506">
        <w:t>assignment</w:t>
      </w:r>
      <w:r>
        <w:t xml:space="preserve"> </w:t>
      </w:r>
      <w:r w:rsidR="00D66BFA">
        <w:t>included</w:t>
      </w:r>
      <w:r>
        <w:t xml:space="preserve"> new </w:t>
      </w:r>
      <w:r w:rsidR="00DF2F0F">
        <w:t xml:space="preserve">components </w:t>
      </w:r>
      <w:r w:rsidR="00081035">
        <w:t xml:space="preserve">such as using the </w:t>
      </w:r>
      <w:r w:rsidR="00081035" w:rsidRPr="00081035">
        <w:rPr>
          <w:rFonts w:ascii="Courier New" w:hAnsi="Courier New" w:cs="Courier New"/>
        </w:rPr>
        <w:t>try</w:t>
      </w:r>
      <w:r w:rsidR="00081035">
        <w:t>,</w:t>
      </w:r>
      <w:r w:rsidR="00D37A70">
        <w:t xml:space="preserve"> </w:t>
      </w:r>
      <w:r w:rsidR="00081035" w:rsidRPr="00081035">
        <w:rPr>
          <w:rFonts w:ascii="Courier New" w:hAnsi="Courier New" w:cs="Courier New"/>
        </w:rPr>
        <w:t>except</w:t>
      </w:r>
      <w:r w:rsidR="00081035">
        <w:t xml:space="preserve">, </w:t>
      </w:r>
      <w:r w:rsidR="00B242F3" w:rsidRPr="00B242F3">
        <w:rPr>
          <w:rFonts w:ascii="Courier New" w:hAnsi="Courier New" w:cs="Courier New"/>
        </w:rPr>
        <w:t>else</w:t>
      </w:r>
      <w:r w:rsidR="00B242F3">
        <w:t xml:space="preserve">, </w:t>
      </w:r>
      <w:r w:rsidR="00B242F3" w:rsidRPr="00B242F3">
        <w:rPr>
          <w:rFonts w:ascii="Courier New" w:hAnsi="Courier New" w:cs="Courier New"/>
        </w:rPr>
        <w:t>pass</w:t>
      </w:r>
      <w:r w:rsidR="00B242F3">
        <w:t xml:space="preserve"> </w:t>
      </w:r>
      <w:r w:rsidR="00081035">
        <w:t xml:space="preserve">and </w:t>
      </w:r>
      <w:r w:rsidR="00081035" w:rsidRPr="00081035">
        <w:rPr>
          <w:rFonts w:ascii="Courier New" w:hAnsi="Courier New" w:cs="Courier New"/>
        </w:rPr>
        <w:t>finally</w:t>
      </w:r>
      <w:r w:rsidR="00081035">
        <w:t xml:space="preserve"> blocks as well as the </w:t>
      </w:r>
      <w:r w:rsidR="00081035" w:rsidRPr="00081035">
        <w:rPr>
          <w:rFonts w:ascii="Courier New" w:hAnsi="Courier New" w:cs="Courier New"/>
        </w:rPr>
        <w:t>pickle</w:t>
      </w:r>
      <w:r w:rsidR="00081035">
        <w:t xml:space="preserve"> module</w:t>
      </w:r>
      <w:r>
        <w:t>.</w:t>
      </w:r>
    </w:p>
    <w:p w14:paraId="47D36FB4" w14:textId="73693F00" w:rsidR="004F3631" w:rsidRPr="00DB7FB4" w:rsidRDefault="00B242F3" w:rsidP="004F3631">
      <w:pPr>
        <w:pStyle w:val="Heading1"/>
      </w:pPr>
      <w:r>
        <w:t>Researching</w:t>
      </w:r>
      <w:r w:rsidR="00081035">
        <w:t xml:space="preserve"> the Program</w:t>
      </w:r>
    </w:p>
    <w:p w14:paraId="078374F7" w14:textId="41BF1F92" w:rsidR="004F3631" w:rsidRPr="00DF2F0F" w:rsidRDefault="004F3631" w:rsidP="00DF2F0F">
      <w:r>
        <w:t>I</w:t>
      </w:r>
      <w:r w:rsidR="00BE2136">
        <w:t>n addition to reviewing the module notes provided by the instructor, Randal Root, I</w:t>
      </w:r>
      <w:r>
        <w:t xml:space="preserve"> </w:t>
      </w:r>
      <w:r w:rsidR="0003166E">
        <w:t>began</w:t>
      </w:r>
      <w:r>
        <w:t xml:space="preserve"> </w:t>
      </w:r>
      <w:r w:rsidR="006E69FC">
        <w:t>by researching the topics I would need to incorporate within this program, starting with exception handling and then moving on to pickling.</w:t>
      </w:r>
    </w:p>
    <w:p w14:paraId="592AEC70" w14:textId="4835CBB4" w:rsidR="004F3631" w:rsidRDefault="00081035" w:rsidP="004F3631">
      <w:pPr>
        <w:pStyle w:val="Heading2"/>
      </w:pPr>
      <w:r>
        <w:t>Exception Handling in Python</w:t>
      </w:r>
    </w:p>
    <w:p w14:paraId="2FE88183" w14:textId="07A20558" w:rsidR="00D9115E" w:rsidRDefault="00081035" w:rsidP="00D9115E">
      <w:r>
        <w:t>My first task was to research exception handling in Python, and I found a few good sources of information</w:t>
      </w:r>
      <w:r w:rsidR="00AE41C4">
        <w:t>.</w:t>
      </w:r>
      <w:r>
        <w:t xml:space="preserve"> </w:t>
      </w:r>
    </w:p>
    <w:p w14:paraId="6DB3BEC8" w14:textId="4FAFDFC2" w:rsidR="00325A46" w:rsidRPr="00B81B61" w:rsidRDefault="00325A46" w:rsidP="00B81B61">
      <w:pPr>
        <w:pStyle w:val="Heading3"/>
      </w:pPr>
      <w:r w:rsidRPr="00B81B61">
        <w:t>W3Schools</w:t>
      </w:r>
    </w:p>
    <w:p w14:paraId="6983210B" w14:textId="0E99F11A" w:rsidR="00D9115E" w:rsidRDefault="00081035" w:rsidP="00FA635A">
      <w:r>
        <w:t xml:space="preserve">The first </w:t>
      </w:r>
      <w:r w:rsidR="00FA635A">
        <w:t xml:space="preserve">source </w:t>
      </w:r>
      <w:r>
        <w:t>was from a site that many of the course links came from, w3schools.com</w:t>
      </w:r>
      <w:r w:rsidR="00B242F3">
        <w:t>. The site explained</w:t>
      </w:r>
      <w:r>
        <w:t xml:space="preserve"> the Python </w:t>
      </w:r>
      <w:r w:rsidR="00D9115E" w:rsidRPr="00081035">
        <w:rPr>
          <w:rFonts w:ascii="Courier New" w:hAnsi="Courier New" w:cs="Courier New"/>
        </w:rPr>
        <w:t>try</w:t>
      </w:r>
      <w:r w:rsidR="00D9115E">
        <w:t xml:space="preserve"> block which “let’s you test a block of code for errors,” the </w:t>
      </w:r>
      <w:r w:rsidR="00D9115E" w:rsidRPr="00D37A70">
        <w:rPr>
          <w:rFonts w:ascii="Courier New" w:hAnsi="Courier New" w:cs="Courier New"/>
        </w:rPr>
        <w:t>except</w:t>
      </w:r>
      <w:r w:rsidR="00D37A70">
        <w:rPr>
          <w:rFonts w:cstheme="minorHAnsi"/>
        </w:rPr>
        <w:t xml:space="preserve"> </w:t>
      </w:r>
      <w:r w:rsidR="00D9115E" w:rsidRPr="00D37A70">
        <w:rPr>
          <w:rFonts w:cstheme="minorHAnsi"/>
        </w:rPr>
        <w:t>block</w:t>
      </w:r>
      <w:r w:rsidR="00D9115E">
        <w:t xml:space="preserve"> which “lets you handle the error,” and the </w:t>
      </w:r>
      <w:r w:rsidR="00D9115E" w:rsidRPr="00081035">
        <w:rPr>
          <w:rFonts w:ascii="Courier New" w:hAnsi="Courier New" w:cs="Courier New"/>
        </w:rPr>
        <w:t>finally</w:t>
      </w:r>
      <w:r w:rsidR="00D9115E">
        <w:t xml:space="preserve"> block which “</w:t>
      </w:r>
      <w:r>
        <w:t xml:space="preserve"> </w:t>
      </w:r>
      <w:r w:rsidR="00D9115E">
        <w:t>l</w:t>
      </w:r>
      <w:r w:rsidR="00D9115E" w:rsidRPr="00D9115E">
        <w:t xml:space="preserve">ets you execute code, regardless of the result of the </w:t>
      </w:r>
      <w:r w:rsidR="00D9115E" w:rsidRPr="00D37A70">
        <w:rPr>
          <w:rFonts w:ascii="Courier New" w:hAnsi="Courier New" w:cs="Courier New"/>
        </w:rPr>
        <w:t>try</w:t>
      </w:r>
      <w:r w:rsidR="00D9115E" w:rsidRPr="00D9115E">
        <w:t xml:space="preserve">- and </w:t>
      </w:r>
      <w:r w:rsidR="00D9115E" w:rsidRPr="00D37A70">
        <w:rPr>
          <w:rFonts w:ascii="Courier New" w:hAnsi="Courier New" w:cs="Courier New"/>
        </w:rPr>
        <w:t>except</w:t>
      </w:r>
      <w:r w:rsidR="00D9115E" w:rsidRPr="00D9115E">
        <w:t xml:space="preserve"> blocks</w:t>
      </w:r>
      <w:r w:rsidR="00D9115E">
        <w:t>.”</w:t>
      </w:r>
      <w:r w:rsidR="00D9115E" w:rsidRPr="00D9115E">
        <w:t xml:space="preserve"> </w:t>
      </w:r>
      <w:r>
        <w:t xml:space="preserve">(w3schools, </w:t>
      </w:r>
      <w:hyperlink r:id="rId5" w:history="1">
        <w:r w:rsidRPr="002962DE">
          <w:rPr>
            <w:rStyle w:val="Hyperlink"/>
          </w:rPr>
          <w:t>https://www.w3schools.com/python/python_try_except.asp</w:t>
        </w:r>
      </w:hyperlink>
      <w:r>
        <w:t xml:space="preserve">, 2020) (External Site). </w:t>
      </w:r>
      <w:r w:rsidR="00D9115E">
        <w:t xml:space="preserve"> </w:t>
      </w:r>
    </w:p>
    <w:p w14:paraId="20924E79" w14:textId="497A0F98" w:rsidR="00FD7D79" w:rsidRDefault="00D9115E" w:rsidP="004F3631">
      <w:r>
        <w:t xml:space="preserve">The site went on to explain that when errors (or exceptions) occur, Python normally stops and generates an error message. Using a </w:t>
      </w:r>
      <w:r w:rsidRPr="00FD7D79">
        <w:rPr>
          <w:rFonts w:ascii="Courier New" w:hAnsi="Courier New" w:cs="Courier New"/>
        </w:rPr>
        <w:t>try</w:t>
      </w:r>
      <w:r>
        <w:t xml:space="preserve"> statement will raise an error that can execute one or many </w:t>
      </w:r>
      <w:r w:rsidRPr="00D9115E">
        <w:rPr>
          <w:rFonts w:ascii="Courier New" w:hAnsi="Courier New" w:cs="Courier New"/>
        </w:rPr>
        <w:t>except</w:t>
      </w:r>
      <w:r>
        <w:t xml:space="preserve"> blocks. Using the </w:t>
      </w:r>
      <w:r w:rsidRPr="00FD7D79">
        <w:rPr>
          <w:rFonts w:ascii="Courier New" w:hAnsi="Courier New" w:cs="Courier New"/>
        </w:rPr>
        <w:t>else</w:t>
      </w:r>
      <w:r>
        <w:t xml:space="preserve"> keyword</w:t>
      </w:r>
      <w:r w:rsidR="00FD7D79">
        <w:t xml:space="preserve"> “[defines] </w:t>
      </w:r>
      <w:r w:rsidR="00FD7D79" w:rsidRPr="00FD7D79">
        <w:t>a block of code to be executed if no errors were raised</w:t>
      </w:r>
      <w:r w:rsidR="00FD7D79">
        <w:t xml:space="preserve">.” And using a </w:t>
      </w:r>
      <w:r w:rsidR="00FD7D79" w:rsidRPr="00FE26CD">
        <w:rPr>
          <w:rFonts w:ascii="Courier New" w:hAnsi="Courier New" w:cs="Courier New"/>
        </w:rPr>
        <w:t>finally</w:t>
      </w:r>
      <w:r w:rsidR="00FD7D79">
        <w:t xml:space="preserve"> block “</w:t>
      </w:r>
      <w:r w:rsidR="00FD7D79" w:rsidRPr="00FD7D79">
        <w:t>will be executed regardless if the try block raises an error or not</w:t>
      </w:r>
      <w:r w:rsidR="00FD7D79">
        <w:t>” which “c</w:t>
      </w:r>
      <w:r w:rsidR="00FD7D79" w:rsidRPr="00FD7D79">
        <w:t>an be useful to close objects and clean up resources</w:t>
      </w:r>
      <w:r w:rsidR="00FD7D79">
        <w:t>.”</w:t>
      </w:r>
    </w:p>
    <w:p w14:paraId="6AB505BF" w14:textId="4603A540" w:rsidR="00FD7D79" w:rsidRDefault="00FD7D79" w:rsidP="004F3631">
      <w:r>
        <w:t xml:space="preserve">Raising an exception was the last topic covered on this page. Using the </w:t>
      </w:r>
      <w:r w:rsidRPr="00FD7D79">
        <w:rPr>
          <w:rFonts w:ascii="Courier New" w:hAnsi="Courier New" w:cs="Courier New"/>
        </w:rPr>
        <w:t>raise</w:t>
      </w:r>
      <w:r>
        <w:t xml:space="preserve"> keyword will throw (or raise) an exception</w:t>
      </w:r>
      <w:r w:rsidR="00B242F3">
        <w:t>, which can help with handling specific types of errors.</w:t>
      </w:r>
    </w:p>
    <w:p w14:paraId="0DEA801A" w14:textId="47B10177" w:rsidR="00325A46" w:rsidRPr="00B81B61" w:rsidRDefault="00325A46" w:rsidP="00B81B61">
      <w:pPr>
        <w:pStyle w:val="Heading3"/>
      </w:pPr>
      <w:r w:rsidRPr="00B81B61">
        <w:t>YouTube – Trevor Payne</w:t>
      </w:r>
    </w:p>
    <w:p w14:paraId="4202257F" w14:textId="0FE243D8" w:rsidR="00FA635A" w:rsidRDefault="00FA635A" w:rsidP="004F3631">
      <w:r>
        <w:t>The second source I found was also from a page previously included in the course links, a YouTube video by Trevor Payne</w:t>
      </w:r>
      <w:r w:rsidR="00B242F3">
        <w:t>. The video</w:t>
      </w:r>
      <w:r>
        <w:t xml:space="preserve"> </w:t>
      </w:r>
      <w:r w:rsidR="00B242F3">
        <w:t>was called “</w:t>
      </w:r>
      <w:r w:rsidR="00B242F3" w:rsidRPr="00B242F3">
        <w:t>Let's Learn Python - Basics #5 of 8 - Exception Handling</w:t>
      </w:r>
      <w:r w:rsidR="00B242F3">
        <w:t>” and</w:t>
      </w:r>
      <w:r w:rsidR="00B242F3" w:rsidRPr="00B242F3">
        <w:t xml:space="preserve"> </w:t>
      </w:r>
      <w:r>
        <w:t>focuse</w:t>
      </w:r>
      <w:r w:rsidR="00B242F3">
        <w:t>d</w:t>
      </w:r>
      <w:r>
        <w:t xml:space="preserve"> on using exception handling to prevent scripts from breaking due to user input. (YouTube, </w:t>
      </w:r>
      <w:hyperlink r:id="rId6" w:history="1">
        <w:r w:rsidRPr="002962DE">
          <w:rPr>
            <w:rStyle w:val="Hyperlink"/>
          </w:rPr>
          <w:t>https://www.youtube.com/watch?v=hrR0WrQMhSs&amp;list=</w:t>
        </w:r>
        <w:r w:rsidRPr="002962DE">
          <w:rPr>
            <w:rStyle w:val="Hyperlink"/>
          </w:rPr>
          <w:t>P</w:t>
        </w:r>
        <w:r w:rsidRPr="002962DE">
          <w:rPr>
            <w:rStyle w:val="Hyperlink"/>
          </w:rPr>
          <w:t>L82YdDfxhWsDJTq5f0Ae7M7yGcA26wevJ&amp;index=5</w:t>
        </w:r>
      </w:hyperlink>
      <w:r>
        <w:t>, 2020)</w:t>
      </w:r>
      <w:r w:rsidR="004831E5">
        <w:t xml:space="preserve"> (External Site).</w:t>
      </w:r>
    </w:p>
    <w:p w14:paraId="34E288CE" w14:textId="7E6F317A" w:rsidR="00FA635A" w:rsidRDefault="00FA635A" w:rsidP="004F3631">
      <w:r>
        <w:lastRenderedPageBreak/>
        <w:t xml:space="preserve">Trevor </w:t>
      </w:r>
      <w:r w:rsidR="00B242F3">
        <w:t xml:space="preserve">Payne </w:t>
      </w:r>
      <w:r>
        <w:t xml:space="preserve">explains the </w:t>
      </w:r>
      <w:r w:rsidRPr="00B242F3">
        <w:rPr>
          <w:rFonts w:ascii="Courier New" w:hAnsi="Courier New" w:cs="Courier New"/>
        </w:rPr>
        <w:t>try</w:t>
      </w:r>
      <w:r>
        <w:t xml:space="preserve"> statement as trying to execute code and the </w:t>
      </w:r>
      <w:r w:rsidRPr="00B242F3">
        <w:rPr>
          <w:rFonts w:ascii="Courier New" w:hAnsi="Courier New" w:cs="Courier New"/>
        </w:rPr>
        <w:t>except</w:t>
      </w:r>
      <w:r>
        <w:t xml:space="preserve"> statement as catching all or just specific errors. </w:t>
      </w:r>
      <w:r w:rsidR="007E6C29">
        <w:t xml:space="preserve">He does a great job </w:t>
      </w:r>
      <w:r w:rsidR="00F6226D">
        <w:t xml:space="preserve">of </w:t>
      </w:r>
      <w:r w:rsidR="007E6C29">
        <w:t xml:space="preserve">explaining how exception handling helps to catch multiple types of errors while displaying messages that can be helpful for </w:t>
      </w:r>
      <w:r w:rsidR="00B242F3">
        <w:t xml:space="preserve">end </w:t>
      </w:r>
      <w:r w:rsidR="00F6226D">
        <w:t xml:space="preserve">users or </w:t>
      </w:r>
      <w:r w:rsidR="00B242F3">
        <w:t xml:space="preserve">with </w:t>
      </w:r>
      <w:r w:rsidR="007E6C29">
        <w:t>debugging.</w:t>
      </w:r>
    </w:p>
    <w:p w14:paraId="42C0629E" w14:textId="65D627AA" w:rsidR="00325A46" w:rsidRDefault="00F6226D" w:rsidP="004F3631">
      <w:r>
        <w:t xml:space="preserve">Another keyword he covers is </w:t>
      </w:r>
      <w:r w:rsidRPr="00F6226D">
        <w:rPr>
          <w:rFonts w:ascii="Courier New" w:hAnsi="Courier New" w:cs="Courier New"/>
        </w:rPr>
        <w:t>pass</w:t>
      </w:r>
      <w:r>
        <w:t>, which signals to the program to ignore and move on</w:t>
      </w:r>
      <w:r w:rsidR="00B242F3">
        <w:t>. This keyword</w:t>
      </w:r>
      <w:r>
        <w:t xml:space="preserve"> has been covered in previous modules</w:t>
      </w:r>
      <w:r w:rsidR="00B242F3">
        <w:t xml:space="preserve"> and </w:t>
      </w:r>
      <w:r>
        <w:t xml:space="preserve">can be used in </w:t>
      </w:r>
      <w:r w:rsidRPr="00F6226D">
        <w:rPr>
          <w:rFonts w:ascii="Courier New" w:hAnsi="Courier New" w:cs="Courier New"/>
        </w:rPr>
        <w:t>for</w:t>
      </w:r>
      <w:r>
        <w:t xml:space="preserve"> and </w:t>
      </w:r>
      <w:r w:rsidRPr="00F6226D">
        <w:rPr>
          <w:rFonts w:ascii="Courier New" w:hAnsi="Courier New" w:cs="Courier New"/>
        </w:rPr>
        <w:t>while</w:t>
      </w:r>
      <w:r>
        <w:t xml:space="preserve"> loops as well as </w:t>
      </w:r>
      <w:r w:rsidR="00B242F3">
        <w:t xml:space="preserve">within </w:t>
      </w:r>
      <w:r w:rsidRPr="00F6226D">
        <w:rPr>
          <w:rFonts w:ascii="Courier New" w:hAnsi="Courier New" w:cs="Courier New"/>
        </w:rPr>
        <w:t>try</w:t>
      </w:r>
      <w:r>
        <w:t>/</w:t>
      </w:r>
      <w:r w:rsidRPr="00F6226D">
        <w:rPr>
          <w:rFonts w:ascii="Courier New" w:hAnsi="Courier New" w:cs="Courier New"/>
        </w:rPr>
        <w:t>except</w:t>
      </w:r>
      <w:r>
        <w:t xml:space="preserve"> blocks.</w:t>
      </w:r>
      <w:r w:rsidR="00B242F3">
        <w:t xml:space="preserve"> Trevor also covered using </w:t>
      </w:r>
      <w:r w:rsidR="00325A46">
        <w:t xml:space="preserve">the </w:t>
      </w:r>
      <w:r w:rsidR="00325A46" w:rsidRPr="00325A46">
        <w:rPr>
          <w:rFonts w:ascii="Courier New" w:hAnsi="Courier New" w:cs="Courier New"/>
        </w:rPr>
        <w:t>raise</w:t>
      </w:r>
      <w:r w:rsidR="00325A46">
        <w:t xml:space="preserve"> keyword </w:t>
      </w:r>
      <w:r w:rsidR="00452732">
        <w:t xml:space="preserve">which he noted is used </w:t>
      </w:r>
      <w:r w:rsidR="00325A46">
        <w:t>to force a</w:t>
      </w:r>
      <w:r w:rsidR="00B81B61">
        <w:t xml:space="preserve"> specific</w:t>
      </w:r>
      <w:r w:rsidR="00325A46">
        <w:t xml:space="preserve"> error </w:t>
      </w:r>
      <w:r w:rsidR="00B81B61">
        <w:t xml:space="preserve">or exception </w:t>
      </w:r>
      <w:r w:rsidR="00325A46">
        <w:t xml:space="preserve">to </w:t>
      </w:r>
      <w:r w:rsidR="00B81B61">
        <w:t>be called.</w:t>
      </w:r>
    </w:p>
    <w:p w14:paraId="49F31756" w14:textId="22355788" w:rsidR="00B81B61" w:rsidRDefault="00B81B61" w:rsidP="004F3631">
      <w:r>
        <w:t xml:space="preserve">The last keyword he covers is </w:t>
      </w:r>
      <w:r w:rsidRPr="00B242F3">
        <w:rPr>
          <w:rFonts w:ascii="Courier New" w:hAnsi="Courier New" w:cs="Courier New"/>
        </w:rPr>
        <w:t>finally</w:t>
      </w:r>
      <w:r>
        <w:t xml:space="preserve">, </w:t>
      </w:r>
      <w:r w:rsidR="00452732">
        <w:t xml:space="preserve">which is a block with </w:t>
      </w:r>
      <w:r>
        <w:t xml:space="preserve">the last actions to perform after </w:t>
      </w:r>
      <w:r w:rsidRPr="00B242F3">
        <w:rPr>
          <w:rFonts w:ascii="Courier New" w:hAnsi="Courier New" w:cs="Courier New"/>
        </w:rPr>
        <w:t>try</w:t>
      </w:r>
      <w:r w:rsidR="00B242F3">
        <w:rPr>
          <w:rFonts w:ascii="Courier New" w:hAnsi="Courier New" w:cs="Courier New"/>
        </w:rPr>
        <w:t>-</w:t>
      </w:r>
      <w:r w:rsidRPr="00452732">
        <w:rPr>
          <w:rFonts w:ascii="Courier New" w:hAnsi="Courier New" w:cs="Courier New"/>
        </w:rPr>
        <w:t>except</w:t>
      </w:r>
      <w:r w:rsidR="00452732">
        <w:rPr>
          <w:rFonts w:cstheme="minorHAnsi"/>
        </w:rPr>
        <w:t xml:space="preserve">. This block </w:t>
      </w:r>
      <w:r w:rsidRPr="00452732">
        <w:rPr>
          <w:rFonts w:cstheme="minorHAnsi"/>
        </w:rPr>
        <w:t>always</w:t>
      </w:r>
      <w:r>
        <w:t xml:space="preserve"> happens at the end and occurs before any real errors are returned</w:t>
      </w:r>
      <w:r w:rsidR="00B242F3">
        <w:t>.</w:t>
      </w:r>
    </w:p>
    <w:p w14:paraId="7E24D74F" w14:textId="649B6C24" w:rsidR="00B81B61" w:rsidRDefault="004831E5" w:rsidP="004831E5">
      <w:pPr>
        <w:pStyle w:val="Heading3"/>
      </w:pPr>
      <w:r>
        <w:t>The Python Standard Library</w:t>
      </w:r>
    </w:p>
    <w:p w14:paraId="015BA720" w14:textId="662558EA" w:rsidR="009349D5" w:rsidRDefault="004831E5" w:rsidP="004F3631">
      <w:r>
        <w:t xml:space="preserve">The last source I reviewed was the Built-In Exceptions page in the Python Standard Library. (Python Standard Library, </w:t>
      </w:r>
      <w:hyperlink r:id="rId7" w:history="1">
        <w:r w:rsidRPr="002962DE">
          <w:rPr>
            <w:rStyle w:val="Hyperlink"/>
          </w:rPr>
          <w:t>https://docs.python.org/3/library/exceptions.html#bltin-exceptions</w:t>
        </w:r>
      </w:hyperlink>
      <w:r>
        <w:t xml:space="preserve">, 2020) (External Site). It describes exceptions in high-level terms, but lists </w:t>
      </w:r>
      <w:r w:rsidR="00B242F3">
        <w:t xml:space="preserve">all </w:t>
      </w:r>
      <w:r>
        <w:t xml:space="preserve">built-in exceptions </w:t>
      </w:r>
      <w:r w:rsidR="00B242F3">
        <w:t>that can be used for specific error handling.</w:t>
      </w:r>
      <w:r w:rsidR="00B27D65">
        <w:t xml:space="preserve">(Figure </w:t>
      </w:r>
      <w:r w:rsidR="00DF2F0F">
        <w:t>1</w:t>
      </w:r>
      <w:r w:rsidR="00B27D65">
        <w:t>).</w:t>
      </w:r>
    </w:p>
    <w:p w14:paraId="41D0EEC3" w14:textId="7D607D70" w:rsidR="00B242F3" w:rsidRDefault="00B242F3" w:rsidP="00BE2136">
      <w:pPr>
        <w:spacing w:after="0"/>
      </w:pPr>
      <w:r>
        <w:rPr>
          <w:noProof/>
        </w:rPr>
        <w:drawing>
          <wp:inline distT="0" distB="0" distL="0" distR="0" wp14:anchorId="16681D0F" wp14:editId="2F54330E">
            <wp:extent cx="5943600" cy="1205230"/>
            <wp:effectExtent l="38100" t="38100" r="95250" b="901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91DE1" w14:textId="600313F9" w:rsidR="00B242F3" w:rsidRPr="005A3E3B" w:rsidRDefault="00B242F3" w:rsidP="004F3631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 w:rsidR="00BE2136">
        <w:rPr>
          <w:b/>
          <w:bCs/>
          <w:i/>
          <w:iCs/>
        </w:rPr>
        <w:t xml:space="preserve"> 1</w:t>
      </w:r>
      <w:r w:rsidRPr="005A3E3B">
        <w:rPr>
          <w:b/>
          <w:bCs/>
          <w:i/>
          <w:iCs/>
        </w:rPr>
        <w:t>: Python Built-In Exception Descriptions</w:t>
      </w:r>
    </w:p>
    <w:p w14:paraId="07094AFA" w14:textId="49D9AA7D" w:rsidR="00165811" w:rsidRPr="00FC0FF5" w:rsidRDefault="00E4590B" w:rsidP="00165811">
      <w:pPr>
        <w:pStyle w:val="Heading2"/>
      </w:pPr>
      <w:r>
        <w:t>Pickling</w:t>
      </w:r>
    </w:p>
    <w:p w14:paraId="1CEFBEC9" w14:textId="2D17D1FE" w:rsidR="00E4590B" w:rsidRDefault="00924F7D" w:rsidP="004F3631">
      <w:r>
        <w:t>After exception handling, t</w:t>
      </w:r>
      <w:r w:rsidR="00C76B7C">
        <w:t xml:space="preserve">he next </w:t>
      </w:r>
      <w:r w:rsidR="00E4590B">
        <w:t xml:space="preserve">topic I researched was pickling. </w:t>
      </w:r>
      <w:r w:rsidR="005A3E3B">
        <w:t>I found less sources</w:t>
      </w:r>
      <w:r w:rsidR="00BE2136">
        <w:t xml:space="preserve"> on this topic</w:t>
      </w:r>
      <w:r w:rsidR="005A3E3B">
        <w:t>, but the</w:t>
      </w:r>
      <w:r w:rsidR="00BE2136">
        <w:t xml:space="preserve"> ones I did find </w:t>
      </w:r>
      <w:r w:rsidR="005A3E3B">
        <w:t>provided a good overview of the topic.</w:t>
      </w:r>
    </w:p>
    <w:p w14:paraId="35995501" w14:textId="77777777" w:rsidR="00C843F1" w:rsidRDefault="00C843F1" w:rsidP="00C843F1">
      <w:pPr>
        <w:pStyle w:val="Heading3"/>
      </w:pPr>
      <w:r>
        <w:t>YouTube – Mark Jay</w:t>
      </w:r>
    </w:p>
    <w:p w14:paraId="2A0AE4FD" w14:textId="20295191" w:rsidR="00E4590B" w:rsidRDefault="005A3E3B" w:rsidP="004F3631">
      <w:r>
        <w:t>The first source I</w:t>
      </w:r>
      <w:r w:rsidR="00E4590B">
        <w:t xml:space="preserve"> found </w:t>
      </w:r>
      <w:r>
        <w:t xml:space="preserve">was </w:t>
      </w:r>
      <w:r w:rsidR="00E4590B">
        <w:t xml:space="preserve">a video on YouTube by Mark Jay (YouTube, </w:t>
      </w:r>
      <w:hyperlink r:id="rId9" w:history="1">
        <w:r w:rsidR="00E4590B" w:rsidRPr="002962DE">
          <w:rPr>
            <w:rStyle w:val="Hyperlink"/>
          </w:rPr>
          <w:t>https://www.youtube.com/watch?v=Pl4Hp8qwwes</w:t>
        </w:r>
      </w:hyperlink>
      <w:r w:rsidR="00E4590B">
        <w:t>, 2020).</w:t>
      </w:r>
      <w:r>
        <w:t xml:space="preserve"> </w:t>
      </w:r>
      <w:r w:rsidR="00E4590B">
        <w:t>In his video, Mark Jay describes pickling as “taking your Python object like your dictionary, you</w:t>
      </w:r>
      <w:r w:rsidR="00924F7D">
        <w:t>r</w:t>
      </w:r>
      <w:r w:rsidR="00E4590B">
        <w:t xml:space="preserve"> list… and saving it to a serialized file format so then when you’re ready at a later time, you can unpickle it and quickly get your Python object back.” </w:t>
      </w:r>
      <w:r>
        <w:t>He noted that pickling is u</w:t>
      </w:r>
      <w:r w:rsidR="00E4590B">
        <w:t xml:space="preserve">seful for data that’s not in an ideal format </w:t>
      </w:r>
      <w:r>
        <w:t>which</w:t>
      </w:r>
      <w:r w:rsidR="00E4590B">
        <w:t xml:space="preserve"> you unzip, clean, </w:t>
      </w:r>
      <w:r>
        <w:t xml:space="preserve">and </w:t>
      </w:r>
      <w:r w:rsidR="00E4590B">
        <w:t>parse into a final form</w:t>
      </w:r>
      <w:r>
        <w:t>,</w:t>
      </w:r>
      <w:r w:rsidR="00E4590B">
        <w:t xml:space="preserve"> such as a Python dictionary</w:t>
      </w:r>
      <w:r>
        <w:t>,</w:t>
      </w:r>
      <w:r w:rsidR="00E4590B">
        <w:t xml:space="preserve"> and then save to a pickle file to later read and </w:t>
      </w:r>
      <w:r>
        <w:t>analyze.</w:t>
      </w:r>
    </w:p>
    <w:p w14:paraId="4231C3E1" w14:textId="3AF0B4B9" w:rsidR="005A3E3B" w:rsidRDefault="00924F7D" w:rsidP="005A3E3B">
      <w:r>
        <w:t>Mark</w:t>
      </w:r>
      <w:r w:rsidR="00997984">
        <w:t xml:space="preserve"> demonstrate</w:t>
      </w:r>
      <w:r w:rsidR="005A3E3B">
        <w:t>d</w:t>
      </w:r>
      <w:r w:rsidR="00997984">
        <w:t xml:space="preserve"> importing the pickle module, opening a file to write binary data, reading a file’s binary data, and saving that data in an object</w:t>
      </w:r>
      <w:r w:rsidR="005A3E3B">
        <w:t xml:space="preserve"> and said that when working with files, the </w:t>
      </w:r>
      <w:r w:rsidR="005A3E3B" w:rsidRPr="00C843F1">
        <w:rPr>
          <w:rFonts w:ascii="Courier New" w:hAnsi="Courier New" w:cs="Courier New"/>
        </w:rPr>
        <w:t>with</w:t>
      </w:r>
      <w:r w:rsidR="005A3E3B">
        <w:t xml:space="preserve"> statement is useful for handling opening and closing automatically.</w:t>
      </w:r>
    </w:p>
    <w:p w14:paraId="52692584" w14:textId="00285889" w:rsidR="00997984" w:rsidRDefault="00924F7D" w:rsidP="004F3631">
      <w:r>
        <w:t>He</w:t>
      </w:r>
      <w:r w:rsidR="005A3E3B">
        <w:t xml:space="preserve"> ends his video </w:t>
      </w:r>
      <w:r>
        <w:t>by noting</w:t>
      </w:r>
      <w:r w:rsidR="00997984">
        <w:t xml:space="preserve"> that </w:t>
      </w:r>
      <w:r w:rsidR="005A3E3B">
        <w:t>pickling</w:t>
      </w:r>
      <w:r w:rsidR="00997984">
        <w:t xml:space="preserve"> is useful when you’ve read some data, cleaned</w:t>
      </w:r>
      <w:r w:rsidR="005A3E3B">
        <w:t xml:space="preserve"> it</w:t>
      </w:r>
      <w:r w:rsidR="00997984">
        <w:t xml:space="preserve">, and unpacked it, </w:t>
      </w:r>
      <w:r w:rsidR="005A3E3B">
        <w:t>and that o</w:t>
      </w:r>
      <w:r w:rsidR="00997984">
        <w:t>nce this is done, you can pickle it and use it later down the road.</w:t>
      </w:r>
    </w:p>
    <w:p w14:paraId="453D0C07" w14:textId="21E24B50" w:rsidR="00E4590B" w:rsidRDefault="00C843F1" w:rsidP="00C843F1">
      <w:pPr>
        <w:pStyle w:val="Heading3"/>
      </w:pPr>
      <w:r>
        <w:lastRenderedPageBreak/>
        <w:t>The Python Standard Library</w:t>
      </w:r>
    </w:p>
    <w:p w14:paraId="790331E6" w14:textId="2CF6AB29" w:rsidR="00E4590B" w:rsidRDefault="00C843F1" w:rsidP="004F3631">
      <w:r>
        <w:t xml:space="preserve"> </w:t>
      </w:r>
      <w:r w:rsidR="005A3E3B">
        <w:t xml:space="preserve">As always, going to the original source is good for reference material and to get an overview of what’s available, which is why I also took a look at The Python Standard Library page on the pickle module </w:t>
      </w:r>
      <w:r w:rsidR="00E4590B">
        <w:t xml:space="preserve">(The Python Standard Library, </w:t>
      </w:r>
      <w:hyperlink r:id="rId10" w:history="1">
        <w:r w:rsidR="00E4590B" w:rsidRPr="002962DE">
          <w:rPr>
            <w:rStyle w:val="Hyperlink"/>
          </w:rPr>
          <w:t>https://docs.python.org/3/library/pickle.html?highlight=pickle#module-pickle</w:t>
        </w:r>
      </w:hyperlink>
      <w:r w:rsidR="00E4590B">
        <w:t>, 2020)(External Site).</w:t>
      </w:r>
    </w:p>
    <w:p w14:paraId="26BEDE70" w14:textId="536E4C67" w:rsidR="00BE2136" w:rsidRDefault="00C843F1" w:rsidP="00FE26CD">
      <w:r>
        <w:t>In his YouTube video, Mark Jay calls attention to the Python Standard Library page for pickling when he notes that it’s possible to pickle a harmful virus and to become vulnerable to an attack if you unpickle data from an untrusted or unauthenticated source (Figure</w:t>
      </w:r>
      <w:r w:rsidR="00BE2136">
        <w:t xml:space="preserve"> 2</w:t>
      </w:r>
      <w:r>
        <w:t>). As a guideline, he suggests only pickling data that you generate or which you’re certain was generated safely.</w:t>
      </w:r>
    </w:p>
    <w:p w14:paraId="0F97715D" w14:textId="52767DA4" w:rsidR="00E4590B" w:rsidRDefault="00C843F1" w:rsidP="005A3E3B">
      <w:pPr>
        <w:spacing w:after="0"/>
      </w:pPr>
      <w:r>
        <w:rPr>
          <w:noProof/>
        </w:rPr>
        <w:drawing>
          <wp:inline distT="0" distB="0" distL="0" distR="0" wp14:anchorId="05C39891" wp14:editId="471BAA0A">
            <wp:extent cx="5865650" cy="1477645"/>
            <wp:effectExtent l="57150" t="57150" r="97155" b="103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6" t="2018" r="712" b="2778"/>
                    <a:stretch/>
                  </pic:blipFill>
                  <pic:spPr bwMode="auto">
                    <a:xfrm>
                      <a:off x="0" y="0"/>
                      <a:ext cx="5869897" cy="1478715"/>
                    </a:xfrm>
                    <a:prstGeom prst="rect">
                      <a:avLst/>
                    </a:prstGeom>
                    <a:ln w="9525">
                      <a:solidFill>
                        <a:srgbClr val="FF5050"/>
                      </a:solidFill>
                      <a:rou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698FD" w14:textId="0E78598E" w:rsidR="005A3E3B" w:rsidRPr="003759BC" w:rsidRDefault="005A3E3B" w:rsidP="004F3631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 w:rsidR="00BE2136">
        <w:rPr>
          <w:b/>
          <w:bCs/>
          <w:i/>
          <w:iCs/>
        </w:rPr>
        <w:t xml:space="preserve"> 2</w:t>
      </w:r>
      <w:r w:rsidRPr="005A3E3B">
        <w:rPr>
          <w:b/>
          <w:bCs/>
          <w:i/>
          <w:iCs/>
        </w:rPr>
        <w:t xml:space="preserve">: </w:t>
      </w:r>
      <w:r w:rsidR="00BE2136">
        <w:rPr>
          <w:b/>
          <w:bCs/>
          <w:i/>
          <w:iCs/>
        </w:rPr>
        <w:t xml:space="preserve">Python Standard Library - </w:t>
      </w:r>
      <w:r w:rsidRPr="005A3E3B">
        <w:rPr>
          <w:b/>
          <w:bCs/>
          <w:i/>
          <w:iCs/>
        </w:rPr>
        <w:t>Pickle Module Warning</w:t>
      </w:r>
    </w:p>
    <w:p w14:paraId="16A3EF7F" w14:textId="77777777" w:rsidR="005A3E3B" w:rsidRDefault="005A3E3B" w:rsidP="005A3E3B">
      <w:pPr>
        <w:pStyle w:val="Heading1"/>
      </w:pPr>
      <w:r>
        <w:t>Creating the Program</w:t>
      </w:r>
    </w:p>
    <w:p w14:paraId="2A27A9BD" w14:textId="66868BE8" w:rsidR="005A3E3B" w:rsidRDefault="005A3E3B" w:rsidP="005A3E3B">
      <w:r>
        <w:t xml:space="preserve">Once my research was complete, I started my </w:t>
      </w:r>
      <w:r w:rsidR="00924F7D">
        <w:t xml:space="preserve">demo </w:t>
      </w:r>
      <w:r>
        <w:t>program by creating a new project in PyCharm that uses my Assignment07 folder and adding an assignment</w:t>
      </w:r>
      <w:r w:rsidRPr="0019008D">
        <w:t xml:space="preserve"> file</w:t>
      </w:r>
      <w:r>
        <w:t xml:space="preserve"> </w:t>
      </w:r>
      <w:r w:rsidRPr="0019008D">
        <w:t xml:space="preserve">to </w:t>
      </w:r>
      <w:r>
        <w:t>my</w:t>
      </w:r>
      <w:r w:rsidRPr="0019008D">
        <w:t xml:space="preserve"> project</w:t>
      </w:r>
      <w:r>
        <w:t xml:space="preserve">. I included a header and started adding code to demonstrate the topics I </w:t>
      </w:r>
      <w:r w:rsidR="003759BC">
        <w:t xml:space="preserve">had </w:t>
      </w:r>
      <w:r>
        <w:t>researched.</w:t>
      </w:r>
    </w:p>
    <w:p w14:paraId="4AD8A9E6" w14:textId="6A49A9C6" w:rsidR="00CC0365" w:rsidRDefault="005A3E3B" w:rsidP="00CC0365">
      <w:pPr>
        <w:pStyle w:val="Heading2"/>
        <w:spacing w:after="240"/>
      </w:pPr>
      <w:r>
        <w:t>Exception Handling Demo</w:t>
      </w:r>
      <w:r w:rsidR="007C0E3B">
        <w:t>s</w:t>
      </w:r>
    </w:p>
    <w:p w14:paraId="19D7B641" w14:textId="77777777" w:rsidR="00CC0365" w:rsidRDefault="00CC0365" w:rsidP="00CC0365">
      <w:pPr>
        <w:pStyle w:val="Heading3"/>
      </w:pPr>
      <w:r>
        <w:t>Try-Except</w:t>
      </w:r>
    </w:p>
    <w:p w14:paraId="28CD6750" w14:textId="7EC13AC5" w:rsidR="00C322A6" w:rsidRDefault="005A3E3B" w:rsidP="00E84DC1">
      <w:r>
        <w:t>I first wanted to demonstrate exception handling</w:t>
      </w:r>
      <w:r w:rsidR="004A0F7E">
        <w:t xml:space="preserve">, so </w:t>
      </w:r>
      <w:r w:rsidR="00CC0365">
        <w:t xml:space="preserve">I </w:t>
      </w:r>
      <w:r w:rsidR="004A0F7E">
        <w:t xml:space="preserve">created a </w:t>
      </w:r>
      <w:r w:rsidR="004A0F7E" w:rsidRPr="00CC0365">
        <w:rPr>
          <w:rFonts w:ascii="Courier New" w:hAnsi="Courier New" w:cs="Courier New"/>
        </w:rPr>
        <w:t>try-except</w:t>
      </w:r>
      <w:r w:rsidR="004A0F7E">
        <w:t xml:space="preserve"> block with multiple </w:t>
      </w:r>
      <w:r w:rsidR="004A0F7E" w:rsidRPr="00CC0365">
        <w:rPr>
          <w:rFonts w:ascii="Courier New" w:hAnsi="Courier New" w:cs="Courier New"/>
        </w:rPr>
        <w:t>except</w:t>
      </w:r>
      <w:r w:rsidR="004A0F7E">
        <w:t xml:space="preserve"> statements handling different types of errors.</w:t>
      </w:r>
      <w:r>
        <w:t xml:space="preserve"> </w:t>
      </w:r>
      <w:r w:rsidR="00CC0365">
        <w:t xml:space="preserve">The easiest way I could test different errors was if I performed mathematical operations and received user input that these operations </w:t>
      </w:r>
      <w:r w:rsidR="00924F7D">
        <w:t>may</w:t>
      </w:r>
      <w:r w:rsidR="00CC0365">
        <w:t xml:space="preserve"> not expect. </w:t>
      </w:r>
    </w:p>
    <w:p w14:paraId="4B5621BC" w14:textId="3C47F94C" w:rsidR="00FE26CD" w:rsidRDefault="00CC0365" w:rsidP="00E84DC1">
      <w:r>
        <w:t xml:space="preserve">I created two variables that would </w:t>
      </w:r>
      <w:r w:rsidR="00C322A6">
        <w:t xml:space="preserve">each </w:t>
      </w:r>
      <w:r>
        <w:t xml:space="preserve">store </w:t>
      </w:r>
      <w:r w:rsidR="00C322A6">
        <w:t xml:space="preserve">a </w:t>
      </w:r>
      <w:r>
        <w:t>number provided by the user, and then added, subtracted, and divided these variable</w:t>
      </w:r>
      <w:r w:rsidR="00C322A6">
        <w:t>s</w:t>
      </w:r>
      <w:r>
        <w:t xml:space="preserve">. If the user provided </w:t>
      </w:r>
      <w:r w:rsidR="00C322A6">
        <w:t>the number</w:t>
      </w:r>
      <w:r>
        <w:t xml:space="preserve"> 0 for y, the second </w:t>
      </w:r>
      <w:r w:rsidR="00C322A6">
        <w:t xml:space="preserve">user </w:t>
      </w:r>
      <w:r>
        <w:t xml:space="preserve">variable, I handled this </w:t>
      </w:r>
      <w:proofErr w:type="spellStart"/>
      <w:r>
        <w:t>ZeroDivisionError</w:t>
      </w:r>
      <w:proofErr w:type="spellEnd"/>
      <w:r>
        <w:t xml:space="preserve"> with an </w:t>
      </w:r>
      <w:r w:rsidRPr="00924F7D">
        <w:rPr>
          <w:rFonts w:ascii="Courier New" w:hAnsi="Courier New" w:cs="Courier New"/>
        </w:rPr>
        <w:t>except</w:t>
      </w:r>
      <w:r>
        <w:t xml:space="preserve"> statement that stored the error in a variable to use </w:t>
      </w:r>
      <w:r w:rsidR="00C322A6">
        <w:t>in a message</w:t>
      </w:r>
      <w:r>
        <w:t xml:space="preserve"> (as shown in the course module notes), and displayed helpful messages to the user </w:t>
      </w:r>
      <w:r w:rsidR="00C322A6">
        <w:t>and</w:t>
      </w:r>
      <w:r>
        <w:t xml:space="preserve"> for debugging. I then added two additional </w:t>
      </w:r>
      <w:r w:rsidRPr="00924F7D">
        <w:rPr>
          <w:rFonts w:ascii="Courier New" w:hAnsi="Courier New" w:cs="Courier New"/>
        </w:rPr>
        <w:t>except</w:t>
      </w:r>
      <w:r>
        <w:t xml:space="preserve"> cases – one that handled a </w:t>
      </w:r>
      <w:proofErr w:type="spellStart"/>
      <w:r>
        <w:t>ValueError</w:t>
      </w:r>
      <w:proofErr w:type="spellEnd"/>
      <w:r>
        <w:t xml:space="preserve"> if the user provided a string or simply hit the space/enter key, and one that handled everything else</w:t>
      </w:r>
      <w:r w:rsidR="00C322A6">
        <w:t xml:space="preserve"> </w:t>
      </w:r>
      <w:r w:rsidR="00711EB8">
        <w:t xml:space="preserve">(Figure </w:t>
      </w:r>
      <w:r w:rsidR="003759BC">
        <w:t>3</w:t>
      </w:r>
      <w:r w:rsidR="00711EB8">
        <w:t>).</w:t>
      </w:r>
    </w:p>
    <w:p w14:paraId="423B59E4" w14:textId="122D3EF8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0365">
        <w:rPr>
          <w:rFonts w:ascii="Courier New" w:hAnsi="Courier New" w:cs="Courier New"/>
          <w:color w:val="FF0000"/>
          <w:sz w:val="20"/>
          <w:szCs w:val="20"/>
        </w:rPr>
        <w:t># ----- Try-Except:</w:t>
      </w:r>
    </w:p>
    <w:p w14:paraId="79F44F79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try:  </w:t>
      </w:r>
      <w:r w:rsidRPr="003759BC">
        <w:rPr>
          <w:rFonts w:ascii="Courier New" w:hAnsi="Courier New" w:cs="Courier New"/>
          <w:color w:val="FF0000"/>
          <w:sz w:val="20"/>
          <w:szCs w:val="20"/>
        </w:rPr>
        <w:t># Tests the following code block for errors</w:t>
      </w:r>
    </w:p>
    <w:p w14:paraId="2C99D862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x = int(input("Please enter a number: "))</w:t>
      </w:r>
    </w:p>
    <w:p w14:paraId="250EF228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y = int(input("Please enter a second number: "))</w:t>
      </w:r>
    </w:p>
    <w:p w14:paraId="496CB81B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add = x + y</w:t>
      </w:r>
    </w:p>
    <w:p w14:paraId="6ADFB9E6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subtract = x - y</w:t>
      </w:r>
    </w:p>
    <w:p w14:paraId="23EBA172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lastRenderedPageBreak/>
        <w:t xml:space="preserve">    divide = x/y</w:t>
      </w:r>
    </w:p>
    <w:p w14:paraId="219D53AE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9FF5B5" w14:textId="77777777" w:rsidR="00BE2136" w:rsidRPr="003759BC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except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ZeroDivisionError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 xml:space="preserve"> as e:  </w:t>
      </w:r>
      <w:r w:rsidRPr="003759BC">
        <w:rPr>
          <w:rFonts w:ascii="Courier New" w:hAnsi="Courier New" w:cs="Courier New"/>
          <w:color w:val="FF0000"/>
          <w:sz w:val="20"/>
          <w:szCs w:val="20"/>
        </w:rPr>
        <w:t xml:space="preserve"># Handles a </w:t>
      </w:r>
      <w:proofErr w:type="spellStart"/>
      <w:r w:rsidRPr="003759BC">
        <w:rPr>
          <w:rFonts w:ascii="Courier New" w:hAnsi="Courier New" w:cs="Courier New"/>
          <w:color w:val="FF0000"/>
          <w:sz w:val="20"/>
          <w:szCs w:val="20"/>
        </w:rPr>
        <w:t>ZeroDivisionError</w:t>
      </w:r>
      <w:proofErr w:type="spellEnd"/>
      <w:r w:rsidRPr="003759BC">
        <w:rPr>
          <w:rFonts w:ascii="Courier New" w:hAnsi="Courier New" w:cs="Courier New"/>
          <w:color w:val="FF0000"/>
          <w:sz w:val="20"/>
          <w:szCs w:val="20"/>
        </w:rPr>
        <w:t xml:space="preserve"> if user enter 0 for y</w:t>
      </w:r>
    </w:p>
    <w:p w14:paraId="32A1DCC6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print("Variable y cannot be a zero.")</w:t>
      </w:r>
    </w:p>
    <w:p w14:paraId="069F5E5E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print("Built-in Python error info:")</w:t>
      </w:r>
    </w:p>
    <w:p w14:paraId="2AF3E5BC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sep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>='\n')</w:t>
      </w:r>
    </w:p>
    <w:p w14:paraId="69C12FDE" w14:textId="77777777" w:rsidR="00BE2136" w:rsidRPr="003759BC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except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 xml:space="preserve"> as e:  </w:t>
      </w:r>
      <w:r w:rsidRPr="003759BC">
        <w:rPr>
          <w:rFonts w:ascii="Courier New" w:hAnsi="Courier New" w:cs="Courier New"/>
          <w:color w:val="FF0000"/>
          <w:sz w:val="20"/>
          <w:szCs w:val="20"/>
        </w:rPr>
        <w:t xml:space="preserve"># Handles a </w:t>
      </w:r>
      <w:proofErr w:type="spellStart"/>
      <w:r w:rsidRPr="003759BC">
        <w:rPr>
          <w:rFonts w:ascii="Courier New" w:hAnsi="Courier New" w:cs="Courier New"/>
          <w:color w:val="FF0000"/>
          <w:sz w:val="20"/>
          <w:szCs w:val="20"/>
        </w:rPr>
        <w:t>ValueError</w:t>
      </w:r>
      <w:proofErr w:type="spellEnd"/>
      <w:r w:rsidRPr="003759BC">
        <w:rPr>
          <w:rFonts w:ascii="Courier New" w:hAnsi="Courier New" w:cs="Courier New"/>
          <w:color w:val="FF0000"/>
          <w:sz w:val="20"/>
          <w:szCs w:val="20"/>
        </w:rPr>
        <w:t xml:space="preserve"> if user input is a string or space/enter key</w:t>
      </w:r>
    </w:p>
    <w:p w14:paraId="335637EF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print("Please enter an integer.")</w:t>
      </w:r>
    </w:p>
    <w:p w14:paraId="0DAC8EF7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print("Built-in Python error info:")</w:t>
      </w:r>
    </w:p>
    <w:p w14:paraId="2FF5439E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sep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>='\n')</w:t>
      </w:r>
    </w:p>
    <w:p w14:paraId="6F2FCC7A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except Exception as e:  </w:t>
      </w:r>
      <w:r w:rsidRPr="003759BC">
        <w:rPr>
          <w:rFonts w:ascii="Courier New" w:hAnsi="Courier New" w:cs="Courier New"/>
          <w:color w:val="FF0000"/>
          <w:sz w:val="20"/>
          <w:szCs w:val="20"/>
        </w:rPr>
        <w:t># Handles all other error types and provides details</w:t>
      </w:r>
    </w:p>
    <w:p w14:paraId="17C45A7C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print("Something else went wrong.")</w:t>
      </w:r>
    </w:p>
    <w:p w14:paraId="62D00BC1" w14:textId="77777777" w:rsidR="00BE2136" w:rsidRPr="00BE2136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print("Built-in Python error info:")</w:t>
      </w:r>
    </w:p>
    <w:p w14:paraId="75498099" w14:textId="625FDA9B" w:rsidR="00C76B7C" w:rsidRPr="00C76B7C" w:rsidRDefault="00BE2136" w:rsidP="00BE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136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BE2136">
        <w:rPr>
          <w:rFonts w:ascii="Courier New" w:hAnsi="Courier New" w:cs="Courier New"/>
          <w:sz w:val="20"/>
          <w:szCs w:val="20"/>
        </w:rPr>
        <w:t>sep</w:t>
      </w:r>
      <w:proofErr w:type="spellEnd"/>
      <w:r w:rsidRPr="00BE2136">
        <w:rPr>
          <w:rFonts w:ascii="Courier New" w:hAnsi="Courier New" w:cs="Courier New"/>
          <w:sz w:val="20"/>
          <w:szCs w:val="20"/>
        </w:rPr>
        <w:t>='\n')</w:t>
      </w:r>
      <w:r w:rsidR="00C76B7C" w:rsidRPr="00C76B7C">
        <w:rPr>
          <w:rFonts w:ascii="Courier New" w:hAnsi="Courier New" w:cs="Courier New"/>
          <w:sz w:val="20"/>
          <w:szCs w:val="20"/>
        </w:rPr>
        <w:t>task</w:t>
      </w:r>
    </w:p>
    <w:p w14:paraId="58C39957" w14:textId="30F0218C" w:rsidR="00711EB8" w:rsidRDefault="00711EB8" w:rsidP="00E84DC1">
      <w:r w:rsidRPr="007B6076">
        <w:rPr>
          <w:b/>
          <w:bCs/>
          <w:i/>
          <w:iCs/>
        </w:rPr>
        <w:t xml:space="preserve">Figure </w:t>
      </w:r>
      <w:r w:rsidR="003759BC">
        <w:rPr>
          <w:b/>
          <w:bCs/>
          <w:i/>
          <w:iCs/>
        </w:rPr>
        <w:t>3</w:t>
      </w:r>
      <w:r w:rsidRPr="007B6076">
        <w:rPr>
          <w:b/>
          <w:bCs/>
          <w:i/>
          <w:iCs/>
        </w:rPr>
        <w:t xml:space="preserve">: </w:t>
      </w:r>
      <w:r w:rsidR="00620292">
        <w:rPr>
          <w:b/>
          <w:bCs/>
          <w:i/>
          <w:iCs/>
        </w:rPr>
        <w:t>Exception Handling</w:t>
      </w:r>
      <w:r w:rsidR="00CA3B21">
        <w:rPr>
          <w:b/>
          <w:bCs/>
          <w:i/>
          <w:iCs/>
        </w:rPr>
        <w:t xml:space="preserve"> –</w:t>
      </w:r>
      <w:r w:rsidR="00620292">
        <w:rPr>
          <w:b/>
          <w:bCs/>
          <w:i/>
          <w:iCs/>
        </w:rPr>
        <w:t xml:space="preserve"> Error</w:t>
      </w:r>
      <w:r w:rsidR="00CA3B21">
        <w:rPr>
          <w:b/>
          <w:bCs/>
          <w:i/>
          <w:iCs/>
        </w:rPr>
        <w:t xml:space="preserve"> </w:t>
      </w:r>
      <w:r w:rsidR="00620292">
        <w:rPr>
          <w:b/>
          <w:bCs/>
          <w:i/>
          <w:iCs/>
        </w:rPr>
        <w:t>Types</w:t>
      </w:r>
      <w:r>
        <w:t xml:space="preserve"> </w:t>
      </w:r>
    </w:p>
    <w:p w14:paraId="34A8D905" w14:textId="77777777" w:rsidR="007C0E3B" w:rsidRDefault="007C0E3B" w:rsidP="007C0E3B">
      <w:pPr>
        <w:pStyle w:val="Heading3"/>
      </w:pPr>
      <w:r>
        <w:t>Else</w:t>
      </w:r>
    </w:p>
    <w:p w14:paraId="26E9265A" w14:textId="4D485435" w:rsidR="00C76B7C" w:rsidRDefault="007C0E3B" w:rsidP="00E84DC1">
      <w:r>
        <w:t>To demonstrate</w:t>
      </w:r>
      <w:r w:rsidR="008719ED">
        <w:t xml:space="preserve"> the </w:t>
      </w:r>
      <w:r w:rsidR="008719ED" w:rsidRPr="008719ED">
        <w:rPr>
          <w:rFonts w:ascii="Courier New" w:hAnsi="Courier New" w:cs="Courier New"/>
        </w:rPr>
        <w:t>else</w:t>
      </w:r>
      <w:r w:rsidR="008719ED">
        <w:t xml:space="preserve"> keyword</w:t>
      </w:r>
      <w:r>
        <w:t xml:space="preserve">, </w:t>
      </w:r>
      <w:r w:rsidR="008719ED">
        <w:t xml:space="preserve">I </w:t>
      </w:r>
      <w:r w:rsidR="00924F7D">
        <w:t>started with</w:t>
      </w:r>
      <w:r w:rsidR="008719ED">
        <w:t xml:space="preserve"> code from the previous demo and added </w:t>
      </w:r>
      <w:r w:rsidR="00FE26CD">
        <w:t>an</w:t>
      </w:r>
      <w:r w:rsidR="008719ED">
        <w:t xml:space="preserve"> </w:t>
      </w:r>
      <w:r w:rsidR="008719ED" w:rsidRPr="008719ED">
        <w:rPr>
          <w:rFonts w:ascii="Courier New" w:hAnsi="Courier New" w:cs="Courier New"/>
        </w:rPr>
        <w:t>else</w:t>
      </w:r>
      <w:r w:rsidR="008719ED">
        <w:t xml:space="preserve"> statement at the end to display the </w:t>
      </w:r>
      <w:r w:rsidR="00FE26CD">
        <w:t xml:space="preserve">results of my </w:t>
      </w:r>
      <w:r w:rsidR="008719ED">
        <w:t xml:space="preserve">mathematical operations and a message </w:t>
      </w:r>
      <w:r w:rsidR="00FE26CD">
        <w:t>communicating</w:t>
      </w:r>
      <w:r w:rsidR="008719ED">
        <w:t xml:space="preserve"> that no errors </w:t>
      </w:r>
      <w:r w:rsidR="00FE26CD">
        <w:t xml:space="preserve">had </w:t>
      </w:r>
      <w:r w:rsidR="008719ED">
        <w:t xml:space="preserve">occurred. </w:t>
      </w:r>
      <w:r w:rsidR="006F2278">
        <w:t xml:space="preserve">(Figure </w:t>
      </w:r>
      <w:r w:rsidR="00620292">
        <w:t>4</w:t>
      </w:r>
      <w:r w:rsidR="006F2278">
        <w:t>).</w:t>
      </w:r>
    </w:p>
    <w:p w14:paraId="48311C3F" w14:textId="15AC5294" w:rsidR="004B12B1" w:rsidRPr="008719ED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719ED">
        <w:rPr>
          <w:rFonts w:ascii="Courier New" w:hAnsi="Courier New" w:cs="Courier New"/>
          <w:color w:val="FF0000"/>
          <w:sz w:val="20"/>
          <w:szCs w:val="20"/>
        </w:rPr>
        <w:t># ----- Else:</w:t>
      </w:r>
    </w:p>
    <w:p w14:paraId="1F15881D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try:  </w:t>
      </w:r>
      <w:r w:rsidRPr="008719ED">
        <w:rPr>
          <w:rFonts w:ascii="Courier New" w:hAnsi="Courier New" w:cs="Courier New"/>
          <w:color w:val="FF0000"/>
          <w:sz w:val="20"/>
          <w:szCs w:val="20"/>
        </w:rPr>
        <w:t># Tests the following code block for errors</w:t>
      </w:r>
    </w:p>
    <w:p w14:paraId="1813713E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x = int(input("Please enter a number: "))</w:t>
      </w:r>
    </w:p>
    <w:p w14:paraId="3CEC0D8C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y = int(input("Please enter a second number: "))</w:t>
      </w:r>
    </w:p>
    <w:p w14:paraId="46D08C46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add = x + y</w:t>
      </w:r>
    </w:p>
    <w:p w14:paraId="49A24028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subtract = x - y</w:t>
      </w:r>
    </w:p>
    <w:p w14:paraId="7084197E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divide = x/y</w:t>
      </w:r>
    </w:p>
    <w:p w14:paraId="16D2E43F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B06E6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except Exception as e:  </w:t>
      </w:r>
      <w:r w:rsidRPr="008719ED">
        <w:rPr>
          <w:rFonts w:ascii="Courier New" w:hAnsi="Courier New" w:cs="Courier New"/>
          <w:color w:val="FF0000"/>
          <w:sz w:val="20"/>
          <w:szCs w:val="20"/>
        </w:rPr>
        <w:t># Handles all error types and provides details</w:t>
      </w:r>
    </w:p>
    <w:p w14:paraId="7794805D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print("Something else went wrong.")</w:t>
      </w:r>
    </w:p>
    <w:p w14:paraId="170D75AF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print("Built-in Python error info:")</w:t>
      </w:r>
    </w:p>
    <w:p w14:paraId="7A6884D3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4B12B1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4B12B1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4B12B1">
        <w:rPr>
          <w:rFonts w:ascii="Courier New" w:hAnsi="Courier New" w:cs="Courier New"/>
          <w:sz w:val="20"/>
          <w:szCs w:val="20"/>
        </w:rPr>
        <w:t>sep</w:t>
      </w:r>
      <w:proofErr w:type="spellEnd"/>
      <w:r w:rsidRPr="004B12B1">
        <w:rPr>
          <w:rFonts w:ascii="Courier New" w:hAnsi="Courier New" w:cs="Courier New"/>
          <w:sz w:val="20"/>
          <w:szCs w:val="20"/>
        </w:rPr>
        <w:t>='\n')</w:t>
      </w:r>
    </w:p>
    <w:p w14:paraId="16BC9315" w14:textId="77777777" w:rsidR="004B12B1" w:rsidRPr="008719ED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else:  </w:t>
      </w:r>
      <w:r w:rsidRPr="008719ED">
        <w:rPr>
          <w:rFonts w:ascii="Courier New" w:hAnsi="Courier New" w:cs="Courier New"/>
          <w:color w:val="FF0000"/>
          <w:sz w:val="20"/>
          <w:szCs w:val="20"/>
        </w:rPr>
        <w:t># Displays results and message if user input does not generate an error</w:t>
      </w:r>
    </w:p>
    <w:p w14:paraId="5B634CFE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print("Added: ", add)</w:t>
      </w:r>
    </w:p>
    <w:p w14:paraId="0B8D873D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print("Subtracted: ", subtract)</w:t>
      </w:r>
    </w:p>
    <w:p w14:paraId="4F89F644" w14:textId="77777777" w:rsidR="004B12B1" w:rsidRPr="004B12B1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print("Divided: ", divide)</w:t>
      </w:r>
    </w:p>
    <w:p w14:paraId="167A262E" w14:textId="6E834309" w:rsidR="00711EB8" w:rsidRPr="00711EB8" w:rsidRDefault="004B12B1" w:rsidP="004B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2B1">
        <w:rPr>
          <w:rFonts w:ascii="Courier New" w:hAnsi="Courier New" w:cs="Courier New"/>
          <w:sz w:val="20"/>
          <w:szCs w:val="20"/>
        </w:rPr>
        <w:t xml:space="preserve">    print("No errors occurred.")</w:t>
      </w:r>
    </w:p>
    <w:p w14:paraId="39C58FD2" w14:textId="2F4F0417" w:rsidR="00711EB8" w:rsidRDefault="00711EB8" w:rsidP="00711EB8">
      <w:pPr>
        <w:rPr>
          <w:b/>
          <w:bCs/>
          <w:i/>
          <w:iCs/>
        </w:rPr>
      </w:pPr>
      <w:r w:rsidRPr="00711EB8">
        <w:rPr>
          <w:b/>
          <w:bCs/>
          <w:i/>
          <w:iCs/>
        </w:rPr>
        <w:t xml:space="preserve">Figure </w:t>
      </w:r>
      <w:r w:rsidR="00620292">
        <w:rPr>
          <w:b/>
          <w:bCs/>
          <w:i/>
          <w:iCs/>
        </w:rPr>
        <w:t>4</w:t>
      </w:r>
      <w:r w:rsidRPr="00711EB8">
        <w:rPr>
          <w:b/>
          <w:bCs/>
          <w:i/>
          <w:iCs/>
        </w:rPr>
        <w:t xml:space="preserve">: </w:t>
      </w:r>
      <w:r w:rsidR="00620292">
        <w:rPr>
          <w:b/>
          <w:bCs/>
          <w:i/>
          <w:iCs/>
        </w:rPr>
        <w:t>Exception Handling</w:t>
      </w:r>
      <w:r w:rsidR="00CA3B21">
        <w:rPr>
          <w:b/>
          <w:bCs/>
          <w:i/>
          <w:iCs/>
        </w:rPr>
        <w:t xml:space="preserve"> –</w:t>
      </w:r>
      <w:r w:rsidR="00620292">
        <w:rPr>
          <w:b/>
          <w:bCs/>
          <w:i/>
          <w:iCs/>
        </w:rPr>
        <w:t xml:space="preserve"> Else</w:t>
      </w:r>
      <w:r w:rsidR="00CA3B21">
        <w:rPr>
          <w:b/>
          <w:bCs/>
          <w:i/>
          <w:iCs/>
        </w:rPr>
        <w:t xml:space="preserve"> </w:t>
      </w:r>
    </w:p>
    <w:p w14:paraId="0DC25799" w14:textId="77777777" w:rsidR="007C0E3B" w:rsidRDefault="007C0E3B" w:rsidP="007C0E3B">
      <w:pPr>
        <w:pStyle w:val="Heading3"/>
      </w:pPr>
      <w:r>
        <w:t>Pass and Finally</w:t>
      </w:r>
    </w:p>
    <w:p w14:paraId="336AF406" w14:textId="6AD35D1A" w:rsidR="00BB1E44" w:rsidRDefault="00631DE5" w:rsidP="00711EB8">
      <w:r>
        <w:t xml:space="preserve"> </w:t>
      </w:r>
      <w:r w:rsidR="007C0E3B">
        <w:t xml:space="preserve">With </w:t>
      </w:r>
      <w:r w:rsidR="00BB1E44" w:rsidRPr="00BB1E44">
        <w:rPr>
          <w:rFonts w:ascii="Courier New" w:hAnsi="Courier New" w:cs="Courier New"/>
        </w:rPr>
        <w:t>pass</w:t>
      </w:r>
      <w:r w:rsidR="00BB1E44">
        <w:t xml:space="preserve"> and </w:t>
      </w:r>
      <w:r w:rsidR="00BB1E44" w:rsidRPr="00BB1E44">
        <w:rPr>
          <w:rFonts w:ascii="Courier New" w:hAnsi="Courier New" w:cs="Courier New"/>
        </w:rPr>
        <w:t>finally</w:t>
      </w:r>
      <w:r w:rsidR="007C0E3B">
        <w:t>,</w:t>
      </w:r>
      <w:r w:rsidR="00BB1E44">
        <w:t xml:space="preserve"> I once again began with code from the previous two demos, but include a </w:t>
      </w:r>
      <w:r w:rsidR="00BB1E44" w:rsidRPr="00BB1E44">
        <w:rPr>
          <w:rFonts w:ascii="Courier New" w:hAnsi="Courier New" w:cs="Courier New"/>
        </w:rPr>
        <w:t>pass</w:t>
      </w:r>
      <w:r w:rsidR="00BB1E44">
        <w:t xml:space="preserve"> at the end of the exception block and a </w:t>
      </w:r>
      <w:r w:rsidR="00BB1E44" w:rsidRPr="00BB1E44">
        <w:rPr>
          <w:rFonts w:ascii="Courier New" w:hAnsi="Courier New" w:cs="Courier New"/>
        </w:rPr>
        <w:t>finally</w:t>
      </w:r>
      <w:r w:rsidR="00BB1E44">
        <w:t xml:space="preserve"> at the end of the entire </w:t>
      </w:r>
      <w:r w:rsidR="00BB1E44" w:rsidRPr="00BB1E44">
        <w:rPr>
          <w:rFonts w:ascii="Courier New" w:hAnsi="Courier New" w:cs="Courier New"/>
        </w:rPr>
        <w:t>try-except</w:t>
      </w:r>
      <w:r w:rsidR="00BB1E44">
        <w:t xml:space="preserve">. Finally, I moved the </w:t>
      </w:r>
      <w:r w:rsidR="00FE26CD">
        <w:t xml:space="preserve">code that displayed my </w:t>
      </w:r>
      <w:r w:rsidR="00BB1E44">
        <w:t xml:space="preserve">mathematical operations to the end of the program to show that it would still execute </w:t>
      </w:r>
      <w:r w:rsidR="00FE26CD">
        <w:t xml:space="preserve">after errors </w:t>
      </w:r>
      <w:r w:rsidR="00BB1E44">
        <w:t xml:space="preserve">with the </w:t>
      </w:r>
      <w:r w:rsidR="00BB1E44" w:rsidRPr="00BB1E44">
        <w:rPr>
          <w:rFonts w:ascii="Courier New" w:hAnsi="Courier New" w:cs="Courier New"/>
        </w:rPr>
        <w:t>pass</w:t>
      </w:r>
      <w:r w:rsidR="00BB1E44">
        <w:t xml:space="preserve"> </w:t>
      </w:r>
      <w:r w:rsidR="00FE26CD">
        <w:t xml:space="preserve">keyword </w:t>
      </w:r>
      <w:r w:rsidR="00BB1E44">
        <w:t xml:space="preserve">present (Figure 5). </w:t>
      </w:r>
    </w:p>
    <w:p w14:paraId="425A6763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31DE5">
        <w:rPr>
          <w:rFonts w:ascii="Courier New" w:hAnsi="Courier New" w:cs="Courier New"/>
          <w:color w:val="FF0000"/>
          <w:sz w:val="20"/>
          <w:szCs w:val="20"/>
        </w:rPr>
        <w:t># ----- Pass and Finally:</w:t>
      </w:r>
    </w:p>
    <w:p w14:paraId="213D1017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try:  </w:t>
      </w:r>
      <w:r w:rsidRPr="00631DE5">
        <w:rPr>
          <w:rFonts w:ascii="Courier New" w:hAnsi="Courier New" w:cs="Courier New"/>
          <w:color w:val="FF0000"/>
          <w:sz w:val="20"/>
          <w:szCs w:val="20"/>
        </w:rPr>
        <w:t># Tests the following code block for errors</w:t>
      </w:r>
    </w:p>
    <w:p w14:paraId="3E9F1500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x = int(input("Please enter a number: "))</w:t>
      </w:r>
    </w:p>
    <w:p w14:paraId="77F58840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y = int(input("Please enter a second number: "))</w:t>
      </w:r>
    </w:p>
    <w:p w14:paraId="2178E4A1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add = x + y</w:t>
      </w:r>
    </w:p>
    <w:p w14:paraId="35E7C530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lastRenderedPageBreak/>
        <w:t xml:space="preserve">    subtract = x - y</w:t>
      </w:r>
    </w:p>
    <w:p w14:paraId="17848DF8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divide = x/y</w:t>
      </w:r>
    </w:p>
    <w:p w14:paraId="53471A2A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3AA80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except Exception as e:  </w:t>
      </w:r>
      <w:r w:rsidRPr="00631DE5">
        <w:rPr>
          <w:rFonts w:ascii="Courier New" w:hAnsi="Courier New" w:cs="Courier New"/>
          <w:color w:val="FF0000"/>
          <w:sz w:val="20"/>
          <w:szCs w:val="20"/>
        </w:rPr>
        <w:t># Handles all error types and provides details, but continues program</w:t>
      </w:r>
    </w:p>
    <w:p w14:paraId="1270EA43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print("Display error message, but ignore and move on through program.")</w:t>
      </w:r>
    </w:p>
    <w:p w14:paraId="10D7C630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print("Built-in Python error info:")</w:t>
      </w:r>
    </w:p>
    <w:p w14:paraId="40DADB9B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631DE5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631DE5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631DE5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31DE5">
        <w:rPr>
          <w:rFonts w:ascii="Courier New" w:hAnsi="Courier New" w:cs="Courier New"/>
          <w:sz w:val="20"/>
          <w:szCs w:val="20"/>
        </w:rPr>
        <w:t>='\n')</w:t>
      </w:r>
    </w:p>
    <w:p w14:paraId="27279DAE" w14:textId="4C595253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pass</w:t>
      </w:r>
      <w:r w:rsidR="00BB1E44">
        <w:rPr>
          <w:rFonts w:ascii="Courier New" w:hAnsi="Courier New" w:cs="Courier New"/>
          <w:sz w:val="20"/>
          <w:szCs w:val="20"/>
        </w:rPr>
        <w:t xml:space="preserve">  </w:t>
      </w:r>
      <w:r w:rsidR="00BB1E44" w:rsidRPr="00BB1E44">
        <w:rPr>
          <w:rFonts w:ascii="Courier New" w:hAnsi="Courier New" w:cs="Courier New"/>
          <w:color w:val="FF0000"/>
          <w:sz w:val="20"/>
          <w:szCs w:val="20"/>
        </w:rPr>
        <w:t># Tells program to ignore error and continue through program</w:t>
      </w:r>
    </w:p>
    <w:p w14:paraId="35D8E3EB" w14:textId="36F6D598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>finally: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B1E44">
        <w:rPr>
          <w:rFonts w:ascii="Courier New" w:hAnsi="Courier New" w:cs="Courier New"/>
          <w:color w:val="FF0000"/>
          <w:sz w:val="20"/>
          <w:szCs w:val="20"/>
        </w:rPr>
        <w:t xml:space="preserve"># Performs actions </w:t>
      </w:r>
      <w:r w:rsidR="00BB1E44" w:rsidRPr="00BB1E44">
        <w:rPr>
          <w:rFonts w:ascii="Courier New" w:hAnsi="Courier New" w:cs="Courier New"/>
          <w:color w:val="FF0000"/>
          <w:sz w:val="20"/>
          <w:szCs w:val="20"/>
        </w:rPr>
        <w:t>after all try-except actions</w:t>
      </w:r>
    </w:p>
    <w:p w14:paraId="5CAC81B1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 xml:space="preserve">    print("This exception test is complete.")</w:t>
      </w:r>
    </w:p>
    <w:p w14:paraId="514213C5" w14:textId="77777777" w:rsidR="00BB1E44" w:rsidRDefault="00BB1E44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83C8A" w14:textId="043DC884" w:rsidR="00631DE5" w:rsidRPr="00BB1E44" w:rsidRDefault="00BB1E44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B1E44">
        <w:rPr>
          <w:rFonts w:ascii="Courier New" w:hAnsi="Courier New" w:cs="Courier New"/>
          <w:color w:val="FF0000"/>
          <w:sz w:val="20"/>
          <w:szCs w:val="20"/>
        </w:rPr>
        <w:t># The program reaches this block, even if errors occur</w:t>
      </w:r>
    </w:p>
    <w:p w14:paraId="2E3760C9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>print("Added: ", add)</w:t>
      </w:r>
    </w:p>
    <w:p w14:paraId="1D88D304" w14:textId="77777777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>print("Subtracted: ", subtract)</w:t>
      </w:r>
    </w:p>
    <w:p w14:paraId="5DA41DB6" w14:textId="0D10FA24" w:rsidR="00631DE5" w:rsidRPr="00631DE5" w:rsidRDefault="00631DE5" w:rsidP="0063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1DE5">
        <w:rPr>
          <w:rFonts w:ascii="Courier New" w:hAnsi="Courier New" w:cs="Courier New"/>
          <w:sz w:val="20"/>
          <w:szCs w:val="20"/>
        </w:rPr>
        <w:t>print("Divided: ", divide)</w:t>
      </w:r>
    </w:p>
    <w:p w14:paraId="6EFBC5D8" w14:textId="1D36AC80" w:rsidR="00BB1E44" w:rsidRPr="007C0E3B" w:rsidRDefault="00BB1E44" w:rsidP="00631DE5">
      <w:pPr>
        <w:rPr>
          <w:b/>
          <w:bCs/>
          <w:i/>
          <w:iCs/>
        </w:rPr>
      </w:pPr>
      <w:r w:rsidRPr="00BB1E44">
        <w:rPr>
          <w:b/>
          <w:bCs/>
          <w:i/>
          <w:iCs/>
        </w:rPr>
        <w:t>Figure</w:t>
      </w:r>
      <w:r w:rsidR="007C0E3B">
        <w:rPr>
          <w:b/>
          <w:bCs/>
          <w:i/>
          <w:iCs/>
        </w:rPr>
        <w:t xml:space="preserve"> 5</w:t>
      </w:r>
      <w:r w:rsidRPr="00BB1E44">
        <w:rPr>
          <w:b/>
          <w:bCs/>
          <w:i/>
          <w:iCs/>
        </w:rPr>
        <w:t>: Exception Handling</w:t>
      </w:r>
      <w:r w:rsidR="00CA3B21">
        <w:rPr>
          <w:b/>
          <w:bCs/>
          <w:i/>
          <w:iCs/>
        </w:rPr>
        <w:t xml:space="preserve"> –</w:t>
      </w:r>
      <w:r w:rsidRPr="00BB1E44">
        <w:rPr>
          <w:b/>
          <w:bCs/>
          <w:i/>
          <w:iCs/>
        </w:rPr>
        <w:t xml:space="preserve"> Pass</w:t>
      </w:r>
      <w:r w:rsidR="00CA3B21">
        <w:rPr>
          <w:b/>
          <w:bCs/>
          <w:i/>
          <w:iCs/>
        </w:rPr>
        <w:t xml:space="preserve"> </w:t>
      </w:r>
      <w:r w:rsidRPr="00BB1E44">
        <w:rPr>
          <w:b/>
          <w:bCs/>
          <w:i/>
          <w:iCs/>
        </w:rPr>
        <w:t>and Finally</w:t>
      </w:r>
    </w:p>
    <w:p w14:paraId="3E372D62" w14:textId="7E4E5FE5" w:rsidR="007C0E3B" w:rsidRDefault="007C0E3B" w:rsidP="007C0E3B">
      <w:pPr>
        <w:pStyle w:val="Heading3"/>
      </w:pPr>
      <w:r>
        <w:t>Handling a File</w:t>
      </w:r>
    </w:p>
    <w:p w14:paraId="58261976" w14:textId="2435BD88" w:rsidR="00BB1E44" w:rsidRDefault="00FE26CD" w:rsidP="00631DE5">
      <w:r>
        <w:t xml:space="preserve">I thought it was important to include a demonstration of handling a file with the </w:t>
      </w:r>
      <w:r w:rsidRPr="00FE26CD">
        <w:rPr>
          <w:rFonts w:ascii="Courier New" w:hAnsi="Courier New" w:cs="Courier New"/>
        </w:rPr>
        <w:t>finally</w:t>
      </w:r>
      <w:r>
        <w:t xml:space="preserve"> keyword, which W3Schools mentioned was </w:t>
      </w:r>
      <w:r w:rsidRPr="00FE26CD">
        <w:t xml:space="preserve">useful </w:t>
      </w:r>
      <w:r>
        <w:t>for closing</w:t>
      </w:r>
      <w:r w:rsidRPr="00FE26CD">
        <w:t xml:space="preserve"> objects and clean</w:t>
      </w:r>
      <w:r>
        <w:t>ing</w:t>
      </w:r>
      <w:r w:rsidRPr="00FE26CD">
        <w:t xml:space="preserve"> up resources</w:t>
      </w:r>
      <w:r>
        <w:t xml:space="preserve">. I started with a </w:t>
      </w:r>
      <w:r w:rsidRPr="004C3C0C">
        <w:rPr>
          <w:rFonts w:ascii="Courier New" w:hAnsi="Courier New" w:cs="Courier New"/>
        </w:rPr>
        <w:t>try</w:t>
      </w:r>
      <w:r>
        <w:t xml:space="preserve"> block that opens a file to write in binary data and attempted to write a string to it. This generates a </w:t>
      </w:r>
      <w:proofErr w:type="spellStart"/>
      <w:r>
        <w:t>TypeError</w:t>
      </w:r>
      <w:proofErr w:type="spellEnd"/>
      <w:r>
        <w:t xml:space="preserve"> because a bytes-like object is required, so </w:t>
      </w:r>
      <w:r w:rsidR="004C3C0C">
        <w:t xml:space="preserve">the error is handled in the </w:t>
      </w:r>
      <w:r w:rsidR="004C3C0C" w:rsidRPr="004C3C0C">
        <w:rPr>
          <w:rFonts w:ascii="Courier New" w:hAnsi="Courier New" w:cs="Courier New"/>
        </w:rPr>
        <w:t>except</w:t>
      </w:r>
      <w:r w:rsidR="004C3C0C">
        <w:t xml:space="preserve"> block and the </w:t>
      </w:r>
      <w:r w:rsidR="004C3C0C" w:rsidRPr="004C3C0C">
        <w:rPr>
          <w:rFonts w:ascii="Courier New" w:hAnsi="Courier New" w:cs="Courier New"/>
        </w:rPr>
        <w:t>finally</w:t>
      </w:r>
      <w:r w:rsidR="004C3C0C">
        <w:t xml:space="preserve"> block closes the file object and continues the program </w:t>
      </w:r>
      <w:r w:rsidR="00C679C1">
        <w:t>(Figure 6).</w:t>
      </w:r>
    </w:p>
    <w:p w14:paraId="48C787B7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B1E44">
        <w:rPr>
          <w:rFonts w:ascii="Courier New" w:hAnsi="Courier New" w:cs="Courier New"/>
          <w:color w:val="FF0000"/>
          <w:sz w:val="20"/>
          <w:szCs w:val="20"/>
        </w:rPr>
        <w:t># ----- Handling a file:</w:t>
      </w:r>
    </w:p>
    <w:p w14:paraId="29AE63C1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>try:</w:t>
      </w:r>
    </w:p>
    <w:p w14:paraId="2235A8A6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1E44">
        <w:rPr>
          <w:rFonts w:ascii="Courier New" w:hAnsi="Courier New" w:cs="Courier New"/>
          <w:sz w:val="20"/>
          <w:szCs w:val="20"/>
        </w:rPr>
        <w:t>objFile</w:t>
      </w:r>
      <w:proofErr w:type="spellEnd"/>
      <w:r w:rsidRPr="00BB1E44">
        <w:rPr>
          <w:rFonts w:ascii="Courier New" w:hAnsi="Courier New" w:cs="Courier New"/>
          <w:sz w:val="20"/>
          <w:szCs w:val="20"/>
        </w:rPr>
        <w:t xml:space="preserve"> = open("file.txt", "</w:t>
      </w:r>
      <w:proofErr w:type="spellStart"/>
      <w:r w:rsidRPr="00BB1E44">
        <w:rPr>
          <w:rFonts w:ascii="Courier New" w:hAnsi="Courier New" w:cs="Courier New"/>
          <w:sz w:val="20"/>
          <w:szCs w:val="20"/>
        </w:rPr>
        <w:t>wb</w:t>
      </w:r>
      <w:proofErr w:type="spellEnd"/>
      <w:r w:rsidRPr="00BB1E44">
        <w:rPr>
          <w:rFonts w:ascii="Courier New" w:hAnsi="Courier New" w:cs="Courier New"/>
          <w:sz w:val="20"/>
          <w:szCs w:val="20"/>
        </w:rPr>
        <w:t>")</w:t>
      </w:r>
    </w:p>
    <w:p w14:paraId="7F93B15B" w14:textId="600C6C3A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1E44">
        <w:rPr>
          <w:rFonts w:ascii="Courier New" w:hAnsi="Courier New" w:cs="Courier New"/>
          <w:sz w:val="20"/>
          <w:szCs w:val="20"/>
        </w:rPr>
        <w:t>objFile.write</w:t>
      </w:r>
      <w:proofErr w:type="spellEnd"/>
      <w:r w:rsidRPr="00BB1E44">
        <w:rPr>
          <w:rFonts w:ascii="Courier New" w:hAnsi="Courier New" w:cs="Courier New"/>
          <w:sz w:val="20"/>
          <w:szCs w:val="20"/>
        </w:rPr>
        <w:t xml:space="preserve">("Test") </w:t>
      </w:r>
      <w:r w:rsidRPr="00BB1E44">
        <w:rPr>
          <w:rFonts w:ascii="Courier New" w:hAnsi="Courier New" w:cs="Courier New"/>
          <w:color w:val="FF0000"/>
          <w:sz w:val="20"/>
          <w:szCs w:val="20"/>
        </w:rPr>
        <w:t xml:space="preserve"># Generates a </w:t>
      </w:r>
      <w:proofErr w:type="spellStart"/>
      <w:r w:rsidRPr="00BB1E44">
        <w:rPr>
          <w:rFonts w:ascii="Courier New" w:hAnsi="Courier New" w:cs="Courier New"/>
          <w:color w:val="FF0000"/>
          <w:sz w:val="20"/>
          <w:szCs w:val="20"/>
        </w:rPr>
        <w:t>TypeError</w:t>
      </w:r>
      <w:proofErr w:type="spellEnd"/>
      <w:r w:rsidRPr="00BB1E44">
        <w:rPr>
          <w:rFonts w:ascii="Courier New" w:hAnsi="Courier New" w:cs="Courier New"/>
          <w:color w:val="FF0000"/>
          <w:sz w:val="20"/>
          <w:szCs w:val="20"/>
        </w:rPr>
        <w:t xml:space="preserve"> because a bytes-like object is required</w:t>
      </w:r>
    </w:p>
    <w:p w14:paraId="6007F415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>except Exception as e:</w:t>
      </w:r>
    </w:p>
    <w:p w14:paraId="2C2BA591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 xml:space="preserve">    print("Unable to write to the file.")</w:t>
      </w:r>
    </w:p>
    <w:p w14:paraId="217B80A6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 xml:space="preserve">    print("Built-in Python error info:")</w:t>
      </w:r>
    </w:p>
    <w:p w14:paraId="1A031309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BB1E44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BB1E44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BB1E44">
        <w:rPr>
          <w:rFonts w:ascii="Courier New" w:hAnsi="Courier New" w:cs="Courier New"/>
          <w:sz w:val="20"/>
          <w:szCs w:val="20"/>
        </w:rPr>
        <w:t>sep</w:t>
      </w:r>
      <w:proofErr w:type="spellEnd"/>
      <w:r w:rsidRPr="00BB1E44">
        <w:rPr>
          <w:rFonts w:ascii="Courier New" w:hAnsi="Courier New" w:cs="Courier New"/>
          <w:sz w:val="20"/>
          <w:szCs w:val="20"/>
        </w:rPr>
        <w:t>='\n')</w:t>
      </w:r>
    </w:p>
    <w:p w14:paraId="02FDF2A0" w14:textId="77777777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>finally:</w:t>
      </w:r>
    </w:p>
    <w:p w14:paraId="1399F506" w14:textId="635199FF" w:rsidR="00BB1E44" w:rsidRPr="00BB1E44" w:rsidRDefault="00BB1E44" w:rsidP="00BB1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1E4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1E44">
        <w:rPr>
          <w:rFonts w:ascii="Courier New" w:hAnsi="Courier New" w:cs="Courier New"/>
          <w:sz w:val="20"/>
          <w:szCs w:val="20"/>
        </w:rPr>
        <w:t>objFile.close</w:t>
      </w:r>
      <w:proofErr w:type="spellEnd"/>
      <w:r w:rsidRPr="00BB1E44">
        <w:rPr>
          <w:rFonts w:ascii="Courier New" w:hAnsi="Courier New" w:cs="Courier New"/>
          <w:sz w:val="20"/>
          <w:szCs w:val="20"/>
        </w:rPr>
        <w:t xml:space="preserve">()  </w:t>
      </w:r>
      <w:r w:rsidRPr="00BB1E44">
        <w:rPr>
          <w:rFonts w:ascii="Courier New" w:hAnsi="Courier New" w:cs="Courier New"/>
          <w:color w:val="FF0000"/>
          <w:sz w:val="20"/>
          <w:szCs w:val="20"/>
        </w:rPr>
        <w:t># Closes the file object and continues the program</w:t>
      </w:r>
    </w:p>
    <w:p w14:paraId="7B2BFF17" w14:textId="792CE362" w:rsidR="007C0E3B" w:rsidRDefault="007C0E3B" w:rsidP="007C0E3B">
      <w:pPr>
        <w:rPr>
          <w:b/>
          <w:bCs/>
          <w:i/>
          <w:iCs/>
        </w:rPr>
      </w:pPr>
      <w:r w:rsidRPr="007C0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6</w:t>
      </w:r>
      <w:r w:rsidRPr="007C0E3B">
        <w:rPr>
          <w:b/>
          <w:bCs/>
          <w:i/>
          <w:iCs/>
        </w:rPr>
        <w:t>: Exception Handling</w:t>
      </w:r>
      <w:r w:rsidR="00CA3B21">
        <w:rPr>
          <w:b/>
          <w:bCs/>
          <w:i/>
          <w:iCs/>
        </w:rPr>
        <w:t xml:space="preserve"> –</w:t>
      </w:r>
      <w:r w:rsidRPr="007C0E3B">
        <w:rPr>
          <w:b/>
          <w:bCs/>
          <w:i/>
          <w:iCs/>
        </w:rPr>
        <w:t xml:space="preserve"> Handling</w:t>
      </w:r>
      <w:r w:rsidR="00CA3B21">
        <w:rPr>
          <w:b/>
          <w:bCs/>
          <w:i/>
          <w:iCs/>
        </w:rPr>
        <w:t xml:space="preserve"> </w:t>
      </w:r>
      <w:r w:rsidRPr="007C0E3B">
        <w:rPr>
          <w:b/>
          <w:bCs/>
          <w:i/>
          <w:iCs/>
        </w:rPr>
        <w:t>a File</w:t>
      </w:r>
    </w:p>
    <w:p w14:paraId="1D02EDE7" w14:textId="15F45EDF" w:rsidR="00A8755B" w:rsidRDefault="004C3C0C" w:rsidP="007C0E3B">
      <w:r>
        <w:t xml:space="preserve">When I tested this block in PyCharm, I saw my error message and the built-in Python error info that I </w:t>
      </w:r>
      <w:r w:rsidR="00A1506D">
        <w:t xml:space="preserve">had </w:t>
      </w:r>
      <w:r>
        <w:t xml:space="preserve">saved and printed </w:t>
      </w:r>
      <w:r w:rsidR="00C679C1">
        <w:t>(Figure 7).</w:t>
      </w:r>
    </w:p>
    <w:p w14:paraId="2BAEAD75" w14:textId="5021E43D" w:rsidR="00A8755B" w:rsidRDefault="00A8755B" w:rsidP="004C3C0C">
      <w:pPr>
        <w:spacing w:after="0"/>
      </w:pPr>
      <w:r>
        <w:rPr>
          <w:noProof/>
        </w:rPr>
        <w:drawing>
          <wp:inline distT="0" distB="0" distL="0" distR="0" wp14:anchorId="3F3DCF87" wp14:editId="47C4BCAF">
            <wp:extent cx="5943600" cy="1520190"/>
            <wp:effectExtent l="57150" t="57150" r="95250" b="99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23B19" w14:textId="3D0CE225" w:rsidR="00C679C1" w:rsidRPr="00C679C1" w:rsidRDefault="00C679C1" w:rsidP="007C0E3B">
      <w:pPr>
        <w:rPr>
          <w:b/>
          <w:bCs/>
          <w:i/>
          <w:iCs/>
        </w:rPr>
      </w:pPr>
      <w:r w:rsidRPr="00C679C1">
        <w:rPr>
          <w:b/>
          <w:bCs/>
          <w:i/>
          <w:iCs/>
        </w:rPr>
        <w:t>Figure 7: Exception Handling – Handling a File Test</w:t>
      </w:r>
    </w:p>
    <w:p w14:paraId="5429116F" w14:textId="071A2F83" w:rsidR="007C0E3B" w:rsidRDefault="007C0E3B" w:rsidP="007C0E3B">
      <w:pPr>
        <w:pStyle w:val="Heading3"/>
      </w:pPr>
      <w:r>
        <w:lastRenderedPageBreak/>
        <w:t>Raising an Error</w:t>
      </w:r>
    </w:p>
    <w:p w14:paraId="53289CDF" w14:textId="7BF3693B" w:rsidR="007C0E3B" w:rsidRDefault="007C0E3B" w:rsidP="007C0E3B">
      <w:r>
        <w:t>T</w:t>
      </w:r>
      <w:r w:rsidR="004C3C0C">
        <w:t>he final exception handling demonstration involved</w:t>
      </w:r>
      <w:r>
        <w:t xml:space="preserve"> show</w:t>
      </w:r>
      <w:r w:rsidR="004C3C0C">
        <w:t xml:space="preserve">ing how to raise an error. I kept this last demo simple by requesting one variable from the user and raising two errors if the number they provided was less than zero, a </w:t>
      </w:r>
      <w:proofErr w:type="spellStart"/>
      <w:r w:rsidR="004C3C0C">
        <w:t>ValueError</w:t>
      </w:r>
      <w:proofErr w:type="spellEnd"/>
      <w:r w:rsidR="004C3C0C">
        <w:t xml:space="preserve">, or equal to zero, a </w:t>
      </w:r>
      <w:proofErr w:type="spellStart"/>
      <w:r w:rsidR="004C3C0C">
        <w:t>ZeroDivisionError</w:t>
      </w:r>
      <w:proofErr w:type="spellEnd"/>
      <w:r w:rsidR="004C3C0C">
        <w:t xml:space="preserve"> (Figure 7).</w:t>
      </w:r>
    </w:p>
    <w:p w14:paraId="1C1216F9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CA3B21">
        <w:rPr>
          <w:rFonts w:ascii="Courier New" w:hAnsi="Courier New" w:cs="Courier New"/>
          <w:color w:val="FF0000"/>
          <w:sz w:val="20"/>
          <w:szCs w:val="20"/>
        </w:rPr>
        <w:t># ----- Raising an Error:</w:t>
      </w:r>
    </w:p>
    <w:p w14:paraId="7D080AD9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3B21">
        <w:rPr>
          <w:rFonts w:ascii="Courier New" w:hAnsi="Courier New" w:cs="Courier New"/>
          <w:sz w:val="20"/>
          <w:szCs w:val="20"/>
        </w:rPr>
        <w:t>x = int(input("Please enter a number: "))</w:t>
      </w:r>
    </w:p>
    <w:p w14:paraId="3895101B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7BD97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3B21">
        <w:rPr>
          <w:rFonts w:ascii="Courier New" w:hAnsi="Courier New" w:cs="Courier New"/>
          <w:sz w:val="20"/>
          <w:szCs w:val="20"/>
        </w:rPr>
        <w:t xml:space="preserve">if x &lt; 0:  </w:t>
      </w:r>
      <w:r w:rsidRPr="00CA3B21">
        <w:rPr>
          <w:rFonts w:ascii="Courier New" w:hAnsi="Courier New" w:cs="Courier New"/>
          <w:color w:val="FF0000"/>
          <w:sz w:val="20"/>
          <w:szCs w:val="20"/>
        </w:rPr>
        <w:t># Raises an error if the user enters a negative number</w:t>
      </w:r>
    </w:p>
    <w:p w14:paraId="5D512544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3B21">
        <w:rPr>
          <w:rFonts w:ascii="Courier New" w:hAnsi="Courier New" w:cs="Courier New"/>
          <w:sz w:val="20"/>
          <w:szCs w:val="20"/>
        </w:rPr>
        <w:t xml:space="preserve">    raise </w:t>
      </w:r>
      <w:proofErr w:type="spellStart"/>
      <w:r w:rsidRPr="00CA3B21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CA3B21">
        <w:rPr>
          <w:rFonts w:ascii="Courier New" w:hAnsi="Courier New" w:cs="Courier New"/>
          <w:sz w:val="20"/>
          <w:szCs w:val="20"/>
        </w:rPr>
        <w:t>("Please enter a number greater than zero.")</w:t>
      </w:r>
    </w:p>
    <w:p w14:paraId="0D0F92A0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A3B2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3B21">
        <w:rPr>
          <w:rFonts w:ascii="Courier New" w:hAnsi="Courier New" w:cs="Courier New"/>
          <w:sz w:val="20"/>
          <w:szCs w:val="20"/>
        </w:rPr>
        <w:t xml:space="preserve"> x == 0:  </w:t>
      </w:r>
      <w:r w:rsidRPr="00CA3B21">
        <w:rPr>
          <w:rFonts w:ascii="Courier New" w:hAnsi="Courier New" w:cs="Courier New"/>
          <w:color w:val="FF0000"/>
          <w:sz w:val="20"/>
          <w:szCs w:val="20"/>
        </w:rPr>
        <w:t># Raises an error if the user enters a zero</w:t>
      </w:r>
    </w:p>
    <w:p w14:paraId="7D773BE6" w14:textId="77777777" w:rsidR="00CA3B21" w:rsidRPr="00CA3B21" w:rsidRDefault="00CA3B21" w:rsidP="00CA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A3B21">
        <w:rPr>
          <w:rFonts w:ascii="Courier New" w:hAnsi="Courier New" w:cs="Courier New"/>
          <w:sz w:val="20"/>
          <w:szCs w:val="20"/>
        </w:rPr>
        <w:t xml:space="preserve">    raise </w:t>
      </w:r>
      <w:proofErr w:type="spellStart"/>
      <w:r w:rsidRPr="00CA3B21">
        <w:rPr>
          <w:rFonts w:ascii="Courier New" w:hAnsi="Courier New" w:cs="Courier New"/>
          <w:sz w:val="20"/>
          <w:szCs w:val="20"/>
        </w:rPr>
        <w:t>ZeroDivisionError</w:t>
      </w:r>
      <w:proofErr w:type="spellEnd"/>
      <w:r w:rsidRPr="00CA3B21">
        <w:rPr>
          <w:rFonts w:ascii="Courier New" w:hAnsi="Courier New" w:cs="Courier New"/>
          <w:sz w:val="20"/>
          <w:szCs w:val="20"/>
        </w:rPr>
        <w:t>("Please do not enter a zero.")</w:t>
      </w:r>
      <w:r w:rsidRPr="00CA3B2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</w:p>
    <w:p w14:paraId="47166985" w14:textId="0987F821" w:rsidR="007C0E3B" w:rsidRDefault="007C0E3B" w:rsidP="00CA3B21">
      <w:pPr>
        <w:spacing w:after="0" w:line="240" w:lineRule="auto"/>
        <w:rPr>
          <w:b/>
          <w:bCs/>
          <w:i/>
          <w:iCs/>
        </w:rPr>
      </w:pPr>
      <w:r w:rsidRPr="007C0E3B">
        <w:rPr>
          <w:b/>
          <w:bCs/>
          <w:i/>
          <w:iCs/>
        </w:rPr>
        <w:t>Figure 7: Exception Handling</w:t>
      </w:r>
      <w:r w:rsidR="00CA3B21">
        <w:rPr>
          <w:b/>
          <w:bCs/>
          <w:i/>
          <w:iCs/>
        </w:rPr>
        <w:t xml:space="preserve"> –</w:t>
      </w:r>
      <w:r w:rsidRPr="007C0E3B">
        <w:rPr>
          <w:b/>
          <w:bCs/>
          <w:i/>
          <w:iCs/>
        </w:rPr>
        <w:t xml:space="preserve"> Raising</w:t>
      </w:r>
      <w:r w:rsidR="00CA3B21">
        <w:rPr>
          <w:b/>
          <w:bCs/>
          <w:i/>
          <w:iCs/>
        </w:rPr>
        <w:t xml:space="preserve"> </w:t>
      </w:r>
      <w:r w:rsidRPr="007C0E3B">
        <w:rPr>
          <w:b/>
          <w:bCs/>
          <w:i/>
          <w:iCs/>
        </w:rPr>
        <w:t>an Error</w:t>
      </w:r>
    </w:p>
    <w:p w14:paraId="2D6A49AE" w14:textId="0068164E" w:rsidR="007C0E3B" w:rsidRDefault="004C3C0C" w:rsidP="004C3C0C">
      <w:pPr>
        <w:spacing w:before="240"/>
      </w:pPr>
      <w:r>
        <w:t>When I tested this code, I provided a 0 and a -1, and received each error that I had specified (Figure 8).</w:t>
      </w:r>
    </w:p>
    <w:p w14:paraId="31EE2956" w14:textId="5367A07A" w:rsidR="00CA3B21" w:rsidRDefault="00CA3B21" w:rsidP="004C3C0C">
      <w:pPr>
        <w:spacing w:after="0"/>
      </w:pPr>
      <w:r>
        <w:rPr>
          <w:noProof/>
        </w:rPr>
        <w:drawing>
          <wp:inline distT="0" distB="0" distL="0" distR="0" wp14:anchorId="498454D1" wp14:editId="4C27BB53">
            <wp:extent cx="5943600" cy="1392555"/>
            <wp:effectExtent l="57150" t="57150" r="9525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BB361" w14:textId="50B07551" w:rsidR="00CA3B21" w:rsidRPr="00CA3B21" w:rsidRDefault="00CA3B21" w:rsidP="007C0E3B">
      <w:pPr>
        <w:rPr>
          <w:b/>
          <w:bCs/>
          <w:i/>
          <w:iCs/>
        </w:rPr>
      </w:pPr>
      <w:r w:rsidRPr="00CA3B21">
        <w:rPr>
          <w:b/>
          <w:bCs/>
          <w:i/>
          <w:iCs/>
        </w:rPr>
        <w:t>Figure 8: Exception Handling – Raising an Error Test</w:t>
      </w:r>
    </w:p>
    <w:p w14:paraId="34584615" w14:textId="1380C14D" w:rsidR="004F3631" w:rsidRDefault="007C0E3B" w:rsidP="004F3631">
      <w:pPr>
        <w:pStyle w:val="Heading2"/>
      </w:pPr>
      <w:r>
        <w:t>Pickling Demo</w:t>
      </w:r>
    </w:p>
    <w:p w14:paraId="37F279E7" w14:textId="5AE83D38" w:rsidR="002847C2" w:rsidRDefault="002847C2" w:rsidP="004F3631">
      <w:r>
        <w:t xml:space="preserve">To demonstrate pickling,  I combined code for both writing and reading binary data to/from a file. First, I imported the pickle module, created a dictionary, and filled the dictionary with keys and values. I then used the </w:t>
      </w:r>
      <w:r w:rsidRPr="002847C2">
        <w:rPr>
          <w:rFonts w:ascii="Courier New" w:hAnsi="Courier New" w:cs="Courier New"/>
        </w:rPr>
        <w:t>with</w:t>
      </w:r>
      <w:r>
        <w:t xml:space="preserve"> keyword with the </w:t>
      </w:r>
      <w:r w:rsidRPr="002847C2">
        <w:rPr>
          <w:rFonts w:ascii="Courier New" w:hAnsi="Courier New" w:cs="Courier New"/>
        </w:rPr>
        <w:t>open</w:t>
      </w:r>
      <w:r>
        <w:rPr>
          <w:rFonts w:ascii="Courier New" w:hAnsi="Courier New" w:cs="Courier New"/>
        </w:rPr>
        <w:t>()</w:t>
      </w:r>
      <w:r>
        <w:t xml:space="preserve"> function and passed in a file name and the </w:t>
      </w:r>
      <w:proofErr w:type="spellStart"/>
      <w:r w:rsidRPr="002847C2">
        <w:rPr>
          <w:rFonts w:ascii="Courier New" w:hAnsi="Courier New" w:cs="Courier New"/>
        </w:rPr>
        <w:t>wb</w:t>
      </w:r>
      <w:proofErr w:type="spellEnd"/>
      <w:r>
        <w:t xml:space="preserve"> mode for writing binary files. I then specified the binary object name as </w:t>
      </w:r>
      <w:proofErr w:type="spellStart"/>
      <w:r w:rsidRPr="002847C2">
        <w:rPr>
          <w:rFonts w:ascii="Courier New" w:hAnsi="Courier New" w:cs="Courier New"/>
        </w:rPr>
        <w:t>pickleFile</w:t>
      </w:r>
      <w:proofErr w:type="spellEnd"/>
      <w:r>
        <w:t xml:space="preserve">. Once the file was open, I used the </w:t>
      </w:r>
      <w:proofErr w:type="spellStart"/>
      <w:r w:rsidRPr="002847C2">
        <w:rPr>
          <w:rFonts w:ascii="Courier New" w:hAnsi="Courier New" w:cs="Courier New"/>
        </w:rPr>
        <w:t>pickle.dump</w:t>
      </w:r>
      <w:proofErr w:type="spellEnd"/>
      <w:r w:rsidRPr="002847C2">
        <w:rPr>
          <w:rFonts w:ascii="Courier New" w:hAnsi="Courier New" w:cs="Courier New"/>
        </w:rPr>
        <w:t>()</w:t>
      </w:r>
      <w:r>
        <w:t xml:space="preserve"> function and passed in the dictionary object and pickle file object. This wrote binary data to the file.</w:t>
      </w:r>
    </w:p>
    <w:p w14:paraId="76588B0E" w14:textId="53BE5DF8" w:rsidR="00BC143E" w:rsidRDefault="002847C2" w:rsidP="004F3631">
      <w:r>
        <w:t xml:space="preserve">Next, I used the </w:t>
      </w:r>
      <w:r w:rsidRPr="002847C2">
        <w:rPr>
          <w:rFonts w:ascii="Courier New" w:hAnsi="Courier New" w:cs="Courier New"/>
        </w:rPr>
        <w:t>with</w:t>
      </w:r>
      <w:r>
        <w:t xml:space="preserve"> keyword and the </w:t>
      </w:r>
      <w:r w:rsidRPr="002847C2">
        <w:rPr>
          <w:rFonts w:ascii="Courier New" w:hAnsi="Courier New" w:cs="Courier New"/>
        </w:rPr>
        <w:t>open()</w:t>
      </w:r>
      <w:r>
        <w:t xml:space="preserve"> function again, passed in the file name and </w:t>
      </w:r>
      <w:proofErr w:type="spellStart"/>
      <w:r w:rsidRPr="002847C2">
        <w:rPr>
          <w:rFonts w:ascii="Courier New" w:hAnsi="Courier New" w:cs="Courier New"/>
        </w:rPr>
        <w:t>rb</w:t>
      </w:r>
      <w:proofErr w:type="spellEnd"/>
      <w:r>
        <w:t xml:space="preserve"> mode for reading binary data, and specified the file object as </w:t>
      </w:r>
      <w:proofErr w:type="spellStart"/>
      <w:r w:rsidRPr="002847C2">
        <w:rPr>
          <w:rFonts w:ascii="Courier New" w:hAnsi="Courier New" w:cs="Courier New"/>
        </w:rPr>
        <w:t>pickleFile</w:t>
      </w:r>
      <w:proofErr w:type="spellEnd"/>
      <w:r>
        <w:t xml:space="preserve"> again. Finally, I loaded the data from the file object with </w:t>
      </w:r>
      <w:proofErr w:type="spellStart"/>
      <w:r w:rsidRPr="00123BB2">
        <w:rPr>
          <w:rFonts w:ascii="Courier New" w:hAnsi="Courier New" w:cs="Courier New"/>
        </w:rPr>
        <w:t>pickle.load</w:t>
      </w:r>
      <w:proofErr w:type="spellEnd"/>
      <w:r w:rsidRPr="00123BB2">
        <w:rPr>
          <w:rFonts w:ascii="Courier New" w:hAnsi="Courier New" w:cs="Courier New"/>
        </w:rPr>
        <w:t>()</w:t>
      </w:r>
      <w:r w:rsidR="00A1506D">
        <w:t xml:space="preserve">, passed in the file object, </w:t>
      </w:r>
      <w:r>
        <w:t xml:space="preserve">and printed the data to show that what had been written could now be read </w:t>
      </w:r>
      <w:r w:rsidR="004F3631">
        <w:t xml:space="preserve">(Figure </w:t>
      </w:r>
      <w:r>
        <w:t>9</w:t>
      </w:r>
      <w:r w:rsidR="004F3631">
        <w:t>).</w:t>
      </w:r>
    </w:p>
    <w:p w14:paraId="2CB2085E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087C21">
        <w:rPr>
          <w:rFonts w:ascii="Courier New" w:hAnsi="Courier New" w:cs="Courier New"/>
          <w:color w:val="FF0000"/>
          <w:sz w:val="20"/>
          <w:szCs w:val="20"/>
        </w:rPr>
        <w:t># ----- Writing to a File:</w:t>
      </w:r>
    </w:p>
    <w:p w14:paraId="44F7D3DE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7C21">
        <w:rPr>
          <w:rFonts w:ascii="Courier New" w:hAnsi="Courier New" w:cs="Courier New"/>
          <w:sz w:val="20"/>
          <w:szCs w:val="20"/>
        </w:rPr>
        <w:t>import pickle</w:t>
      </w:r>
    </w:p>
    <w:p w14:paraId="7287BDB1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7C21">
        <w:rPr>
          <w:rFonts w:ascii="Courier New" w:hAnsi="Courier New" w:cs="Courier New"/>
          <w:sz w:val="20"/>
          <w:szCs w:val="20"/>
        </w:rPr>
        <w:t>pickleDict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 = {}</w:t>
      </w:r>
    </w:p>
    <w:p w14:paraId="5C852B88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3E089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7C21">
        <w:rPr>
          <w:rFonts w:ascii="Courier New" w:hAnsi="Courier New" w:cs="Courier New"/>
          <w:sz w:val="20"/>
          <w:szCs w:val="20"/>
        </w:rPr>
        <w:t>pickleDict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["Onigiri"] = ["salted salmon", "umeboshi", "tuna mayo"]</w:t>
      </w:r>
    </w:p>
    <w:p w14:paraId="7029E9B1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7C21">
        <w:rPr>
          <w:rFonts w:ascii="Courier New" w:hAnsi="Courier New" w:cs="Courier New"/>
          <w:sz w:val="20"/>
          <w:szCs w:val="20"/>
        </w:rPr>
        <w:t>pickleDict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["Ramen"] = ["shoyu", "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tonkotsu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", "miso"]</w:t>
      </w:r>
    </w:p>
    <w:p w14:paraId="12F72A4F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1EC7AE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7C21">
        <w:rPr>
          <w:rFonts w:ascii="Courier New" w:hAnsi="Courier New" w:cs="Courier New"/>
          <w:sz w:val="20"/>
          <w:szCs w:val="20"/>
        </w:rPr>
        <w:t>with open('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dataPick.pkl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wb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') as 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pickleFile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: </w:t>
      </w:r>
      <w:r w:rsidRPr="002847C2">
        <w:rPr>
          <w:rFonts w:ascii="Courier New" w:hAnsi="Courier New" w:cs="Courier New"/>
          <w:color w:val="FF0000"/>
          <w:sz w:val="20"/>
          <w:szCs w:val="20"/>
        </w:rPr>
        <w:t># Opens a file for writing binary data and specifies the binary object</w:t>
      </w:r>
    </w:p>
    <w:p w14:paraId="4ADF33C7" w14:textId="77777777" w:rsidR="00087C21" w:rsidRPr="002847C2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087C2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pickle.dump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pickleDict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pickleFile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) </w:t>
      </w:r>
      <w:r w:rsidRPr="002847C2">
        <w:rPr>
          <w:rFonts w:ascii="Courier New" w:hAnsi="Courier New" w:cs="Courier New"/>
          <w:color w:val="FF0000"/>
          <w:sz w:val="20"/>
          <w:szCs w:val="20"/>
        </w:rPr>
        <w:t># Writes data to new file specifying data and file object</w:t>
      </w:r>
    </w:p>
    <w:p w14:paraId="6FD243C3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E944F" w14:textId="2021C7F2" w:rsidR="00087C21" w:rsidRPr="002847C2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2847C2">
        <w:rPr>
          <w:rFonts w:ascii="Courier New" w:hAnsi="Courier New" w:cs="Courier New"/>
          <w:color w:val="FF0000"/>
          <w:sz w:val="20"/>
          <w:szCs w:val="20"/>
        </w:rPr>
        <w:t># ----- Reading a File:</w:t>
      </w:r>
    </w:p>
    <w:p w14:paraId="430CA04C" w14:textId="77777777" w:rsidR="00087C21" w:rsidRPr="00087C21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E585A" w14:textId="77777777" w:rsidR="00087C21" w:rsidRPr="002847C2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087C21">
        <w:rPr>
          <w:rFonts w:ascii="Courier New" w:hAnsi="Courier New" w:cs="Courier New"/>
          <w:sz w:val="20"/>
          <w:szCs w:val="20"/>
        </w:rPr>
        <w:t>with open('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dataPick.pkl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rb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') as 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pickleFile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:  </w:t>
      </w:r>
      <w:r w:rsidRPr="002847C2">
        <w:rPr>
          <w:rFonts w:ascii="Courier New" w:hAnsi="Courier New" w:cs="Courier New"/>
          <w:color w:val="FF0000"/>
          <w:sz w:val="20"/>
          <w:szCs w:val="20"/>
        </w:rPr>
        <w:t># Opens a file for reading binary data</w:t>
      </w:r>
    </w:p>
    <w:p w14:paraId="62405F3E" w14:textId="77777777" w:rsidR="00087C21" w:rsidRPr="002847C2" w:rsidRDefault="00087C21" w:rsidP="00087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087C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pickle.load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pickleFile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) </w:t>
      </w:r>
      <w:r w:rsidRPr="002847C2">
        <w:rPr>
          <w:rFonts w:ascii="Courier New" w:hAnsi="Courier New" w:cs="Courier New"/>
          <w:color w:val="FF0000"/>
          <w:sz w:val="20"/>
          <w:szCs w:val="20"/>
        </w:rPr>
        <w:t># Loads data from file object and stores</w:t>
      </w:r>
    </w:p>
    <w:p w14:paraId="54773588" w14:textId="29CE7E61" w:rsidR="003947FC" w:rsidRPr="003947FC" w:rsidRDefault="00087C21" w:rsidP="0039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7C21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087C21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087C21">
        <w:rPr>
          <w:rFonts w:ascii="Courier New" w:hAnsi="Courier New" w:cs="Courier New"/>
          <w:sz w:val="20"/>
          <w:szCs w:val="20"/>
        </w:rPr>
        <w:t xml:space="preserve">)  </w:t>
      </w:r>
      <w:r w:rsidRPr="002847C2">
        <w:rPr>
          <w:rFonts w:ascii="Courier New" w:hAnsi="Courier New" w:cs="Courier New"/>
          <w:color w:val="FF0000"/>
          <w:sz w:val="20"/>
          <w:szCs w:val="20"/>
        </w:rPr>
        <w:t># Prints all the loaded data</w:t>
      </w:r>
    </w:p>
    <w:p w14:paraId="54E89760" w14:textId="309A96EF" w:rsidR="003947FC" w:rsidRPr="00123BB2" w:rsidRDefault="003947FC" w:rsidP="004F3631">
      <w:r w:rsidRPr="009C5A24">
        <w:rPr>
          <w:b/>
          <w:bCs/>
          <w:i/>
          <w:iCs/>
        </w:rPr>
        <w:t xml:space="preserve">Figure </w:t>
      </w:r>
      <w:r w:rsidR="002847C2">
        <w:rPr>
          <w:b/>
          <w:bCs/>
          <w:i/>
          <w:iCs/>
        </w:rPr>
        <w:t xml:space="preserve">9: Pickling – </w:t>
      </w:r>
      <w:r w:rsidR="00123BB2">
        <w:rPr>
          <w:b/>
          <w:bCs/>
          <w:i/>
          <w:iCs/>
        </w:rPr>
        <w:t>Writing and Reading Binary Data to a File</w:t>
      </w:r>
      <w:r w:rsidR="00123BB2">
        <w:t xml:space="preserve"> </w:t>
      </w:r>
    </w:p>
    <w:p w14:paraId="46928CCE" w14:textId="2870418C" w:rsidR="003947FC" w:rsidRDefault="00123BB2" w:rsidP="004F3631">
      <w:r>
        <w:t xml:space="preserve">I tested this demo code in PyCharm and saw </w:t>
      </w:r>
      <w:r w:rsidR="004322F5">
        <w:t xml:space="preserve">that </w:t>
      </w:r>
      <w:r>
        <w:t xml:space="preserve">all of my dictionary data displayed </w:t>
      </w:r>
      <w:r w:rsidR="00C6437A">
        <w:t xml:space="preserve">(Figure </w:t>
      </w:r>
      <w:r>
        <w:t>10</w:t>
      </w:r>
      <w:r w:rsidR="00C6437A">
        <w:t>).</w:t>
      </w:r>
    </w:p>
    <w:p w14:paraId="09F9847D" w14:textId="41031226" w:rsidR="00123BB2" w:rsidRPr="00123BB2" w:rsidRDefault="00123BB2" w:rsidP="00123BB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DDC1E30" wp14:editId="107A2558">
            <wp:extent cx="5943600" cy="775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C292" w14:textId="2DE88FD1" w:rsidR="004049A1" w:rsidRDefault="004049A1" w:rsidP="004F3631">
      <w:r w:rsidRPr="007B6076">
        <w:rPr>
          <w:b/>
          <w:bCs/>
          <w:i/>
          <w:iCs/>
        </w:rPr>
        <w:t xml:space="preserve">Figure </w:t>
      </w:r>
      <w:r w:rsidR="00123BB2">
        <w:rPr>
          <w:b/>
          <w:bCs/>
          <w:i/>
          <w:iCs/>
        </w:rPr>
        <w:t>10</w:t>
      </w:r>
      <w:r w:rsidRPr="007B6076">
        <w:rPr>
          <w:b/>
          <w:bCs/>
          <w:i/>
          <w:iCs/>
        </w:rPr>
        <w:t xml:space="preserve">: </w:t>
      </w:r>
      <w:r w:rsidR="00123BB2">
        <w:rPr>
          <w:b/>
          <w:bCs/>
          <w:i/>
          <w:iCs/>
        </w:rPr>
        <w:t>Pickling – Writing and Reading Binary Data to a File Test</w:t>
      </w:r>
    </w:p>
    <w:p w14:paraId="74DEC90B" w14:textId="00E5EDCD" w:rsidR="004F3631" w:rsidRDefault="00FB1922" w:rsidP="004F3631">
      <w:pPr>
        <w:pStyle w:val="Heading1"/>
      </w:pPr>
      <w:r>
        <w:t>Testing</w:t>
      </w:r>
    </w:p>
    <w:p w14:paraId="09D8A4A2" w14:textId="38FE90DE" w:rsidR="004F3631" w:rsidRDefault="004F3631" w:rsidP="00123BB2">
      <w:r>
        <w:t xml:space="preserve">When I began creating this program, I </w:t>
      </w:r>
      <w:r w:rsidR="00D46406">
        <w:t>completed all coding and testing primarily in the PyCharm IDE</w:t>
      </w:r>
      <w:r w:rsidR="00123BB2">
        <w:t>, as shown in some of the previous demo sections</w:t>
      </w:r>
      <w:r>
        <w:t xml:space="preserve">. </w:t>
      </w:r>
      <w:r w:rsidR="00123BB2">
        <w:t>To complete</w:t>
      </w:r>
      <w:r w:rsidR="00932A90">
        <w:t xml:space="preserve"> this assignment, I also tested in the command terminal.</w:t>
      </w:r>
    </w:p>
    <w:p w14:paraId="51FB7007" w14:textId="77777777" w:rsidR="00932A90" w:rsidRDefault="00932A90" w:rsidP="00932A90">
      <w:pPr>
        <w:pStyle w:val="Heading2"/>
      </w:pPr>
      <w:r>
        <w:t>Command Terminal</w:t>
      </w:r>
    </w:p>
    <w:p w14:paraId="237CDB70" w14:textId="5B532AEE" w:rsidR="00932A90" w:rsidRPr="00932A90" w:rsidRDefault="00932A90" w:rsidP="00932A90">
      <w:r>
        <w:t xml:space="preserve">I opened a command terminal, changed </w:t>
      </w:r>
      <w:r w:rsidR="00AB4DD7">
        <w:t xml:space="preserve">the </w:t>
      </w:r>
      <w:r>
        <w:t xml:space="preserve">directory to my assignment folder, and ran </w:t>
      </w:r>
      <w:r w:rsidR="00123BB2">
        <w:t xml:space="preserve">portions of </w:t>
      </w:r>
      <w:r>
        <w:t xml:space="preserve">my </w:t>
      </w:r>
      <w:r w:rsidR="00792AB1">
        <w:t>Assignment0</w:t>
      </w:r>
      <w:r w:rsidR="00123BB2">
        <w:t>7</w:t>
      </w:r>
      <w:r>
        <w:t xml:space="preserve">.py script file. I received the desired output here, as well (Figure </w:t>
      </w:r>
      <w:r w:rsidR="004A4BDC">
        <w:t>1</w:t>
      </w:r>
      <w:r w:rsidR="00123BB2">
        <w:t>1</w:t>
      </w:r>
      <w:r>
        <w:t>).</w:t>
      </w:r>
    </w:p>
    <w:p w14:paraId="498EBC90" w14:textId="4D418242" w:rsidR="00D46406" w:rsidRDefault="00123BB2" w:rsidP="00932A90">
      <w:pPr>
        <w:spacing w:after="0"/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52F0E24" wp14:editId="746ED052">
            <wp:extent cx="5560329" cy="540706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282" cy="55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9B31" w14:textId="6E44BBB9" w:rsidR="00D46406" w:rsidRPr="0035230B" w:rsidRDefault="00D46406" w:rsidP="004F363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4A4BDC">
        <w:rPr>
          <w:b/>
          <w:bCs/>
          <w:i/>
          <w:iCs/>
        </w:rPr>
        <w:t>10</w:t>
      </w:r>
      <w:r>
        <w:rPr>
          <w:b/>
          <w:bCs/>
          <w:i/>
          <w:iCs/>
        </w:rPr>
        <w:t>: Command Terminal Testing</w:t>
      </w:r>
    </w:p>
    <w:p w14:paraId="240A4876" w14:textId="516F649A" w:rsidR="007B0C72" w:rsidRDefault="00932A90" w:rsidP="00D46406">
      <w:r>
        <w:t xml:space="preserve">Finally, I checked </w:t>
      </w:r>
      <w:r w:rsidR="00AB4DD7">
        <w:t xml:space="preserve">that the text document was saved in </w:t>
      </w:r>
      <w:r>
        <w:t xml:space="preserve">my assignment folder (Figure </w:t>
      </w:r>
      <w:r w:rsidR="00123BB2">
        <w:t>12</w:t>
      </w:r>
      <w:r>
        <w:t>)</w:t>
      </w:r>
      <w:r w:rsidR="004F3631">
        <w:t>.</w:t>
      </w:r>
    </w:p>
    <w:p w14:paraId="132A0289" w14:textId="2FAF4CFF" w:rsidR="00D46406" w:rsidRDefault="00123BB2" w:rsidP="00123BB2">
      <w:pPr>
        <w:jc w:val="center"/>
      </w:pPr>
      <w:r>
        <w:rPr>
          <w:noProof/>
        </w:rPr>
        <w:drawing>
          <wp:inline distT="0" distB="0" distL="0" distR="0" wp14:anchorId="3DBE3C58" wp14:editId="1628A0D8">
            <wp:extent cx="3379808" cy="1760678"/>
            <wp:effectExtent l="19050" t="19050" r="1143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955" cy="177846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CB7C8" w14:textId="19DD14B0" w:rsidR="004F3631" w:rsidRDefault="004F3631" w:rsidP="002F5F3A">
      <w:pPr>
        <w:rPr>
          <w:b/>
          <w:bCs/>
          <w:i/>
          <w:iCs/>
        </w:rPr>
      </w:pPr>
      <w:r w:rsidRPr="007B6076">
        <w:rPr>
          <w:b/>
          <w:bCs/>
          <w:i/>
          <w:iCs/>
        </w:rPr>
        <w:t xml:space="preserve">Figure </w:t>
      </w:r>
      <w:r w:rsidR="00123BB2">
        <w:rPr>
          <w:b/>
          <w:bCs/>
          <w:i/>
          <w:iCs/>
        </w:rPr>
        <w:t>12</w:t>
      </w:r>
      <w:r w:rsidRPr="007B6076">
        <w:rPr>
          <w:b/>
          <w:bCs/>
          <w:i/>
          <w:iCs/>
        </w:rPr>
        <w:t xml:space="preserve">: </w:t>
      </w:r>
      <w:r w:rsidR="001A4073">
        <w:rPr>
          <w:b/>
          <w:bCs/>
          <w:i/>
          <w:iCs/>
        </w:rPr>
        <w:t>Verifying Data File</w:t>
      </w:r>
      <w:r w:rsidR="00D37A70">
        <w:rPr>
          <w:b/>
          <w:bCs/>
          <w:i/>
          <w:iCs/>
        </w:rPr>
        <w:t xml:space="preserve"> Exists</w:t>
      </w:r>
    </w:p>
    <w:p w14:paraId="5D144DA7" w14:textId="77777777" w:rsidR="004F3631" w:rsidRDefault="004F3631" w:rsidP="004F3631">
      <w:pPr>
        <w:pStyle w:val="Heading1"/>
      </w:pPr>
      <w:r w:rsidRPr="000D2803">
        <w:lastRenderedPageBreak/>
        <w:t>Summary</w:t>
      </w:r>
    </w:p>
    <w:p w14:paraId="3E755B03" w14:textId="1BD430FE" w:rsidR="00EE0164" w:rsidRDefault="004F3631">
      <w:r>
        <w:t xml:space="preserve">After </w:t>
      </w:r>
      <w:r w:rsidR="00543B24">
        <w:t>creating the demo code to show how exception handling and pickling work</w:t>
      </w:r>
      <w:r>
        <w:t xml:space="preserve">, I reflected on what I </w:t>
      </w:r>
      <w:r w:rsidR="00424948">
        <w:t xml:space="preserve">had </w:t>
      </w:r>
      <w:r>
        <w:t xml:space="preserve">learned. I not only </w:t>
      </w:r>
      <w:r w:rsidR="00424948">
        <w:t>gained experience in</w:t>
      </w:r>
      <w:r>
        <w:t xml:space="preserve"> how to </w:t>
      </w:r>
      <w:r w:rsidR="00543B24">
        <w:t>do my own research on specific topics</w:t>
      </w:r>
      <w:r w:rsidR="00AB4DD7">
        <w:t xml:space="preserve">, </w:t>
      </w:r>
      <w:r w:rsidR="0047093D">
        <w:t xml:space="preserve">but also </w:t>
      </w:r>
      <w:r w:rsidR="007B0C72">
        <w:t xml:space="preserve">how to </w:t>
      </w:r>
      <w:r w:rsidR="00543B24">
        <w:t>then show examples of how these topics are used</w:t>
      </w:r>
      <w:r>
        <w:t>.</w:t>
      </w:r>
      <w:r w:rsidR="00543B24">
        <w:t xml:space="preserve"> It makes more sense to me now when people say that to learn a subject well you have to teach it to someone else.</w:t>
      </w:r>
      <w:r>
        <w:t xml:space="preserve"> </w:t>
      </w:r>
      <w:r w:rsidR="00FF0F9E">
        <w:t xml:space="preserve">I will keep </w:t>
      </w:r>
      <w:r w:rsidR="00543B24">
        <w:t>this</w:t>
      </w:r>
      <w:r w:rsidR="004A4BDC">
        <w:t xml:space="preserve"> </w:t>
      </w:r>
      <w:r w:rsidR="00FF0F9E">
        <w:t xml:space="preserve">in mind for future </w:t>
      </w:r>
      <w:r w:rsidR="00543B24">
        <w:t>projects</w:t>
      </w:r>
      <w:r w:rsidR="00FF0F9E">
        <w:t xml:space="preserve"> and </w:t>
      </w:r>
      <w:r w:rsidR="00590422">
        <w:t>continue looking</w:t>
      </w:r>
      <w:r w:rsidR="00FF0F9E">
        <w:t xml:space="preserve"> for ways to </w:t>
      </w:r>
      <w:r w:rsidR="00543B24">
        <w:t>enhance my ability to learn and apply new concepts</w:t>
      </w:r>
      <w:r w:rsidR="006C7A9C">
        <w:t>.</w:t>
      </w:r>
    </w:p>
    <w:sectPr w:rsidR="00EE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1"/>
    <w:rsid w:val="0003166E"/>
    <w:rsid w:val="00081035"/>
    <w:rsid w:val="00086EB2"/>
    <w:rsid w:val="00087C21"/>
    <w:rsid w:val="000E3BD4"/>
    <w:rsid w:val="00123BB2"/>
    <w:rsid w:val="00154637"/>
    <w:rsid w:val="00165811"/>
    <w:rsid w:val="0019008D"/>
    <w:rsid w:val="001A4073"/>
    <w:rsid w:val="001E40D8"/>
    <w:rsid w:val="00200C05"/>
    <w:rsid w:val="00203D77"/>
    <w:rsid w:val="00260C9C"/>
    <w:rsid w:val="00276C29"/>
    <w:rsid w:val="00283832"/>
    <w:rsid w:val="002847C2"/>
    <w:rsid w:val="002B0CA1"/>
    <w:rsid w:val="002F5F3A"/>
    <w:rsid w:val="002F64CD"/>
    <w:rsid w:val="00325A46"/>
    <w:rsid w:val="003338C6"/>
    <w:rsid w:val="003759BC"/>
    <w:rsid w:val="003947FC"/>
    <w:rsid w:val="003B538C"/>
    <w:rsid w:val="003D419E"/>
    <w:rsid w:val="004049A1"/>
    <w:rsid w:val="00414C9A"/>
    <w:rsid w:val="00424948"/>
    <w:rsid w:val="004322F5"/>
    <w:rsid w:val="00452732"/>
    <w:rsid w:val="0047093D"/>
    <w:rsid w:val="004831E5"/>
    <w:rsid w:val="004A0F7E"/>
    <w:rsid w:val="004A4BDC"/>
    <w:rsid w:val="004B12B1"/>
    <w:rsid w:val="004C3C0C"/>
    <w:rsid w:val="004D1148"/>
    <w:rsid w:val="004F2614"/>
    <w:rsid w:val="004F3631"/>
    <w:rsid w:val="00543B24"/>
    <w:rsid w:val="00590422"/>
    <w:rsid w:val="005A3E3B"/>
    <w:rsid w:val="005C583D"/>
    <w:rsid w:val="00610C6D"/>
    <w:rsid w:val="00620292"/>
    <w:rsid w:val="00631DE5"/>
    <w:rsid w:val="006337A6"/>
    <w:rsid w:val="00682497"/>
    <w:rsid w:val="00697DE4"/>
    <w:rsid w:val="006A6D46"/>
    <w:rsid w:val="006C7A9C"/>
    <w:rsid w:val="006E69FC"/>
    <w:rsid w:val="006F1E10"/>
    <w:rsid w:val="006F2278"/>
    <w:rsid w:val="00701B66"/>
    <w:rsid w:val="00711EB8"/>
    <w:rsid w:val="00712CFB"/>
    <w:rsid w:val="00724D40"/>
    <w:rsid w:val="00784F53"/>
    <w:rsid w:val="00792AB1"/>
    <w:rsid w:val="007B0C72"/>
    <w:rsid w:val="007C0E3B"/>
    <w:rsid w:val="007E6C29"/>
    <w:rsid w:val="007F3C7F"/>
    <w:rsid w:val="00817DB5"/>
    <w:rsid w:val="0086274E"/>
    <w:rsid w:val="008719ED"/>
    <w:rsid w:val="00891887"/>
    <w:rsid w:val="008931C1"/>
    <w:rsid w:val="008E0146"/>
    <w:rsid w:val="008F3AB7"/>
    <w:rsid w:val="00924F7D"/>
    <w:rsid w:val="00926011"/>
    <w:rsid w:val="00932A90"/>
    <w:rsid w:val="009349D5"/>
    <w:rsid w:val="00997984"/>
    <w:rsid w:val="009C5A24"/>
    <w:rsid w:val="009D4125"/>
    <w:rsid w:val="009F3CA4"/>
    <w:rsid w:val="00A1506D"/>
    <w:rsid w:val="00A44816"/>
    <w:rsid w:val="00A61120"/>
    <w:rsid w:val="00A8755B"/>
    <w:rsid w:val="00AB4DD7"/>
    <w:rsid w:val="00AC5115"/>
    <w:rsid w:val="00AD0492"/>
    <w:rsid w:val="00AE41C4"/>
    <w:rsid w:val="00AE6E3A"/>
    <w:rsid w:val="00B242F3"/>
    <w:rsid w:val="00B27D65"/>
    <w:rsid w:val="00B6424E"/>
    <w:rsid w:val="00B81B61"/>
    <w:rsid w:val="00BA401B"/>
    <w:rsid w:val="00BB1E44"/>
    <w:rsid w:val="00BC143E"/>
    <w:rsid w:val="00BE2136"/>
    <w:rsid w:val="00BE2A00"/>
    <w:rsid w:val="00C322A6"/>
    <w:rsid w:val="00C6437A"/>
    <w:rsid w:val="00C679C1"/>
    <w:rsid w:val="00C742A8"/>
    <w:rsid w:val="00C76B7C"/>
    <w:rsid w:val="00C843F1"/>
    <w:rsid w:val="00CA3B21"/>
    <w:rsid w:val="00CC0365"/>
    <w:rsid w:val="00D37A70"/>
    <w:rsid w:val="00D46406"/>
    <w:rsid w:val="00D6697B"/>
    <w:rsid w:val="00D66BFA"/>
    <w:rsid w:val="00D9115E"/>
    <w:rsid w:val="00D94506"/>
    <w:rsid w:val="00DF2F0F"/>
    <w:rsid w:val="00E1585F"/>
    <w:rsid w:val="00E20940"/>
    <w:rsid w:val="00E4590B"/>
    <w:rsid w:val="00E63D71"/>
    <w:rsid w:val="00E84DC1"/>
    <w:rsid w:val="00EE0164"/>
    <w:rsid w:val="00EE5AFF"/>
    <w:rsid w:val="00F023E8"/>
    <w:rsid w:val="00F47950"/>
    <w:rsid w:val="00F57DCD"/>
    <w:rsid w:val="00F6226D"/>
    <w:rsid w:val="00F67D6D"/>
    <w:rsid w:val="00F87C9C"/>
    <w:rsid w:val="00FA635A"/>
    <w:rsid w:val="00FB1922"/>
    <w:rsid w:val="00FC0FF5"/>
    <w:rsid w:val="00FD7D79"/>
    <w:rsid w:val="00FE26CD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256"/>
  <w15:chartTrackingRefBased/>
  <w15:docId w15:val="{8C1545BA-6D39-4CDE-90F2-F4808F8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31"/>
  </w:style>
  <w:style w:type="paragraph" w:styleId="Heading1">
    <w:name w:val="heading 1"/>
    <w:basedOn w:val="Normal"/>
    <w:next w:val="Normal"/>
    <w:link w:val="Heading1Char"/>
    <w:uiPriority w:val="9"/>
    <w:qFormat/>
    <w:rsid w:val="004F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1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631"/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6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4F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9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81B6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exceptions.html#bltin-exception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R0WrQMhSs&amp;list=PL82YdDfxhWsDJTq5f0Ae7M7yGcA26wevJ&amp;index=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3schools.com/python/python_try_except.asp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python.org/3/library/pickle.html?highlight=pickle#module-pickle" TargetMode="External"/><Relationship Id="rId4" Type="http://schemas.openxmlformats.org/officeDocument/2006/relationships/hyperlink" Target="https://github.com/kegans/IntroToProg-Python-Mod07" TargetMode="External"/><Relationship Id="rId9" Type="http://schemas.openxmlformats.org/officeDocument/2006/relationships/hyperlink" Target="https://www.youtube.com/watch?v=Pl4Hp8qww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9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Sanchez</dc:creator>
  <cp:keywords/>
  <dc:description/>
  <cp:lastModifiedBy>Kegan Sanchez</cp:lastModifiedBy>
  <cp:revision>70</cp:revision>
  <dcterms:created xsi:type="dcterms:W3CDTF">2020-11-03T17:39:00Z</dcterms:created>
  <dcterms:modified xsi:type="dcterms:W3CDTF">2020-12-02T02:53:00Z</dcterms:modified>
</cp:coreProperties>
</file>