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Workflow CLI 使用说明（中文版）</w:t>
      </w:r>
    </w:p>
    <w:p>
      <w:pPr>
        <w:pStyle w:val="Heading1"/>
      </w:pPr>
      <w:r>
        <w:t>AI Workflow CLI 使用说明（中文版）</w:t>
      </w:r>
    </w:p>
    <w:p/>
    <w:p>
      <w:pPr>
        <w:pStyle w:val="Heading2"/>
      </w:pPr>
      <w:r>
        <w:t>1. 工具定位</w:t>
      </w:r>
    </w:p>
    <w:p>
      <w:r>
        <w:t>AI Workflow CLI（命令名：`awf`）用于给任何 Git 项目挂上一层本地专用的 AI 开发工作流，同时保证正式发布版本保持干净。</w:t>
      </w:r>
    </w:p>
    <w:p/>
    <w:p>
      <w:r>
        <w:t>它适合：</w:t>
      </w:r>
    </w:p>
    <w:p>
      <w:pPr>
        <w:pStyle w:val="ListBullet"/>
      </w:pPr>
      <w:r>
        <w:t>新项目</w:t>
      </w:r>
    </w:p>
    <w:p>
      <w:pPr>
        <w:pStyle w:val="ListBullet"/>
      </w:pPr>
      <w:r>
        <w:t>开发到一半的项目</w:t>
      </w:r>
    </w:p>
    <w:p>
      <w:pPr>
        <w:pStyle w:val="ListBullet"/>
      </w:pPr>
      <w:r>
        <w:t>从 GitHub 拉下来的开源项目</w:t>
      </w:r>
    </w:p>
    <w:p>
      <w:pPr>
        <w:pStyle w:val="ListBullet"/>
      </w:pPr>
      <w:r>
        <w:t>需要让 Claude Code、Codex、Hermes、Cursor 等模型快速进入开发状态的项目</w:t>
      </w:r>
    </w:p>
    <w:p/>
    <w:p>
      <w:pPr>
        <w:pStyle w:val="Heading2"/>
      </w:pPr>
      <w:r>
        <w:t>2. 核心特点</w:t>
      </w:r>
    </w:p>
    <w:p>
      <w:pPr>
        <w:pStyle w:val="ListBullet"/>
      </w:pPr>
      <w:r>
        <w:t>自动生成 `.ai-workflow/` 工作流目录</w:t>
      </w:r>
    </w:p>
    <w:p>
      <w:pPr>
        <w:pStyle w:val="ListBullet"/>
      </w:pPr>
      <w:r>
        <w:t>自动生成项目上下文、任务、决策、会话日志、下一步动作等文档</w:t>
      </w:r>
    </w:p>
    <w:p>
      <w:pPr>
        <w:pStyle w:val="ListBullet"/>
      </w:pPr>
      <w:r>
        <w:t>默认写入 `.git/info/exclude`，避免污染上游仓库</w:t>
      </w:r>
    </w:p>
    <w:p>
      <w:pPr>
        <w:pStyle w:val="ListBullet"/>
      </w:pPr>
      <w:r>
        <w:t>支持导出不带 AI 工作流的正式版本</w:t>
      </w:r>
    </w:p>
    <w:p>
      <w:pPr>
        <w:pStyle w:val="ListBullet"/>
      </w:pPr>
      <w:r>
        <w:t>支持 git hooks，在 checkout / merge 后自动刷新工作流</w:t>
      </w:r>
    </w:p>
    <w:p/>
    <w:p>
      <w:pPr>
        <w:pStyle w:val="Heading2"/>
      </w:pPr>
      <w:r>
        <w:t>3. 安装</w:t>
      </w:r>
    </w:p>
    <w:p>
      <w:r>
        <w:t>```</w:t>
      </w:r>
    </w:p>
    <w:p>
      <w:r>
        <w:t>python -m venv .venv</w:t>
      </w:r>
    </w:p>
    <w:p>
      <w:r>
        <w:t>source .venv/bin/activate</w:t>
      </w:r>
    </w:p>
    <w:p>
      <w:r>
        <w:t>pip install -e .[dev]</w:t>
      </w:r>
    </w:p>
    <w:p>
      <w:r>
        <w:t>```</w:t>
      </w:r>
    </w:p>
    <w:p/>
    <w:p>
      <w:r>
        <w:t>安装后可直接使用：</w:t>
      </w:r>
    </w:p>
    <w:p>
      <w:r>
        <w:t>```</w:t>
      </w:r>
    </w:p>
    <w:p>
      <w:r>
        <w:t>awf --help</w:t>
      </w:r>
    </w:p>
    <w:p>
      <w:r>
        <w:t>```</w:t>
      </w:r>
    </w:p>
    <w:p/>
    <w:p>
      <w:pPr>
        <w:pStyle w:val="Heading2"/>
      </w:pPr>
      <w:r>
        <w:t>4. 典型命令</w:t>
      </w:r>
    </w:p>
    <w:p>
      <w:pPr>
        <w:pStyle w:val="Heading3"/>
      </w:pPr>
      <w:r>
        <w:t>新项目初始化</w:t>
      </w:r>
    </w:p>
    <w:p>
      <w:r>
        <w:t>```</w:t>
      </w:r>
    </w:p>
    <w:p>
      <w:r>
        <w:t>awf init</w:t>
      </w:r>
    </w:p>
    <w:p>
      <w:r>
        <w:t>```</w:t>
      </w:r>
    </w:p>
    <w:p/>
    <w:p>
      <w:pPr>
        <w:pStyle w:val="Heading3"/>
      </w:pPr>
      <w:r>
        <w:t>接管已有项目</w:t>
      </w:r>
    </w:p>
    <w:p>
      <w:r>
        <w:t>```</w:t>
      </w:r>
    </w:p>
    <w:p>
      <w:r>
        <w:t>awf adopt</w:t>
      </w:r>
    </w:p>
    <w:p>
      <w:r>
        <w:t>```</w:t>
      </w:r>
    </w:p>
    <w:p/>
    <w:p>
      <w:pPr>
        <w:pStyle w:val="Heading3"/>
      </w:pPr>
      <w:r>
        <w:t>刷新工作流状态</w:t>
      </w:r>
    </w:p>
    <w:p>
      <w:r>
        <w:t>```</w:t>
      </w:r>
    </w:p>
    <w:p>
      <w:r>
        <w:t>awf sync</w:t>
      </w:r>
    </w:p>
    <w:p>
      <w:r>
        <w:t>awf sync --note "今天修完登录问题，下一步做订单页"</w:t>
      </w:r>
    </w:p>
    <w:p>
      <w:r>
        <w:t>```</w:t>
      </w:r>
    </w:p>
    <w:p/>
    <w:p>
      <w:pPr>
        <w:pStyle w:val="Heading3"/>
      </w:pPr>
      <w:r>
        <w:t>查看当前状态</w:t>
      </w:r>
    </w:p>
    <w:p>
      <w:r>
        <w:t>```</w:t>
      </w:r>
    </w:p>
    <w:p>
      <w:r>
        <w:t>awf status</w:t>
      </w:r>
    </w:p>
    <w:p>
      <w:r>
        <w:t>```</w:t>
      </w:r>
    </w:p>
    <w:p/>
    <w:p>
      <w:pPr>
        <w:pStyle w:val="Heading3"/>
      </w:pPr>
      <w:r>
        <w:t>检查工作流是否健康</w:t>
      </w:r>
    </w:p>
    <w:p>
      <w:r>
        <w:t>```</w:t>
      </w:r>
    </w:p>
    <w:p>
      <w:r>
        <w:t>awf doctor</w:t>
      </w:r>
    </w:p>
    <w:p>
      <w:r>
        <w:t>```</w:t>
      </w:r>
    </w:p>
    <w:p/>
    <w:p>
      <w:pPr>
        <w:pStyle w:val="Heading3"/>
      </w:pPr>
      <w:r>
        <w:t>导出正式版本</w:t>
      </w:r>
    </w:p>
    <w:p>
      <w:r>
        <w:t>```</w:t>
      </w:r>
    </w:p>
    <w:p>
      <w:r>
        <w:t>awf export</w:t>
      </w:r>
    </w:p>
    <w:p>
      <w:r>
        <w:t>```</w:t>
      </w:r>
    </w:p>
    <w:p/>
    <w:p>
      <w:pPr>
        <w:pStyle w:val="Heading3"/>
      </w:pPr>
      <w:r>
        <w:t>安装自动同步 hooks</w:t>
      </w:r>
    </w:p>
    <w:p>
      <w:r>
        <w:t>```</w:t>
      </w:r>
    </w:p>
    <w:p>
      <w:r>
        <w:t>awf hooks</w:t>
      </w:r>
    </w:p>
    <w:p>
      <w:r>
        <w:t>```</w:t>
      </w:r>
    </w:p>
    <w:p/>
    <w:p>
      <w:pPr>
        <w:pStyle w:val="Heading2"/>
      </w:pPr>
      <w:r>
        <w:t>5. 生成后的目录</w:t>
      </w:r>
    </w:p>
    <w:p>
      <w:r>
        <w:t>```</w:t>
      </w:r>
    </w:p>
    <w:p>
      <w:r>
        <w:t>.ai-workflow/</w:t>
      </w:r>
    </w:p>
    <w:p>
      <w:r>
        <w:t>├── PROJECT_CONTEXT.md</w:t>
      </w:r>
    </w:p>
    <w:p>
      <w:r>
        <w:t>├── TASKS.md</w:t>
      </w:r>
    </w:p>
    <w:p>
      <w:r>
        <w:t>├── DECISIONS.md</w:t>
      </w:r>
    </w:p>
    <w:p>
      <w:r>
        <w:t>├── SESSION_LOG.md</w:t>
      </w:r>
    </w:p>
    <w:p>
      <w:r>
        <w:t>├── RULES.md</w:t>
      </w:r>
    </w:p>
    <w:p>
      <w:r>
        <w:t>├── NEXT_ACTION.md</w:t>
      </w:r>
    </w:p>
    <w:p>
      <w:r>
        <w:t>├── agents/</w:t>
      </w:r>
    </w:p>
    <w:p>
      <w:r>
        <w:t>│   ├── common.md</w:t>
      </w:r>
    </w:p>
    <w:p>
      <w:r>
        <w:t>│   ├── claude-code.md</w:t>
      </w:r>
    </w:p>
    <w:p>
      <w:r>
        <w:t>│   ├── codex.md</w:t>
      </w:r>
    </w:p>
    <w:p>
      <w:r>
        <w:t>│   ├── hermes.md</w:t>
      </w:r>
    </w:p>
    <w:p>
      <w:r>
        <w:t>│   └── cursor.md</w:t>
      </w:r>
    </w:p>
    <w:p>
      <w:r>
        <w:t>└── snapshots/</w:t>
      </w:r>
    </w:p>
    <w:p>
      <w:r>
        <w:t xml:space="preserve">    └── latest.json</w:t>
      </w:r>
    </w:p>
    <w:p>
      <w:r>
        <w:t>```</w:t>
      </w:r>
    </w:p>
    <w:p/>
    <w:p>
      <w:pPr>
        <w:pStyle w:val="Heading2"/>
      </w:pPr>
      <w:r>
        <w:t>6. 推荐工作流</w:t>
      </w:r>
    </w:p>
    <w:p>
      <w:r>
        <w:t>1. 进入项目先运行 `awf adopt` 或 `awf init`</w:t>
      </w:r>
    </w:p>
    <w:p>
      <w:r>
        <w:t>2. 让 AI 先读 `.ai-workflow/` 里的共享文档</w:t>
      </w:r>
    </w:p>
    <w:p>
      <w:r>
        <w:t>3. 干活前看 `NEXT_ACTION.md`</w:t>
      </w:r>
    </w:p>
    <w:p>
      <w:r>
        <w:t>4. 每完成一个阶段执行 `awf sync --note "本次完成内容"`</w:t>
      </w:r>
    </w:p>
    <w:p>
      <w:r>
        <w:t>5. 发布正式版本前执行 `awf export`</w:t>
      </w:r>
    </w:p>
    <w:p/>
    <w:p>
      <w:pPr>
        <w:pStyle w:val="Heading2"/>
      </w:pPr>
      <w:r>
        <w:t>7. 正式版本与开发版本分离</w:t>
      </w:r>
    </w:p>
    <w:p>
      <w:r>
        <w:t>本工具默认通过 `.git/info/exclude` 隔离 `.ai-workflow/`。</w:t>
      </w:r>
    </w:p>
    <w:p>
      <w:r>
        <w:t>这意味着：</w:t>
      </w:r>
    </w:p>
    <w:p>
      <w:pPr>
        <w:pStyle w:val="ListBullet"/>
      </w:pPr>
      <w:r>
        <w:t>本地开发阶段可以持续使用 AI 工作流</w:t>
      </w:r>
    </w:p>
    <w:p>
      <w:pPr>
        <w:pStyle w:val="ListBullet"/>
      </w:pPr>
      <w:r>
        <w:t>GitHub 正式仓库不会自动带上这套内部工作流</w:t>
      </w:r>
    </w:p>
    <w:p>
      <w:pPr>
        <w:pStyle w:val="ListBullet"/>
      </w:pPr>
      <w:r>
        <w:t>`awf export` 导出的版本不包含 `.ai-workflow/`</w:t>
      </w:r>
    </w:p>
    <w:p/>
    <w:p>
      <w:pPr>
        <w:pStyle w:val="Heading2"/>
      </w:pPr>
      <w:r>
        <w:t>8. 当前验证情况</w:t>
      </w:r>
    </w:p>
    <w:p>
      <w:r>
        <w:t>本版本已验证：</w:t>
      </w:r>
    </w:p>
    <w:p>
      <w:pPr>
        <w:pStyle w:val="ListBullet"/>
      </w:pPr>
      <w:r>
        <w:t>通用空仓库初始化</w:t>
      </w:r>
    </w:p>
    <w:p>
      <w:pPr>
        <w:pStyle w:val="ListBullet"/>
      </w:pPr>
      <w:r>
        <w:t>Node / React / Vite 风格项目接管</w:t>
      </w:r>
    </w:p>
    <w:p>
      <w:pPr>
        <w:pStyle w:val="ListBullet"/>
      </w:pPr>
      <w:r>
        <w:t>Python / FastAPI 风格项目接管</w:t>
      </w:r>
    </w:p>
    <w:p>
      <w:pPr>
        <w:pStyle w:val="ListBullet"/>
      </w:pPr>
      <w:r>
        <w:t>sync、doctor、export、hooks 命令基础可用</w:t>
      </w:r>
    </w:p>
    <w:p>
      <w:pPr>
        <w:pStyle w:val="ListBullet"/>
      </w:pPr>
      <w:r>
        <w:t>本地 pytest 测试通过</w:t>
      </w:r>
    </w:p>
    <w:p>
      <w:pPr>
        <w:pStyle w:val="ListBullet"/>
      </w:pPr>
      <w:r>
        <w:t>GitHub Actions 已配置 Python 3.11 / 3.12 CI</w:t>
      </w:r>
    </w:p>
    <w:p/>
    <w:p>
      <w:pPr>
        <w:pStyle w:val="Heading2"/>
      </w:pPr>
      <w:r>
        <w:t>9. 适用模型</w:t>
      </w:r>
    </w:p>
    <w:p>
      <w:r>
        <w:t>当前设计为模型中立，适用于：</w:t>
      </w:r>
    </w:p>
    <w:p>
      <w:pPr>
        <w:pStyle w:val="ListBullet"/>
      </w:pPr>
      <w:r>
        <w:t>Claude Code</w:t>
      </w:r>
    </w:p>
    <w:p>
      <w:pPr>
        <w:pStyle w:val="ListBullet"/>
      </w:pPr>
      <w:r>
        <w:t>Codex</w:t>
      </w:r>
    </w:p>
    <w:p>
      <w:pPr>
        <w:pStyle w:val="ListBullet"/>
      </w:pPr>
      <w:r>
        <w:t>Hermes</w:t>
      </w:r>
    </w:p>
    <w:p>
      <w:pPr>
        <w:pStyle w:val="ListBullet"/>
      </w:pPr>
      <w:r>
        <w:t>Cursor Agent</w:t>
      </w:r>
    </w:p>
    <w:p>
      <w:pPr>
        <w:pStyle w:val="ListBullet"/>
      </w:pPr>
      <w:r>
        <w:t>其他能读取项目文档的编码模型</w:t>
      </w:r>
    </w:p>
    <w:p/>
    <w:p>
      <w:pPr>
        <w:pStyle w:val="Heading2"/>
      </w:pPr>
      <w:r>
        <w:t>10. 后续建议</w:t>
      </w:r>
    </w:p>
    <w:p>
      <w:r>
        <w:t>下一步可继续扩展：</w:t>
      </w:r>
    </w:p>
    <w:p>
      <w:pPr>
        <w:pStyle w:val="ListBullet"/>
      </w:pPr>
      <w:r>
        <w:t>VS Code 插件</w:t>
      </w:r>
    </w:p>
    <w:p>
      <w:pPr>
        <w:pStyle w:val="ListBullet"/>
      </w:pPr>
      <w:r>
        <w:t>文件监听自动 sync</w:t>
      </w:r>
    </w:p>
    <w:p>
      <w:pPr>
        <w:pStyle w:val="ListBullet"/>
      </w:pPr>
      <w:r>
        <w:t>版本发布命令 `awf release`</w:t>
      </w:r>
    </w:p>
    <w:p>
      <w:pPr>
        <w:pStyle w:val="ListBullet"/>
      </w:pPr>
      <w:r>
        <w:t>更强的项目结构识别能力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