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661" w14:paraId="1D45773D" w14:textId="77777777" w:rsidTr="00A10661">
        <w:tc>
          <w:tcPr>
            <w:tcW w:w="9350" w:type="dxa"/>
          </w:tcPr>
          <w:p w14:paraId="3B791CC6" w14:textId="17F94E41" w:rsidR="00A10661" w:rsidRPr="00A10661" w:rsidRDefault="00A10661" w:rsidP="00A10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1066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1FCDF693" wp14:editId="1970D071">
                      <wp:extent cx="304800" cy="304800"/>
                      <wp:effectExtent l="0" t="0" r="0" b="0"/>
                      <wp:docPr id="1" name="Rectangle 1" descr="Product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9F406" id="Rectangle 1" o:spid="_x0000_s1026" alt="Product 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051BAB0" w14:textId="77777777" w:rsidR="00A10661" w:rsidRPr="00A10661" w:rsidRDefault="00A10661" w:rsidP="00A10661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</w:pPr>
            <w:r w:rsidRPr="00A10661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44"/>
                <w:szCs w:val="44"/>
                <w14:ligatures w14:val="none"/>
              </w:rPr>
              <w:t>Purple crystal</w:t>
            </w:r>
          </w:p>
          <w:p w14:paraId="5DDDB3BE" w14:textId="77777777" w:rsidR="00A10661" w:rsidRDefault="00A10661"/>
        </w:tc>
      </w:tr>
    </w:tbl>
    <w:p w14:paraId="1AE3ADFF" w14:textId="77777777" w:rsidR="00A10661" w:rsidRDefault="00A10661"/>
    <w:p w14:paraId="1D4A8347" w14:textId="77777777" w:rsidR="00A10661" w:rsidRDefault="00A10661"/>
    <w:p w14:paraId="2C5CB494" w14:textId="3B66ED0D" w:rsidR="00A10661" w:rsidRDefault="00A10661">
      <w:r>
        <w:rPr>
          <w:noProof/>
        </w:rPr>
        <w:drawing>
          <wp:inline distT="0" distB="0" distL="0" distR="0" wp14:anchorId="76A0DA78" wp14:editId="0BE7645B">
            <wp:extent cx="6096000" cy="43030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07" cy="43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3A45" w14:textId="77777777" w:rsidR="00A10661" w:rsidRDefault="00A10661"/>
    <w:p w14:paraId="2A22C3AF" w14:textId="45BF98FE" w:rsidR="00A10661" w:rsidRDefault="00A10661">
      <w:r>
        <w:t>Purple crystals come in a variety of types, each with unique characteristics. Here are a few popular types of purple crystals and their key details:</w:t>
      </w:r>
    </w:p>
    <w:p w14:paraId="01237907" w14:textId="77777777" w:rsidR="00A10661" w:rsidRDefault="00A10661"/>
    <w:sectPr w:rsidR="00A1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61"/>
    <w:rsid w:val="00586381"/>
    <w:rsid w:val="00A10661"/>
    <w:rsid w:val="00E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69E4"/>
  <w15:chartTrackingRefBased/>
  <w15:docId w15:val="{D7853297-4C60-470F-B5E0-1CFE477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0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06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2025-02-18T09:45:00Z</dcterms:created>
  <dcterms:modified xsi:type="dcterms:W3CDTF">2025-02-18T09:51:00Z</dcterms:modified>
</cp:coreProperties>
</file>