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C697D3" w14:textId="4A96FF96" w:rsidR="003C0C3A" w:rsidRDefault="000A1338">
      <w:pPr>
        <w:rPr>
          <w:rFonts w:ascii="微軟正黑體" w:eastAsia="微軟正黑體" w:hAnsi="微軟正黑體"/>
          <w:b/>
          <w:bCs/>
          <w:color w:val="373737"/>
          <w:sz w:val="23"/>
          <w:szCs w:val="23"/>
          <w:shd w:val="clear" w:color="auto" w:fill="FAF9F3"/>
        </w:rPr>
      </w:pPr>
      <w:r>
        <w:rPr>
          <w:rFonts w:ascii="Segoe UI Emoji" w:eastAsia="微軟正黑體" w:hAnsi="Segoe UI Emoji" w:cs="Segoe UI Emoji"/>
          <w:b/>
          <w:bCs/>
          <w:color w:val="373737"/>
          <w:sz w:val="23"/>
          <w:szCs w:val="23"/>
          <w:shd w:val="clear" w:color="auto" w:fill="FAF9F3"/>
        </w:rPr>
        <w:t>🌿</w:t>
      </w:r>
      <w:r>
        <w:rPr>
          <w:rFonts w:ascii="微軟正黑體" w:eastAsia="微軟正黑體" w:hAnsi="微軟正黑體" w:hint="eastAsia"/>
          <w:b/>
          <w:bCs/>
          <w:color w:val="373737"/>
          <w:sz w:val="23"/>
          <w:szCs w:val="23"/>
          <w:shd w:val="clear" w:color="auto" w:fill="FAF9F3"/>
        </w:rPr>
        <w:t xml:space="preserve"> 【 AI量化投資分析碩士學分專班 】招生中！</w:t>
      </w:r>
    </w:p>
    <w:p w14:paraId="1DD8081E" w14:textId="03BC2C96" w:rsidR="000A1338" w:rsidRDefault="000A1338"/>
    <w:p w14:paraId="44BD193D" w14:textId="2B5F4862" w:rsidR="000A1338" w:rsidRDefault="000A1338" w:rsidP="000A133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Fonts w:ascii="微軟正黑體" w:eastAsia="微軟正黑體" w:hAnsi="微軟正黑體"/>
          <w:noProof/>
          <w:color w:val="373737"/>
        </w:rPr>
        <w:drawing>
          <wp:inline distT="0" distB="0" distL="0" distR="0" wp14:anchorId="0D063B45" wp14:editId="058DC8DC">
            <wp:extent cx="154940" cy="154940"/>
            <wp:effectExtent l="0" t="0" r="0" b="0"/>
            <wp:docPr id="13" name="圖片 13" descr="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🌿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軟正黑體" w:eastAsia="微軟正黑體" w:hAnsi="微軟正黑體" w:hint="eastAsia"/>
          <w:color w:val="373737"/>
        </w:rPr>
        <w:t> AI技術導入永續投資的第一步</w:t>
      </w:r>
    </w:p>
    <w:p w14:paraId="257E1EEA" w14:textId="77777777" w:rsidR="000A1338" w:rsidRDefault="000A1338" w:rsidP="000A133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proofErr w:type="gramStart"/>
      <w:r>
        <w:rPr>
          <w:rFonts w:ascii="微軟正黑體" w:eastAsia="微軟正黑體" w:hAnsi="微軟正黑體" w:hint="eastAsia"/>
          <w:color w:val="373737"/>
        </w:rPr>
        <w:t>【</w:t>
      </w:r>
      <w:proofErr w:type="gramEnd"/>
      <w:r>
        <w:rPr>
          <w:rFonts w:ascii="微軟正黑體" w:eastAsia="微軟正黑體" w:hAnsi="微軟正黑體" w:hint="eastAsia"/>
          <w:color w:val="373737"/>
        </w:rPr>
        <w:t> </w:t>
      </w:r>
      <w:r>
        <w:rPr>
          <w:rStyle w:val="a3"/>
          <w:rFonts w:ascii="微軟正黑體" w:eastAsia="微軟正黑體" w:hAnsi="微軟正黑體" w:hint="eastAsia"/>
          <w:color w:val="373737"/>
        </w:rPr>
        <w:t>AI量化投資分析碩士學分專班</w:t>
      </w:r>
      <w:r>
        <w:rPr>
          <w:rFonts w:ascii="微軟正黑體" w:eastAsia="微軟正黑體" w:hAnsi="微軟正黑體" w:hint="eastAsia"/>
          <w:color w:val="373737"/>
        </w:rPr>
        <w:t> 】招生中！</w:t>
      </w:r>
    </w:p>
    <w:p w14:paraId="7274C41B" w14:textId="77777777" w:rsidR="000A1338" w:rsidRDefault="000A1338" w:rsidP="000A133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</w:rPr>
        <w:t>全球加速</w:t>
      </w:r>
      <w:proofErr w:type="gramStart"/>
      <w:r>
        <w:rPr>
          <w:rFonts w:ascii="微軟正黑體" w:eastAsia="微軟正黑體" w:hAnsi="微軟正黑體" w:hint="eastAsia"/>
          <w:color w:val="373737"/>
        </w:rPr>
        <w:t>邁向淨零轉型</w:t>
      </w:r>
      <w:proofErr w:type="gramEnd"/>
      <w:r>
        <w:rPr>
          <w:rFonts w:ascii="微軟正黑體" w:eastAsia="微軟正黑體" w:hAnsi="微軟正黑體" w:hint="eastAsia"/>
          <w:color w:val="373737"/>
        </w:rPr>
        <w:t>的浪潮中，綠色金融與AI科技正重塑金融市場的運作邏輯。</w:t>
      </w:r>
    </w:p>
    <w:p w14:paraId="04943C7E" w14:textId="77777777" w:rsidR="000A1338" w:rsidRDefault="000A1338" w:rsidP="000A133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proofErr w:type="gramStart"/>
      <w:r>
        <w:rPr>
          <w:rFonts w:ascii="微軟正黑體" w:eastAsia="微軟正黑體" w:hAnsi="微軟正黑體" w:hint="eastAsia"/>
          <w:color w:val="373737"/>
        </w:rPr>
        <w:t>本班將</w:t>
      </w:r>
      <w:proofErr w:type="gramEnd"/>
      <w:r>
        <w:rPr>
          <w:rFonts w:ascii="微軟正黑體" w:eastAsia="微軟正黑體" w:hAnsi="微軟正黑體" w:hint="eastAsia"/>
          <w:color w:val="373737"/>
        </w:rPr>
        <w:t>引領您深入理解「AI × ESG × 量化投資」的整合應用，掌握未來十年金融科技的核心競爭力。</w:t>
      </w:r>
    </w:p>
    <w:p w14:paraId="45E16AD7" w14:textId="77777777" w:rsidR="000A1338" w:rsidRDefault="000A1338" w:rsidP="000A133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MS Gothic" w:eastAsia="MS Gothic" w:hAnsi="MS Gothic" w:cs="MS Gothic" w:hint="eastAsia"/>
          <w:color w:val="373737"/>
        </w:rPr>
        <w:t>​</w:t>
      </w:r>
    </w:p>
    <w:p w14:paraId="73CC955E" w14:textId="3CA0D92E" w:rsidR="000A1338" w:rsidRDefault="000A1338" w:rsidP="000A133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/>
          <w:noProof/>
          <w:color w:val="373737"/>
        </w:rPr>
        <w:drawing>
          <wp:inline distT="0" distB="0" distL="0" distR="0" wp14:anchorId="431C88FA" wp14:editId="789D10F7">
            <wp:extent cx="154940" cy="154940"/>
            <wp:effectExtent l="0" t="0" r="0" b="0"/>
            <wp:docPr id="12" name="圖片 12" descr="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🔍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軟正黑體" w:eastAsia="微軟正黑體" w:hAnsi="微軟正黑體" w:hint="eastAsia"/>
          <w:color w:val="373737"/>
        </w:rPr>
        <w:t> 【 你將學到 】</w:t>
      </w:r>
    </w:p>
    <w:p w14:paraId="0A8B1A22" w14:textId="0B352B26" w:rsidR="000A1338" w:rsidRDefault="000A1338" w:rsidP="000A133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/>
          <w:noProof/>
          <w:color w:val="373737"/>
        </w:rPr>
        <w:drawing>
          <wp:inline distT="0" distB="0" distL="0" distR="0" wp14:anchorId="38BFC087" wp14:editId="294D07E8">
            <wp:extent cx="154940" cy="154940"/>
            <wp:effectExtent l="0" t="0" r="0" b="0"/>
            <wp:docPr id="11" name="圖片 11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✔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軟正黑體" w:eastAsia="微軟正黑體" w:hAnsi="微軟正黑體" w:hint="eastAsia"/>
          <w:color w:val="373737"/>
        </w:rPr>
        <w:t> ESG綠色投資趨勢、台灣永續期貨與ETF市場解析</w:t>
      </w:r>
    </w:p>
    <w:p w14:paraId="15763BE2" w14:textId="253F97C4" w:rsidR="000A1338" w:rsidRDefault="000A1338" w:rsidP="000A133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/>
          <w:noProof/>
          <w:color w:val="373737"/>
        </w:rPr>
        <w:drawing>
          <wp:inline distT="0" distB="0" distL="0" distR="0" wp14:anchorId="2F49CF7D" wp14:editId="552FC905">
            <wp:extent cx="154940" cy="154940"/>
            <wp:effectExtent l="0" t="0" r="0" b="0"/>
            <wp:docPr id="10" name="圖片 10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✔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軟正黑體" w:eastAsia="微軟正黑體" w:hAnsi="微軟正黑體" w:hint="eastAsia"/>
          <w:color w:val="373737"/>
        </w:rPr>
        <w:t> 技術分析、交易策略設計、最大</w:t>
      </w:r>
      <w:proofErr w:type="gramStart"/>
      <w:r>
        <w:rPr>
          <w:rFonts w:ascii="微軟正黑體" w:eastAsia="微軟正黑體" w:hAnsi="微軟正黑體" w:hint="eastAsia"/>
          <w:color w:val="373737"/>
        </w:rPr>
        <w:t>回撤與風控</w:t>
      </w:r>
      <w:proofErr w:type="gramEnd"/>
      <w:r>
        <w:rPr>
          <w:rFonts w:ascii="微軟正黑體" w:eastAsia="微軟正黑體" w:hAnsi="微軟正黑體" w:hint="eastAsia"/>
          <w:color w:val="373737"/>
        </w:rPr>
        <w:t>機制建立</w:t>
      </w:r>
    </w:p>
    <w:p w14:paraId="73E4030C" w14:textId="3B5B75F1" w:rsidR="000A1338" w:rsidRDefault="000A1338" w:rsidP="000A133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/>
          <w:noProof/>
          <w:color w:val="373737"/>
        </w:rPr>
        <w:drawing>
          <wp:inline distT="0" distB="0" distL="0" distR="0" wp14:anchorId="3DA9BD16" wp14:editId="6E43D551">
            <wp:extent cx="154940" cy="154940"/>
            <wp:effectExtent l="0" t="0" r="0" b="0"/>
            <wp:docPr id="9" name="圖片 9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✔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軟正黑體" w:eastAsia="微軟正黑體" w:hAnsi="微軟正黑體" w:hint="eastAsia"/>
          <w:color w:val="373737"/>
        </w:rPr>
        <w:t> Python撰寫量化交易策略、API串接、自動化交易部署</w:t>
      </w:r>
    </w:p>
    <w:p w14:paraId="0D55DB2C" w14:textId="2292C3B9" w:rsidR="000A1338" w:rsidRDefault="000A1338" w:rsidP="000A133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/>
          <w:noProof/>
          <w:color w:val="373737"/>
        </w:rPr>
        <w:drawing>
          <wp:inline distT="0" distB="0" distL="0" distR="0" wp14:anchorId="33C7C431" wp14:editId="7DBBA415">
            <wp:extent cx="154940" cy="154940"/>
            <wp:effectExtent l="0" t="0" r="0" b="0"/>
            <wp:docPr id="8" name="圖片 8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✔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軟正黑體" w:eastAsia="微軟正黑體" w:hAnsi="微軟正黑體" w:hint="eastAsia"/>
          <w:color w:val="373737"/>
        </w:rPr>
        <w:t> 掌握決策樹、隨機森林等機器學習應用</w:t>
      </w:r>
    </w:p>
    <w:p w14:paraId="31C5EB8C" w14:textId="511538B7" w:rsidR="000A1338" w:rsidRDefault="000A1338" w:rsidP="000A133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/>
          <w:noProof/>
          <w:color w:val="373737"/>
        </w:rPr>
        <w:drawing>
          <wp:inline distT="0" distB="0" distL="0" distR="0" wp14:anchorId="11BE656B" wp14:editId="6012ECD9">
            <wp:extent cx="154940" cy="154940"/>
            <wp:effectExtent l="0" t="0" r="0" b="0"/>
            <wp:docPr id="7" name="圖片 7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✔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軟正黑體" w:eastAsia="微軟正黑體" w:hAnsi="微軟正黑體" w:hint="eastAsia"/>
          <w:color w:val="373737"/>
        </w:rPr>
        <w:t> 完整策略回測、</w:t>
      </w:r>
      <w:proofErr w:type="gramStart"/>
      <w:r>
        <w:rPr>
          <w:rFonts w:ascii="微軟正黑體" w:eastAsia="微軟正黑體" w:hAnsi="微軟正黑體" w:hint="eastAsia"/>
          <w:color w:val="373737"/>
        </w:rPr>
        <w:t>實盤模擬</w:t>
      </w:r>
      <w:proofErr w:type="gramEnd"/>
      <w:r>
        <w:rPr>
          <w:rFonts w:ascii="微軟正黑體" w:eastAsia="微軟正黑體" w:hAnsi="微軟正黑體" w:hint="eastAsia"/>
          <w:color w:val="373737"/>
        </w:rPr>
        <w:t>操作、團隊專案驗證成果</w:t>
      </w:r>
    </w:p>
    <w:p w14:paraId="10EA150E" w14:textId="4BCF68DA" w:rsidR="000A1338" w:rsidRDefault="000A1338" w:rsidP="000A133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/>
          <w:noProof/>
          <w:color w:val="373737"/>
        </w:rPr>
        <w:drawing>
          <wp:inline distT="0" distB="0" distL="0" distR="0" wp14:anchorId="504576A3" wp14:editId="1BA609B7">
            <wp:extent cx="154940" cy="154940"/>
            <wp:effectExtent l="0" t="0" r="0" b="0"/>
            <wp:docPr id="6" name="圖片 6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✔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軟正黑體" w:eastAsia="微軟正黑體" w:hAnsi="微軟正黑體" w:hint="eastAsia"/>
          <w:color w:val="373737"/>
        </w:rPr>
        <w:t> 邀請證券與期貨實務專家演講，實戰經驗一次吸收！</w:t>
      </w:r>
    </w:p>
    <w:p w14:paraId="7F368097" w14:textId="77777777" w:rsidR="000A1338" w:rsidRDefault="000A1338" w:rsidP="000A133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MS Gothic" w:eastAsia="MS Gothic" w:hAnsi="MS Gothic" w:cs="MS Gothic" w:hint="eastAsia"/>
          <w:color w:val="373737"/>
        </w:rPr>
        <w:t>​</w:t>
      </w:r>
    </w:p>
    <w:p w14:paraId="68F01E22" w14:textId="1DD1C7A9" w:rsidR="000A1338" w:rsidRDefault="000A1338" w:rsidP="000A133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/>
          <w:noProof/>
          <w:color w:val="373737"/>
        </w:rPr>
        <w:lastRenderedPageBreak/>
        <w:drawing>
          <wp:inline distT="0" distB="0" distL="0" distR="0" wp14:anchorId="13E530F8" wp14:editId="35B28CD6">
            <wp:extent cx="154940" cy="154940"/>
            <wp:effectExtent l="0" t="0" r="0" b="0"/>
            <wp:docPr id="5" name="圖片 5" descr="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📚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軟正黑體" w:eastAsia="微軟正黑體" w:hAnsi="微軟正黑體" w:hint="eastAsia"/>
          <w:color w:val="373737"/>
        </w:rPr>
        <w:t> 【 課程資訊 】</w:t>
      </w:r>
    </w:p>
    <w:p w14:paraId="5EC0F32A" w14:textId="77777777" w:rsidR="000A1338" w:rsidRDefault="000A1338" w:rsidP="000A133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MS Gothic" w:eastAsia="MS Gothic" w:hAnsi="MS Gothic" w:cs="MS Gothic" w:hint="eastAsia"/>
          <w:color w:val="373737"/>
        </w:rPr>
        <w:t>▸</w:t>
      </w:r>
      <w:r>
        <w:rPr>
          <w:rFonts w:ascii="微軟正黑體" w:eastAsia="微軟正黑體" w:hAnsi="微軟正黑體" w:hint="eastAsia"/>
          <w:color w:val="373737"/>
        </w:rPr>
        <w:t xml:space="preserve"> 上課日期：114/07/06-114/08/31 (54小時)</w:t>
      </w:r>
    </w:p>
    <w:p w14:paraId="2B3D72EB" w14:textId="77777777" w:rsidR="000A1338" w:rsidRDefault="000A1338" w:rsidP="000A133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MS Gothic" w:eastAsia="MS Gothic" w:hAnsi="MS Gothic" w:cs="MS Gothic" w:hint="eastAsia"/>
          <w:color w:val="373737"/>
        </w:rPr>
        <w:t>▸</w:t>
      </w:r>
      <w:r>
        <w:rPr>
          <w:rFonts w:ascii="微軟正黑體" w:eastAsia="微軟正黑體" w:hAnsi="微軟正黑體" w:hint="eastAsia"/>
          <w:color w:val="373737"/>
        </w:rPr>
        <w:t xml:space="preserve"> 上課時間：每週日09:00-12:00、13:00-16:00</w:t>
      </w:r>
    </w:p>
    <w:p w14:paraId="6F6E60FC" w14:textId="77777777" w:rsidR="000A1338" w:rsidRDefault="000A1338" w:rsidP="000A133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MS Gothic" w:eastAsia="MS Gothic" w:hAnsi="MS Gothic" w:cs="MS Gothic" w:hint="eastAsia"/>
          <w:color w:val="373737"/>
        </w:rPr>
        <w:t>▸</w:t>
      </w:r>
      <w:r>
        <w:rPr>
          <w:rFonts w:ascii="微軟正黑體" w:eastAsia="微軟正黑體" w:hAnsi="微軟正黑體" w:hint="eastAsia"/>
          <w:color w:val="373737"/>
        </w:rPr>
        <w:t xml:space="preserve"> 上課地點：高科大 建工校區 行政大樓5樓505 AI教室</w:t>
      </w:r>
    </w:p>
    <w:p w14:paraId="788B858D" w14:textId="77777777" w:rsidR="000A1338" w:rsidRDefault="000A1338" w:rsidP="000A133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MS Gothic" w:eastAsia="MS Gothic" w:hAnsi="MS Gothic" w:cs="MS Gothic" w:hint="eastAsia"/>
          <w:color w:val="373737"/>
        </w:rPr>
        <w:t>▸</w:t>
      </w:r>
      <w:r>
        <w:rPr>
          <w:rFonts w:ascii="微軟正黑體" w:eastAsia="微軟正黑體" w:hAnsi="微軟正黑體" w:hint="eastAsia"/>
          <w:color w:val="373737"/>
        </w:rPr>
        <w:t xml:space="preserve"> 招收對象：不限科系背景，對金融科技、AI投資、ESG議題有興趣者</w:t>
      </w:r>
    </w:p>
    <w:p w14:paraId="1B8F628B" w14:textId="77777777" w:rsidR="000A1338" w:rsidRDefault="000A1338" w:rsidP="000A133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MS Gothic" w:eastAsia="MS Gothic" w:hAnsi="MS Gothic" w:cs="MS Gothic" w:hint="eastAsia"/>
          <w:color w:val="373737"/>
        </w:rPr>
        <w:t>​</w:t>
      </w:r>
    </w:p>
    <w:p w14:paraId="66C42CC2" w14:textId="78503B42" w:rsidR="000A1338" w:rsidRDefault="000A1338" w:rsidP="000A133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/>
          <w:noProof/>
          <w:color w:val="373737"/>
        </w:rPr>
        <w:drawing>
          <wp:inline distT="0" distB="0" distL="0" distR="0" wp14:anchorId="5A946732" wp14:editId="6D6FE279">
            <wp:extent cx="154940" cy="154940"/>
            <wp:effectExtent l="0" t="0" r="0" b="0"/>
            <wp:docPr id="4" name="圖片 4" descr="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📌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軟正黑體" w:eastAsia="微軟正黑體" w:hAnsi="微軟正黑體" w:hint="eastAsia"/>
          <w:color w:val="373737"/>
        </w:rPr>
        <w:t> 主辦單位：高雄市政府經濟發展局</w:t>
      </w:r>
    </w:p>
    <w:p w14:paraId="0EF60C82" w14:textId="5135DF06" w:rsidR="000A1338" w:rsidRDefault="000A1338" w:rsidP="000A133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/>
          <w:noProof/>
          <w:color w:val="373737"/>
        </w:rPr>
        <w:drawing>
          <wp:inline distT="0" distB="0" distL="0" distR="0" wp14:anchorId="0A47BF7C" wp14:editId="05CAD40E">
            <wp:extent cx="154940" cy="154940"/>
            <wp:effectExtent l="0" t="0" r="0" b="0"/>
            <wp:docPr id="3" name="圖片 3" descr="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📌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軟正黑體" w:eastAsia="微軟正黑體" w:hAnsi="微軟正黑體" w:hint="eastAsia"/>
          <w:color w:val="373737"/>
        </w:rPr>
        <w:t> 執行單位：國立清華大學、國立高雄科技大學 財務管理系</w:t>
      </w:r>
    </w:p>
    <w:p w14:paraId="104A9EA3" w14:textId="77777777" w:rsidR="000A1338" w:rsidRDefault="000A1338" w:rsidP="000A133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MS Gothic" w:eastAsia="MS Gothic" w:hAnsi="MS Gothic" w:cs="MS Gothic" w:hint="eastAsia"/>
          <w:color w:val="373737"/>
        </w:rPr>
        <w:t>​</w:t>
      </w:r>
    </w:p>
    <w:p w14:paraId="19B48AAA" w14:textId="0DC05249" w:rsidR="000A1338" w:rsidRDefault="000A1338" w:rsidP="000A133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/>
          <w:noProof/>
          <w:color w:val="373737"/>
        </w:rPr>
        <w:drawing>
          <wp:inline distT="0" distB="0" distL="0" distR="0" wp14:anchorId="7D89B51C" wp14:editId="3B1773C0">
            <wp:extent cx="154940" cy="154940"/>
            <wp:effectExtent l="0" t="0" r="0" b="0"/>
            <wp:docPr id="2" name="圖片 2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👉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軟正黑體" w:eastAsia="微軟正黑體" w:hAnsi="微軟正黑體" w:hint="eastAsia"/>
          <w:color w:val="373737"/>
        </w:rPr>
        <w:t> 【 報名連結 】 </w:t>
      </w:r>
      <w:hyperlink r:id="rId10" w:tgtFrame="_blank" w:history="1">
        <w:r>
          <w:rPr>
            <w:rStyle w:val="a4"/>
            <w:rFonts w:ascii="微軟正黑體" w:eastAsia="微軟正黑體" w:hAnsi="微軟正黑體" w:hint="eastAsia"/>
            <w:color w:val="373737"/>
          </w:rPr>
          <w:t>https://bit.ly/3TBZj0U</w:t>
        </w:r>
      </w:hyperlink>
    </w:p>
    <w:p w14:paraId="3E385F1E" w14:textId="77777777" w:rsidR="000A1338" w:rsidRDefault="000A1338" w:rsidP="000A133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MS Gothic" w:eastAsia="MS Gothic" w:hAnsi="MS Gothic" w:cs="MS Gothic" w:hint="eastAsia"/>
          <w:color w:val="373737"/>
        </w:rPr>
        <w:t>​</w:t>
      </w:r>
    </w:p>
    <w:p w14:paraId="13A5E70E" w14:textId="670EA5D9" w:rsidR="000A1338" w:rsidRDefault="000A1338" w:rsidP="000A133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/>
          <w:noProof/>
          <w:color w:val="373737"/>
        </w:rPr>
        <w:drawing>
          <wp:inline distT="0" distB="0" distL="0" distR="0" wp14:anchorId="26F5F4CD" wp14:editId="5D24C7B7">
            <wp:extent cx="154940" cy="154940"/>
            <wp:effectExtent l="0" t="0" r="0" b="0"/>
            <wp:docPr id="1" name="圖片 1" descr="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📥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軟正黑體" w:eastAsia="微軟正黑體" w:hAnsi="微軟正黑體" w:hint="eastAsia"/>
          <w:color w:val="373737"/>
        </w:rPr>
        <w:t> 連絡電話：07-6011000 #34001 何小姐</w:t>
      </w:r>
    </w:p>
    <w:p w14:paraId="6507271E" w14:textId="77777777" w:rsidR="000A1338" w:rsidRDefault="000A1338">
      <w:pPr>
        <w:rPr>
          <w:rFonts w:hint="eastAsia"/>
        </w:rPr>
      </w:pPr>
      <w:bookmarkStart w:id="0" w:name="_GoBack"/>
      <w:bookmarkEnd w:id="0"/>
    </w:p>
    <w:sectPr w:rsidR="000A133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C6E"/>
    <w:rsid w:val="000930CC"/>
    <w:rsid w:val="000A1338"/>
    <w:rsid w:val="003C0C3A"/>
    <w:rsid w:val="00BB6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F78B7"/>
  <w15:chartTrackingRefBased/>
  <w15:docId w15:val="{61F80E89-8B0D-4A75-8FCB-0DBEEB380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0A133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0A1338"/>
    <w:rPr>
      <w:b/>
      <w:bCs/>
    </w:rPr>
  </w:style>
  <w:style w:type="character" w:styleId="a4">
    <w:name w:val="Hyperlink"/>
    <w:basedOn w:val="a0"/>
    <w:uiPriority w:val="99"/>
    <w:semiHidden/>
    <w:unhideWhenUsed/>
    <w:rsid w:val="000A133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34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hyperlink" Target="https://bit.ly/3TBZj0U?fbclid=IwZXh0bgNhZW0CMTAAYnJpZBExdnlzRm1rOW1JOE1YSlRGTgEeXzgMakmJwVxaTUxE1GM9vVzWB63qML3ZglzepqVNGoOV8C7sY7pX1XSVKVI_aem_k0H1tIUf845SzZZ_FEIQXw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2025-10-16T08:05:00Z</dcterms:created>
  <dcterms:modified xsi:type="dcterms:W3CDTF">2025-10-16T08:06:00Z</dcterms:modified>
</cp:coreProperties>
</file>