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ACDDE" w14:textId="77777777" w:rsidR="00683552" w:rsidRPr="00683552" w:rsidRDefault="00683552" w:rsidP="00683552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683552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🎉</w:t>
      </w:r>
      <w:r w:rsidRPr="00683552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114</w:t>
      </w:r>
      <w:r w:rsidRPr="00683552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學年度樂齡大學補助班</w:t>
      </w:r>
      <w:r w:rsidRPr="00683552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(</w:t>
      </w:r>
      <w:r w:rsidRPr="00683552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楠梓校區</w:t>
      </w:r>
      <w:r w:rsidRPr="00683552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)</w:t>
      </w:r>
      <w:r w:rsidRPr="00683552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熱烈招生中！</w:t>
      </w:r>
    </w:p>
    <w:p w14:paraId="33287E3D" w14:textId="77777777" w:rsidR="00683552" w:rsidRPr="00683552" w:rsidRDefault="00683552" w:rsidP="00683552">
      <w:pPr>
        <w:widowControl/>
        <w:shd w:val="clear" w:color="auto" w:fill="FAF9F3"/>
        <w:jc w:val="center"/>
        <w:outlineLvl w:val="0"/>
        <w:rPr>
          <w:rFonts w:ascii="inherit" w:eastAsia="微軟正黑體" w:hAnsi="inherit" w:cs="新細明體"/>
          <w:b/>
          <w:bCs/>
          <w:color w:val="373737"/>
          <w:kern w:val="36"/>
          <w:sz w:val="42"/>
          <w:szCs w:val="42"/>
        </w:rPr>
      </w:pP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>114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>學年度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> 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  <w:shd w:val="clear" w:color="auto" w:fill="FFFF33"/>
        </w:rPr>
        <w:t>樂齡大學補助班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  <w:shd w:val="clear" w:color="auto" w:fill="FFFF33"/>
        </w:rPr>
        <w:t>(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  <w:shd w:val="clear" w:color="auto" w:fill="FFFF33"/>
        </w:rPr>
        <w:t>楠梓校區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  <w:shd w:val="clear" w:color="auto" w:fill="FFFF33"/>
        </w:rPr>
        <w:t>)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> 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>熱烈招生中</w:t>
      </w:r>
    </w:p>
    <w:p w14:paraId="337FB3AA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451C61DD" w14:textId="7A7E1542" w:rsidR="00683552" w:rsidRPr="00683552" w:rsidRDefault="00683552" w:rsidP="00683552">
      <w:pPr>
        <w:widowControl/>
        <w:shd w:val="clear" w:color="auto" w:fill="FAF9F3"/>
        <w:jc w:val="center"/>
        <w:outlineLvl w:val="0"/>
        <w:rPr>
          <w:rFonts w:ascii="inherit" w:eastAsia="微軟正黑體" w:hAnsi="inherit" w:cs="新細明體" w:hint="eastAsia"/>
          <w:b/>
          <w:bCs/>
          <w:color w:val="373737"/>
          <w:kern w:val="36"/>
          <w:sz w:val="42"/>
          <w:szCs w:val="42"/>
        </w:rPr>
      </w:pP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>歡迎有興趣及符合資格者報名參加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>~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>「快樂學習，樂而忘齡」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> </w:t>
      </w:r>
      <w:r w:rsidRPr="00683552">
        <w:rPr>
          <w:rFonts w:ascii="inherit" w:eastAsia="微軟正黑體" w:hAnsi="inherit" w:cs="新細明體" w:hint="eastAsia"/>
          <w:b/>
          <w:bCs/>
          <w:noProof/>
          <w:color w:val="373737"/>
          <w:kern w:val="36"/>
          <w:sz w:val="58"/>
          <w:szCs w:val="58"/>
        </w:rPr>
        <w:drawing>
          <wp:inline distT="0" distB="0" distL="0" distR="0" wp14:anchorId="4D2100DC" wp14:editId="56F119F8">
            <wp:extent cx="217805" cy="217805"/>
            <wp:effectExtent l="0" t="0" r="0" b="0"/>
            <wp:docPr id="1" name="圖片 1" descr="smil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ile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344B5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65CFC365" w14:textId="77777777" w:rsidR="00683552" w:rsidRPr="00683552" w:rsidRDefault="00683552" w:rsidP="00683552">
      <w:pPr>
        <w:widowControl/>
        <w:shd w:val="clear" w:color="auto" w:fill="FAF9F3"/>
        <w:jc w:val="center"/>
        <w:outlineLvl w:val="0"/>
        <w:rPr>
          <w:rFonts w:ascii="inherit" w:eastAsia="微軟正黑體" w:hAnsi="inherit" w:cs="新細明體" w:hint="eastAsia"/>
          <w:b/>
          <w:bCs/>
          <w:color w:val="373737"/>
          <w:kern w:val="36"/>
          <w:sz w:val="42"/>
          <w:szCs w:val="42"/>
        </w:rPr>
      </w:pP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>114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>學年度『樂齡大學』招生簡章</w:t>
      </w:r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 xml:space="preserve"> (</w:t>
      </w:r>
      <w:hyperlink r:id="rId6" w:tgtFrame="_blank" w:history="1">
        <w:r w:rsidRPr="00683552">
          <w:rPr>
            <w:rFonts w:ascii="inherit" w:eastAsia="微軟正黑體" w:hAnsi="inherit" w:cs="新細明體"/>
            <w:b/>
            <w:bCs/>
            <w:color w:val="3300FF"/>
            <w:kern w:val="36"/>
            <w:sz w:val="58"/>
            <w:szCs w:val="58"/>
            <w:u w:val="single"/>
          </w:rPr>
          <w:t>簡章下載</w:t>
        </w:r>
      </w:hyperlink>
      <w:r w:rsidRPr="00683552">
        <w:rPr>
          <w:rFonts w:ascii="inherit" w:eastAsia="微軟正黑體" w:hAnsi="inherit" w:cs="新細明體"/>
          <w:b/>
          <w:bCs/>
          <w:color w:val="373737"/>
          <w:kern w:val="36"/>
          <w:sz w:val="58"/>
          <w:szCs w:val="58"/>
        </w:rPr>
        <w:t>)</w:t>
      </w:r>
    </w:p>
    <w:p w14:paraId="6E87EC67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6F852F24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636E5E81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66FF00"/>
        </w:rPr>
        <w:t>【招收對象、人數對象】</w:t>
      </w:r>
    </w:p>
    <w:p w14:paraId="1C2C6065" w14:textId="77777777" w:rsidR="00683552" w:rsidRPr="00683552" w:rsidRDefault="00683552" w:rsidP="00683552">
      <w:pPr>
        <w:widowControl/>
        <w:numPr>
          <w:ilvl w:val="0"/>
          <w:numId w:val="1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年齡限制：年滿55歲之本國國民，不限學歷（須具基本識字能力），身體健康良好，能自主行動，無需他人扶持，且無照護需求者。</w:t>
      </w:r>
    </w:p>
    <w:p w14:paraId="6D7ABAE3" w14:textId="77777777" w:rsidR="00683552" w:rsidRPr="00683552" w:rsidRDefault="00683552" w:rsidP="00683552">
      <w:pPr>
        <w:widowControl/>
        <w:numPr>
          <w:ilvl w:val="0"/>
          <w:numId w:val="1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lastRenderedPageBreak/>
        <w:t>錄取優先順序：以未曾參與本校（高科大）樂齡大學計畫之學員優先錄取，並鼓勵男性學員踴躍報名參加。</w:t>
      </w:r>
    </w:p>
    <w:p w14:paraId="18607926" w14:textId="77777777" w:rsidR="00683552" w:rsidRPr="00683552" w:rsidRDefault="00683552" w:rsidP="00683552">
      <w:pPr>
        <w:widowControl/>
        <w:numPr>
          <w:ilvl w:val="0"/>
          <w:numId w:val="1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關懷名額保留：為鼓勵「亟需關懷之55歲以上國民」參與，保留中低收入戶或持有身心障礙手冊之55歲以上學員各1名（須符合自主行動條件，無需扶助與照護需求）。</w:t>
      </w:r>
    </w:p>
    <w:p w14:paraId="481462D2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511FFF16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66FF00"/>
        </w:rPr>
        <w:t>【上課時間】</w:t>
      </w:r>
    </w:p>
    <w:p w14:paraId="5389BEF1" w14:textId="77777777" w:rsidR="00683552" w:rsidRPr="00683552" w:rsidRDefault="00683552" w:rsidP="00683552">
      <w:pPr>
        <w:widowControl/>
        <w:numPr>
          <w:ilvl w:val="0"/>
          <w:numId w:val="2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114年10月起至115年6月止，課程安排依教育推廣中心規劃為準。以每週四排課為主(09:00-12:00;13:30~16:30) 手冊、課表於開學日發放。</w:t>
      </w:r>
    </w:p>
    <w:p w14:paraId="666EF61F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49E4E38B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66FF00"/>
        </w:rPr>
        <w:t>【報名時間】</w:t>
      </w:r>
    </w:p>
    <w:p w14:paraId="6CFA34FE" w14:textId="77777777" w:rsidR="00683552" w:rsidRPr="00683552" w:rsidRDefault="00683552" w:rsidP="00683552">
      <w:pPr>
        <w:widowControl/>
        <w:numPr>
          <w:ilvl w:val="0"/>
          <w:numId w:val="3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114年7月25日（星期五）上午10:00至下午4:00，若尚有缺額，將另行公告第二梯次報名時間。</w:t>
      </w:r>
    </w:p>
    <w:p w14:paraId="55CFEAE2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472CE9F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66FF00"/>
        </w:rPr>
        <w:t>【報名方式】</w:t>
      </w:r>
    </w:p>
    <w:p w14:paraId="636D8087" w14:textId="77777777" w:rsidR="00683552" w:rsidRPr="00683552" w:rsidRDefault="00683552" w:rsidP="00683552">
      <w:pPr>
        <w:widowControl/>
        <w:numPr>
          <w:ilvl w:val="0"/>
          <w:numId w:val="4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lastRenderedPageBreak/>
        <w:t>採現場公開報名，報名當日將發放號碼牌，依號碼順序辦理登記。額滿即停止受理，未錄取者可現場登記候補名單，若有名額釋出將依序通知遞補。</w:t>
      </w:r>
    </w:p>
    <w:p w14:paraId="7AE8A1EB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49989D45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66FF00"/>
        </w:rPr>
        <w:t>【報名地點及洽詢電話】</w:t>
      </w:r>
    </w:p>
    <w:p w14:paraId="7ED6454B" w14:textId="77777777" w:rsidR="00683552" w:rsidRPr="00683552" w:rsidRDefault="00683552" w:rsidP="00683552">
      <w:pPr>
        <w:widowControl/>
        <w:numPr>
          <w:ilvl w:val="0"/>
          <w:numId w:val="5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報名地址：高雄市楠梓區海專路142號(海天樓3樓305後側 教育推廣中心辦公室)</w:t>
      </w:r>
    </w:p>
    <w:p w14:paraId="7D2D374B" w14:textId="77777777" w:rsidR="00683552" w:rsidRPr="00683552" w:rsidRDefault="00683552" w:rsidP="00683552">
      <w:pPr>
        <w:widowControl/>
        <w:numPr>
          <w:ilvl w:val="0"/>
          <w:numId w:val="5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連絡電話：07-3617141 轉22867~22869(楠梓校區)</w:t>
      </w:r>
    </w:p>
    <w:p w14:paraId="4AAF2B8F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D26FBC5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  <w:shd w:val="clear" w:color="auto" w:fill="66FF00"/>
        </w:rPr>
        <w:t>【</w:t>
      </w:r>
      <w:r w:rsidRPr="00683552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66FF00"/>
        </w:rPr>
        <w:t>收費標準</w:t>
      </w: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  <w:shd w:val="clear" w:color="auto" w:fill="66FF00"/>
        </w:rPr>
        <w:t>】</w:t>
      </w:r>
    </w:p>
    <w:p w14:paraId="1B9580D9" w14:textId="77777777" w:rsidR="00683552" w:rsidRPr="00683552" w:rsidRDefault="00683552" w:rsidP="00683552">
      <w:pPr>
        <w:widowControl/>
        <w:numPr>
          <w:ilvl w:val="0"/>
          <w:numId w:val="6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9"/>
          <w:szCs w:val="29"/>
        </w:rPr>
        <w:t>報名本班(逍遙班)學員需現場繳交報名費4,500元/學期</w:t>
      </w: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，包含課務費-含印刷講義費、材料費等；參訪費用-含交通費、保險費及雜支等。</w:t>
      </w:r>
      <w:r w:rsidRPr="00683552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9"/>
          <w:szCs w:val="29"/>
        </w:rPr>
        <w:t>請備妥身分證、身分證正、反面影本、1吋照片1張。</w:t>
      </w:r>
    </w:p>
    <w:p w14:paraId="517CB4DC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8334652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66FF00"/>
        </w:rPr>
        <w:t>【終身學習券使用說明】</w:t>
      </w:r>
    </w:p>
    <w:p w14:paraId="221D8EEF" w14:textId="77777777" w:rsidR="00683552" w:rsidRPr="00683552" w:rsidRDefault="00683552" w:rsidP="00683552">
      <w:pPr>
        <w:widowControl/>
        <w:numPr>
          <w:ilvl w:val="0"/>
          <w:numId w:val="7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lastRenderedPageBreak/>
        <w:t>凡抽中教育部終身學習券者，請於報名時出示電子票券QR Code，現場掃描後完成學費折抵1,000元登記，折抵金額將由本校依教育部規定辦理後續函報與核銷程序。</w:t>
      </w:r>
    </w:p>
    <w:p w14:paraId="630123D0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DC7DD38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77E9472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66FF00"/>
        </w:rPr>
        <w:t>【退費方式】</w:t>
      </w:r>
    </w:p>
    <w:p w14:paraId="0E11B0DC" w14:textId="77777777" w:rsidR="00683552" w:rsidRPr="00683552" w:rsidRDefault="00683552" w:rsidP="00683552">
      <w:pPr>
        <w:widowControl/>
        <w:numPr>
          <w:ilvl w:val="0"/>
          <w:numId w:val="8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學員完成報名繳費後因個人因素無法上課，依下列標準退費：</w:t>
      </w:r>
    </w:p>
    <w:p w14:paraId="57BA9A6C" w14:textId="77777777" w:rsidR="00683552" w:rsidRPr="00683552" w:rsidRDefault="00683552" w:rsidP="00683552">
      <w:pPr>
        <w:widowControl/>
        <w:numPr>
          <w:ilvl w:val="0"/>
          <w:numId w:val="8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1. 已繳完報名費後開學日錢退還報名費９成。</w:t>
      </w:r>
    </w:p>
    <w:p w14:paraId="2CC30B69" w14:textId="77777777" w:rsidR="00683552" w:rsidRPr="00683552" w:rsidRDefault="00683552" w:rsidP="00683552">
      <w:pPr>
        <w:widowControl/>
        <w:numPr>
          <w:ilvl w:val="0"/>
          <w:numId w:val="8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2. 自實際上課日起未逾總時數三分之一者，退還報名費之半數。</w:t>
      </w:r>
    </w:p>
    <w:p w14:paraId="51997D61" w14:textId="77777777" w:rsidR="00683552" w:rsidRPr="00683552" w:rsidRDefault="00683552" w:rsidP="00683552">
      <w:pPr>
        <w:widowControl/>
        <w:numPr>
          <w:ilvl w:val="0"/>
          <w:numId w:val="8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3. 若已逾總時數三分之一者，則不予退還。</w:t>
      </w:r>
    </w:p>
    <w:p w14:paraId="086BE1F6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DC8472D" w14:textId="77777777" w:rsidR="00683552" w:rsidRPr="00683552" w:rsidRDefault="00683552" w:rsidP="00683552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66FF00"/>
        </w:rPr>
        <w:t>【其他備註事項】</w:t>
      </w:r>
    </w:p>
    <w:p w14:paraId="775F54A6" w14:textId="77777777" w:rsidR="00683552" w:rsidRPr="00683552" w:rsidRDefault="00683552" w:rsidP="00683552">
      <w:pPr>
        <w:widowControl/>
        <w:numPr>
          <w:ilvl w:val="0"/>
          <w:numId w:val="9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學員修課滿一年且缺課未超過總課程時數的十分之一者，課程結業時將核發結業證書，以資鼓勵。課程期間有事可請假，但列入統計出缺勤席時數。</w:t>
      </w:r>
    </w:p>
    <w:p w14:paraId="1F3F5333" w14:textId="77777777" w:rsidR="00683552" w:rsidRPr="00683552" w:rsidRDefault="00683552" w:rsidP="00683552">
      <w:pPr>
        <w:widowControl/>
        <w:numPr>
          <w:ilvl w:val="0"/>
          <w:numId w:val="9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lastRenderedPageBreak/>
        <w:t>學員車輛如需進入校園，須申請校內停車證，申請作業可由本中心代為辦理，相關費用依本校車輛管理委員會規定辦理（汽車：600元/每學期；機車：150元/每學期）。</w:t>
      </w:r>
    </w:p>
    <w:p w14:paraId="5B679EC5" w14:textId="77777777" w:rsidR="00683552" w:rsidRPr="00683552" w:rsidRDefault="00683552" w:rsidP="00683552">
      <w:pPr>
        <w:widowControl/>
        <w:numPr>
          <w:ilvl w:val="0"/>
          <w:numId w:val="9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83552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9"/>
          <w:szCs w:val="29"/>
        </w:rPr>
        <w:t>樂齡大學學員未具正式學籍故無學生平安保險。</w:t>
      </w:r>
    </w:p>
    <w:p w14:paraId="6BF5AE5B" w14:textId="77777777" w:rsidR="003C0C3A" w:rsidRDefault="003C0C3A">
      <w:bookmarkStart w:id="0" w:name="_GoBack"/>
      <w:bookmarkEnd w:id="0"/>
    </w:p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142A9"/>
    <w:multiLevelType w:val="multilevel"/>
    <w:tmpl w:val="419C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44B77"/>
    <w:multiLevelType w:val="multilevel"/>
    <w:tmpl w:val="BB26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E2ABB"/>
    <w:multiLevelType w:val="multilevel"/>
    <w:tmpl w:val="E3BA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D1941"/>
    <w:multiLevelType w:val="multilevel"/>
    <w:tmpl w:val="2714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A1C95"/>
    <w:multiLevelType w:val="multilevel"/>
    <w:tmpl w:val="7BE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65ABD"/>
    <w:multiLevelType w:val="multilevel"/>
    <w:tmpl w:val="A5B2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84D11"/>
    <w:multiLevelType w:val="multilevel"/>
    <w:tmpl w:val="9F68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C1992"/>
    <w:multiLevelType w:val="multilevel"/>
    <w:tmpl w:val="3B1C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948D7"/>
    <w:multiLevelType w:val="multilevel"/>
    <w:tmpl w:val="571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26"/>
    <w:rsid w:val="000930CC"/>
    <w:rsid w:val="002E5E26"/>
    <w:rsid w:val="003C0C3A"/>
    <w:rsid w:val="0068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B6134C-3459-43C7-B03F-5F9B9E8B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68355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8355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355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83552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683552"/>
    <w:rPr>
      <w:b/>
      <w:bCs/>
    </w:rPr>
  </w:style>
  <w:style w:type="paragraph" w:styleId="Web">
    <w:name w:val="Normal (Web)"/>
    <w:basedOn w:val="a"/>
    <w:uiPriority w:val="99"/>
    <w:semiHidden/>
    <w:unhideWhenUsed/>
    <w:rsid w:val="0068355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Hyperlink"/>
    <w:basedOn w:val="a0"/>
    <w:uiPriority w:val="99"/>
    <w:semiHidden/>
    <w:unhideWhenUsed/>
    <w:rsid w:val="006835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97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6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ee.nkust.edu.tw/var/file/24/1024/img/1898/480796561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2025-10-16T08:38:00Z</dcterms:created>
  <dcterms:modified xsi:type="dcterms:W3CDTF">2025-10-16T08:38:00Z</dcterms:modified>
</cp:coreProperties>
</file>