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6602D" w14:textId="77777777" w:rsidR="003227AA" w:rsidRDefault="003227AA" w:rsidP="003227AA">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Today, I finished the eighth tutorial on Deep Learning, which focused on using TensorFlow 2.0 and Keras to create a Neural Network for recognizing handwritten digits. Upon completing this tutorial, I was tasked with improving the model by experimenting with various loss functions. The original LLM provided in this tutorial, which performed accuracy of 0.9755, was constructed using:</w:t>
      </w:r>
    </w:p>
    <w:p w14:paraId="0D646575" w14:textId="77777777" w:rsidR="003227AA" w:rsidRDefault="003227AA" w:rsidP="003227AA">
      <w:pPr>
        <w:pStyle w:val="NormalWeb"/>
        <w:shd w:val="clear" w:color="auto" w:fill="FFFFFF"/>
        <w:spacing w:before="0" w:beforeAutospacing="0" w:after="0" w:afterAutospacing="0"/>
        <w:rPr>
          <w:rFonts w:ascii="Segoe UI" w:hAnsi="Segoe UI" w:cs="Segoe UI"/>
          <w:sz w:val="30"/>
          <w:szCs w:val="30"/>
        </w:rPr>
      </w:pPr>
    </w:p>
    <w:p w14:paraId="5F94FB70" w14:textId="77777777" w:rsidR="003227AA" w:rsidRDefault="003227AA" w:rsidP="003227AA">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Dataset: MNIST. A Large database of handwritten digits that is commonly used for training various image processing system.</w:t>
      </w:r>
    </w:p>
    <w:p w14:paraId="717EF1E5" w14:textId="77777777" w:rsidR="003227AA" w:rsidRDefault="003227AA" w:rsidP="003227AA">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Training set: 60,000 28 x 28 gray scale images of the handwritten 10 digits.</w:t>
      </w:r>
    </w:p>
    <w:p w14:paraId="2E12C1D9" w14:textId="77777777" w:rsidR="003227AA" w:rsidRDefault="003227AA" w:rsidP="003227AA">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Test set: 10,000 28 x 28 gray scale images of the handwritten 10 digits.</w:t>
      </w:r>
    </w:p>
    <w:p w14:paraId="20A36BCA" w14:textId="77777777" w:rsidR="003227AA" w:rsidRDefault="003227AA" w:rsidP="003227AA">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Hidden layers: Only one hidden layer in this model. Set to 100 output, 786 input shape (flattened 28x28 two dimensional array), ReLu activation function.</w:t>
      </w:r>
    </w:p>
    <w:p w14:paraId="386AE293" w14:textId="77777777" w:rsidR="003227AA" w:rsidRDefault="003227AA" w:rsidP="003227AA">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Output layer: Set to 10 output, 786 input shape (flattened 28x28 two dimensional array), Sigmoid activation function.</w:t>
      </w:r>
    </w:p>
    <w:p w14:paraId="7782F219" w14:textId="77777777" w:rsidR="003227AA" w:rsidRDefault="003227AA" w:rsidP="003227AA">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Compiler: adam</w:t>
      </w:r>
    </w:p>
    <w:p w14:paraId="758E9AF8" w14:textId="77777777" w:rsidR="003227AA" w:rsidRDefault="003227AA" w:rsidP="003227AA">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Epochs: 10</w:t>
      </w:r>
    </w:p>
    <w:p w14:paraId="7ADC1FE4" w14:textId="77777777" w:rsidR="003227AA" w:rsidRDefault="003227AA" w:rsidP="003227AA">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Loss function: sparse_categorical_crossentropy</w:t>
      </w:r>
    </w:p>
    <w:p w14:paraId="69C05B25" w14:textId="77777777" w:rsidR="003227AA" w:rsidRDefault="003227AA" w:rsidP="003227AA">
      <w:pPr>
        <w:pStyle w:val="NormalWeb"/>
        <w:shd w:val="clear" w:color="auto" w:fill="FFFFFF"/>
        <w:spacing w:before="0" w:beforeAutospacing="0" w:after="0" w:afterAutospacing="0"/>
        <w:rPr>
          <w:rFonts w:ascii="Segoe UI" w:hAnsi="Segoe UI" w:cs="Segoe UI"/>
          <w:sz w:val="30"/>
          <w:szCs w:val="30"/>
        </w:rPr>
      </w:pPr>
      <w:r>
        <w:rPr>
          <w:rFonts w:ascii="Segoe UI Emoji" w:hAnsi="Segoe UI Emoji" w:cs="Segoe UI Emoji"/>
          <w:sz w:val="30"/>
          <w:szCs w:val="30"/>
        </w:rPr>
        <w:t>🔸</w:t>
      </w:r>
      <w:r>
        <w:rPr>
          <w:rFonts w:ascii="Segoe UI" w:hAnsi="Segoe UI" w:cs="Segoe UI"/>
          <w:sz w:val="30"/>
          <w:szCs w:val="30"/>
        </w:rPr>
        <w:t xml:space="preserve"> Metrics: accuracy</w:t>
      </w:r>
    </w:p>
    <w:p w14:paraId="3CE9D02C" w14:textId="77777777" w:rsidR="004C0B72" w:rsidRDefault="004C0B72"/>
    <w:p w14:paraId="191F27F7" w14:textId="0CB8D88B" w:rsidR="00424E20" w:rsidRDefault="00AA28B6" w:rsidP="00424E20">
      <w:pPr>
        <w:numPr>
          <w:ilvl w:val="0"/>
          <w:numId w:val="1"/>
        </w:numPr>
        <w:spacing w:beforeAutospacing="1" w:after="0" w:afterAutospacing="1" w:line="240" w:lineRule="auto"/>
        <w:textAlignment w:val="baseline"/>
        <w:rPr>
          <w:rFonts w:ascii="Segoe UI" w:eastAsia="Times New Roman" w:hAnsi="Segoe UI" w:cs="Segoe UI"/>
          <w:kern w:val="0"/>
          <w:sz w:val="30"/>
          <w:szCs w:val="30"/>
          <w14:ligatures w14:val="none"/>
        </w:rPr>
      </w:pPr>
      <w:r w:rsidRPr="00AA28B6">
        <w:rPr>
          <w:rFonts w:ascii="Segoe UI" w:eastAsia="Times New Roman" w:hAnsi="Segoe UI" w:cs="Segoe UI"/>
          <w:kern w:val="0"/>
          <w:sz w:val="30"/>
          <w:szCs w:val="30"/>
          <w14:ligatures w14:val="none"/>
        </w:rPr>
        <w:t xml:space="preserve">binary_crossentropy (0.9797): I initially chose not to experiment with binary_crossentropy as it is typically used for binary classification (where the output is 0/1, or TRUE/FALSE), and thus requires the y_test value to be either 0 or 1. Given that the original model in this tutorial involves 10 classifications with y_test values ranging from 0 to 10, I initially deemed this loss function inappropriate. However, upon testing, the Binary loss function series surprisingly outperformed others, achieving </w:t>
      </w:r>
      <w:r w:rsidRPr="00AA28B6">
        <w:rPr>
          <w:rFonts w:ascii="Segoe UI" w:eastAsia="Times New Roman" w:hAnsi="Segoe UI" w:cs="Segoe UI"/>
          <w:kern w:val="0"/>
          <w:sz w:val="30"/>
          <w:szCs w:val="30"/>
          <w14:ligatures w14:val="none"/>
        </w:rPr>
        <w:lastRenderedPageBreak/>
        <w:t>an accuracy of 0.9797  In fact, this was the highest accuracy achieved.</w:t>
      </w:r>
    </w:p>
    <w:p w14:paraId="0BCA733B" w14:textId="0FFCC8A7" w:rsidR="00424E20" w:rsidRPr="003A09B3" w:rsidRDefault="00424E20" w:rsidP="003A09B3">
      <w:pPr>
        <w:pStyle w:val="NormalWeb"/>
        <w:numPr>
          <w:ilvl w:val="0"/>
          <w:numId w:val="1"/>
        </w:numPr>
      </w:pPr>
      <w:r>
        <w:rPr>
          <w:noProof/>
        </w:rPr>
        <w:drawing>
          <wp:inline distT="0" distB="0" distL="0" distR="0" wp14:anchorId="1B00D76E" wp14:editId="60877CBD">
            <wp:extent cx="5943600" cy="4622800"/>
            <wp:effectExtent l="0" t="0" r="0" b="6350"/>
            <wp:docPr id="15668457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45748" name="Picture 1" descr="A screen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22800"/>
                    </a:xfrm>
                    <a:prstGeom prst="rect">
                      <a:avLst/>
                    </a:prstGeom>
                    <a:noFill/>
                    <a:ln>
                      <a:noFill/>
                    </a:ln>
                  </pic:spPr>
                </pic:pic>
              </a:graphicData>
            </a:graphic>
          </wp:inline>
        </w:drawing>
      </w:r>
    </w:p>
    <w:p w14:paraId="78FDF180" w14:textId="5B60FCF5" w:rsidR="00AA28B6" w:rsidRDefault="00AA28B6" w:rsidP="00AA28B6">
      <w:pPr>
        <w:numPr>
          <w:ilvl w:val="0"/>
          <w:numId w:val="2"/>
        </w:numPr>
        <w:spacing w:beforeAutospacing="1" w:after="0" w:afterAutospacing="1" w:line="240" w:lineRule="auto"/>
        <w:textAlignment w:val="baseline"/>
        <w:rPr>
          <w:rFonts w:ascii="Segoe UI" w:eastAsia="Times New Roman" w:hAnsi="Segoe UI" w:cs="Segoe UI"/>
          <w:kern w:val="0"/>
          <w:sz w:val="30"/>
          <w:szCs w:val="30"/>
          <w14:ligatures w14:val="none"/>
        </w:rPr>
      </w:pPr>
      <w:r w:rsidRPr="00AA28B6">
        <w:rPr>
          <w:rFonts w:ascii="Segoe UI" w:eastAsia="Times New Roman" w:hAnsi="Segoe UI" w:cs="Segoe UI"/>
          <w:kern w:val="0"/>
          <w:sz w:val="30"/>
          <w:szCs w:val="30"/>
          <w14:ligatures w14:val="none"/>
        </w:rPr>
        <w:t>binary_focal_crossentropy (0.9794):  This is an improved version of binary_crossentropy designed to address the class imbalance problem. Despite my expectation that it would perform better than binary_crossentropy, it did not. The accuracy dropped slightly to 0.9794</w:t>
      </w:r>
      <w:r w:rsidR="005161DC">
        <w:rPr>
          <w:rFonts w:ascii="Segoe UI" w:eastAsia="Times New Roman" w:hAnsi="Segoe UI" w:cs="Segoe UI"/>
          <w:kern w:val="0"/>
          <w:sz w:val="30"/>
          <w:szCs w:val="30"/>
          <w14:ligatures w14:val="none"/>
        </w:rPr>
        <w:t>.</w:t>
      </w:r>
    </w:p>
    <w:p w14:paraId="48F39B4A" w14:textId="422FF7B2" w:rsidR="005161DC" w:rsidRDefault="005161DC" w:rsidP="005161DC">
      <w:pPr>
        <w:pStyle w:val="NormalWeb"/>
      </w:pPr>
      <w:r>
        <w:rPr>
          <w:noProof/>
        </w:rPr>
        <w:lastRenderedPageBreak/>
        <w:drawing>
          <wp:inline distT="0" distB="0" distL="0" distR="0" wp14:anchorId="2A3B8896" wp14:editId="054EFC41">
            <wp:extent cx="5943600" cy="4681220"/>
            <wp:effectExtent l="0" t="0" r="0" b="5080"/>
            <wp:docPr id="37010004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00049" name="Picture 2" descr="A screen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81220"/>
                    </a:xfrm>
                    <a:prstGeom prst="rect">
                      <a:avLst/>
                    </a:prstGeom>
                    <a:noFill/>
                    <a:ln>
                      <a:noFill/>
                    </a:ln>
                  </pic:spPr>
                </pic:pic>
              </a:graphicData>
            </a:graphic>
          </wp:inline>
        </w:drawing>
      </w:r>
    </w:p>
    <w:p w14:paraId="36CEFB09" w14:textId="77777777" w:rsidR="005161DC" w:rsidRPr="00AA28B6" w:rsidRDefault="005161DC" w:rsidP="005161DC">
      <w:pPr>
        <w:spacing w:beforeAutospacing="1" w:after="0" w:afterAutospacing="1" w:line="240" w:lineRule="auto"/>
        <w:ind w:left="720"/>
        <w:textAlignment w:val="baseline"/>
        <w:rPr>
          <w:rFonts w:ascii="Segoe UI" w:eastAsia="Times New Roman" w:hAnsi="Segoe UI" w:cs="Segoe UI"/>
          <w:kern w:val="0"/>
          <w:sz w:val="30"/>
          <w:szCs w:val="30"/>
          <w14:ligatures w14:val="none"/>
        </w:rPr>
      </w:pPr>
    </w:p>
    <w:p w14:paraId="4126AAEB" w14:textId="77777777" w:rsidR="00AA28B6" w:rsidRPr="00AA28B6" w:rsidRDefault="00AA28B6" w:rsidP="00AA28B6">
      <w:pPr>
        <w:numPr>
          <w:ilvl w:val="0"/>
          <w:numId w:val="3"/>
        </w:numPr>
        <w:spacing w:beforeAutospacing="1" w:after="0" w:afterAutospacing="1" w:line="240" w:lineRule="auto"/>
        <w:textAlignment w:val="baseline"/>
        <w:rPr>
          <w:rFonts w:ascii="Segoe UI" w:eastAsia="Times New Roman" w:hAnsi="Segoe UI" w:cs="Segoe UI"/>
          <w:kern w:val="0"/>
          <w:sz w:val="30"/>
          <w:szCs w:val="30"/>
          <w14:ligatures w14:val="none"/>
        </w:rPr>
      </w:pPr>
      <w:r w:rsidRPr="00AA28B6">
        <w:rPr>
          <w:rFonts w:ascii="Segoe UI" w:eastAsia="Times New Roman" w:hAnsi="Segoe UI" w:cs="Segoe UI"/>
          <w:kern w:val="0"/>
          <w:sz w:val="30"/>
          <w:szCs w:val="30"/>
          <w14:ligatures w14:val="none"/>
        </w:rPr>
        <w:t>categorical_crossentropy (0.9792): Initially, I experimented with this loss function, similar to the original one, which was also categorical (i.e., there is one or more classes). This function achieved an accuracy of 0.9792, which is better than the original model’s performance. </w:t>
      </w:r>
    </w:p>
    <w:p w14:paraId="0377D71C" w14:textId="77777777" w:rsidR="00AA28B6" w:rsidRDefault="00AA28B6" w:rsidP="00AA28B6">
      <w:pPr>
        <w:spacing w:beforeAutospacing="1" w:after="0" w:afterAutospacing="1" w:line="240" w:lineRule="auto"/>
        <w:ind w:left="1320" w:right="600"/>
        <w:outlineLvl w:val="4"/>
        <w:rPr>
          <w:rFonts w:ascii="Segoe UI" w:eastAsia="Times New Roman" w:hAnsi="Segoe UI" w:cs="Segoe UI"/>
          <w:kern w:val="0"/>
          <w:sz w:val="30"/>
          <w:szCs w:val="30"/>
          <w14:ligatures w14:val="none"/>
        </w:rPr>
      </w:pPr>
      <w:r w:rsidRPr="00AA28B6">
        <w:rPr>
          <w:rFonts w:ascii="Segoe UI" w:eastAsia="Times New Roman" w:hAnsi="Segoe UI" w:cs="Segoe UI"/>
          <w:kern w:val="0"/>
          <w:sz w:val="30"/>
          <w:szCs w:val="30"/>
          <w14:ligatures w14:val="none"/>
        </w:rPr>
        <w:t xml:space="preserve">I encountered an error message: ValueError: Shapes (32, 1) and (32, 10) are incompatible. This occurred because the categorical_crossentropy loss function requires the target data (y_train and y_test) to be one-hot encoded. If the target data isn’t one-hot encoded, </w:t>
      </w:r>
      <w:r w:rsidRPr="00AA28B6">
        <w:rPr>
          <w:rFonts w:ascii="Segoe UI" w:eastAsia="Times New Roman" w:hAnsi="Segoe UI" w:cs="Segoe UI"/>
          <w:kern w:val="0"/>
          <w:sz w:val="30"/>
          <w:szCs w:val="30"/>
          <w14:ligatures w14:val="none"/>
        </w:rPr>
        <w:lastRenderedPageBreak/>
        <w:t>the sparse_categorical_crossentropy loss function should be used, as demonstrated by Dhaval Patel in the tutorial. Consequently, I had to convert y_train and y_predict to one-hot encoding to utilize the categorical_crossentropy loss function.</w:t>
      </w:r>
    </w:p>
    <w:p w14:paraId="19BF8CFD" w14:textId="4F4141BB" w:rsidR="00082DAD" w:rsidRPr="00AA28B6" w:rsidRDefault="00082DAD" w:rsidP="00082DAD">
      <w:pPr>
        <w:spacing w:beforeAutospacing="1" w:after="0" w:afterAutospacing="1" w:line="240" w:lineRule="auto"/>
        <w:ind w:right="600"/>
        <w:outlineLvl w:val="4"/>
        <w:rPr>
          <w:rFonts w:ascii="Segoe UI" w:eastAsia="Times New Roman" w:hAnsi="Segoe UI" w:cs="Segoe UI"/>
          <w:kern w:val="0"/>
          <w:sz w:val="30"/>
          <w:szCs w:val="30"/>
          <w14:ligatures w14:val="none"/>
        </w:rPr>
      </w:pPr>
      <w:r>
        <w:rPr>
          <w:noProof/>
        </w:rPr>
        <w:drawing>
          <wp:inline distT="0" distB="0" distL="0" distR="0" wp14:anchorId="760A4521" wp14:editId="1F384BE8">
            <wp:extent cx="5943600" cy="4635500"/>
            <wp:effectExtent l="0" t="0" r="0" b="0"/>
            <wp:docPr id="181207410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74103" name="Picture 3"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p>
    <w:p w14:paraId="0F6FC297" w14:textId="5D2ADFB9" w:rsidR="00AA28B6" w:rsidRDefault="00AA28B6" w:rsidP="00AA28B6">
      <w:pPr>
        <w:numPr>
          <w:ilvl w:val="0"/>
          <w:numId w:val="3"/>
        </w:numPr>
        <w:spacing w:beforeAutospacing="1" w:after="0" w:afterAutospacing="1" w:line="240" w:lineRule="auto"/>
        <w:textAlignment w:val="baseline"/>
        <w:rPr>
          <w:rFonts w:ascii="Segoe UI" w:eastAsia="Times New Roman" w:hAnsi="Segoe UI" w:cs="Segoe UI"/>
          <w:kern w:val="0"/>
          <w:sz w:val="30"/>
          <w:szCs w:val="30"/>
          <w14:ligatures w14:val="none"/>
        </w:rPr>
      </w:pPr>
      <w:r w:rsidRPr="00AA28B6">
        <w:rPr>
          <w:rFonts w:ascii="Segoe UI" w:eastAsia="Times New Roman" w:hAnsi="Segoe UI" w:cs="Segoe UI"/>
          <w:kern w:val="0"/>
          <w:sz w:val="30"/>
          <w:szCs w:val="30"/>
          <w14:ligatures w14:val="none"/>
        </w:rPr>
        <w:t>categorical_focal_crossentropy (0.9764): The model achieved an accuracy of 0.9764. Similar to the comparison between binary_focal_crossentropy and binary_crossentropy, categorical_focal_crossentropy performed slightly worse than categorical_crossentropy. This is noteworthy as categorical_focal_crossentropy is designed to adjust for class imbalance</w:t>
      </w:r>
      <w:r>
        <w:rPr>
          <w:rFonts w:ascii="Segoe UI" w:eastAsia="Times New Roman" w:hAnsi="Segoe UI" w:cs="Segoe UI"/>
          <w:kern w:val="0"/>
          <w:sz w:val="30"/>
          <w:szCs w:val="30"/>
          <w14:ligatures w14:val="none"/>
        </w:rPr>
        <w:t>.</w:t>
      </w:r>
    </w:p>
    <w:p w14:paraId="20A9A8E5" w14:textId="562472FE" w:rsidR="004619D8" w:rsidRPr="00AA28B6" w:rsidRDefault="004619D8" w:rsidP="004619D8">
      <w:pPr>
        <w:spacing w:beforeAutospacing="1" w:after="0" w:afterAutospacing="1" w:line="240" w:lineRule="auto"/>
        <w:ind w:left="720"/>
        <w:textAlignment w:val="baseline"/>
        <w:rPr>
          <w:rFonts w:ascii="Segoe UI" w:eastAsia="Times New Roman" w:hAnsi="Segoe UI" w:cs="Segoe UI"/>
          <w:kern w:val="0"/>
          <w:sz w:val="30"/>
          <w:szCs w:val="30"/>
          <w14:ligatures w14:val="none"/>
        </w:rPr>
      </w:pPr>
      <w:r>
        <w:rPr>
          <w:noProof/>
        </w:rPr>
        <w:lastRenderedPageBreak/>
        <w:drawing>
          <wp:inline distT="0" distB="0" distL="0" distR="0" wp14:anchorId="1295ADB1" wp14:editId="6914762F">
            <wp:extent cx="5943600" cy="4660265"/>
            <wp:effectExtent l="0" t="0" r="0" b="6985"/>
            <wp:docPr id="942180000"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80000" name="Picture 4"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60265"/>
                    </a:xfrm>
                    <a:prstGeom prst="rect">
                      <a:avLst/>
                    </a:prstGeom>
                    <a:noFill/>
                    <a:ln>
                      <a:noFill/>
                    </a:ln>
                  </pic:spPr>
                </pic:pic>
              </a:graphicData>
            </a:graphic>
          </wp:inline>
        </w:drawing>
      </w:r>
    </w:p>
    <w:p w14:paraId="158E36F9" w14:textId="6E812A39" w:rsidR="00AA28B6" w:rsidRDefault="00AA28B6" w:rsidP="00AA28B6">
      <w:pPr>
        <w:numPr>
          <w:ilvl w:val="0"/>
          <w:numId w:val="4"/>
        </w:numPr>
        <w:spacing w:beforeAutospacing="1" w:after="0" w:afterAutospacing="1" w:line="240" w:lineRule="auto"/>
        <w:rPr>
          <w:rFonts w:ascii="Segoe UI" w:eastAsia="Times New Roman" w:hAnsi="Segoe UI" w:cs="Segoe UI"/>
          <w:kern w:val="0"/>
          <w:sz w:val="30"/>
          <w:szCs w:val="30"/>
          <w14:ligatures w14:val="none"/>
        </w:rPr>
      </w:pPr>
      <w:r w:rsidRPr="00AA28B6">
        <w:rPr>
          <w:rFonts w:ascii="Segoe UI" w:eastAsia="Times New Roman" w:hAnsi="Segoe UI" w:cs="Segoe UI"/>
          <w:kern w:val="0"/>
          <w:sz w:val="30"/>
          <w:szCs w:val="30"/>
          <w14:ligatures w14:val="none"/>
        </w:rPr>
        <w:t>categorical_hinge (0.9750):This loss function is designed to handle cases where the classes are not linearly separable. Accurary is 0.9750.</w:t>
      </w:r>
    </w:p>
    <w:p w14:paraId="3815F03A" w14:textId="66C7FF5B" w:rsidR="007900B1" w:rsidRPr="00AA28B6" w:rsidRDefault="004F210F" w:rsidP="007900B1">
      <w:pPr>
        <w:spacing w:beforeAutospacing="1" w:after="0" w:afterAutospacing="1" w:line="240" w:lineRule="auto"/>
        <w:ind w:left="720"/>
        <w:rPr>
          <w:rFonts w:ascii="Segoe UI" w:eastAsia="Times New Roman" w:hAnsi="Segoe UI" w:cs="Segoe UI"/>
          <w:kern w:val="0"/>
          <w:sz w:val="30"/>
          <w:szCs w:val="30"/>
          <w14:ligatures w14:val="none"/>
        </w:rPr>
      </w:pPr>
      <w:r>
        <w:rPr>
          <w:noProof/>
        </w:rPr>
        <w:lastRenderedPageBreak/>
        <w:drawing>
          <wp:inline distT="0" distB="0" distL="0" distR="0" wp14:anchorId="72BC8A3F" wp14:editId="0E3884B0">
            <wp:extent cx="5943600" cy="4759325"/>
            <wp:effectExtent l="0" t="0" r="0" b="3175"/>
            <wp:docPr id="1848951316" name="Picture 5" descr="A graph of numbers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51316" name="Picture 5" descr="A graph of numbers and a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9325"/>
                    </a:xfrm>
                    <a:prstGeom prst="rect">
                      <a:avLst/>
                    </a:prstGeom>
                    <a:noFill/>
                    <a:ln>
                      <a:noFill/>
                    </a:ln>
                  </pic:spPr>
                </pic:pic>
              </a:graphicData>
            </a:graphic>
          </wp:inline>
        </w:drawing>
      </w:r>
    </w:p>
    <w:p w14:paraId="0BDFBD23" w14:textId="77777777" w:rsidR="00AA28B6" w:rsidRDefault="00AA28B6" w:rsidP="00AA28B6">
      <w:pPr>
        <w:numPr>
          <w:ilvl w:val="0"/>
          <w:numId w:val="5"/>
        </w:numPr>
        <w:spacing w:beforeAutospacing="1" w:after="0" w:afterAutospacing="1" w:line="240" w:lineRule="auto"/>
        <w:rPr>
          <w:rFonts w:ascii="Segoe UI" w:eastAsia="Times New Roman" w:hAnsi="Segoe UI" w:cs="Segoe UI"/>
          <w:kern w:val="0"/>
          <w:sz w:val="30"/>
          <w:szCs w:val="30"/>
          <w14:ligatures w14:val="none"/>
        </w:rPr>
      </w:pPr>
      <w:r w:rsidRPr="00AA28B6">
        <w:rPr>
          <w:rFonts w:ascii="Segoe UI" w:eastAsia="Times New Roman" w:hAnsi="Segoe UI" w:cs="Segoe UI"/>
          <w:kern w:val="0"/>
          <w:sz w:val="30"/>
          <w:szCs w:val="30"/>
          <w14:ligatures w14:val="none"/>
        </w:rPr>
        <w:t>cosine_similarity (0.970): Computes the cosign similarity between the labels and predictions. Accuracy is 0.970. </w:t>
      </w:r>
    </w:p>
    <w:p w14:paraId="4223FB62" w14:textId="73247EA1" w:rsidR="001F39AC" w:rsidRPr="00AA28B6" w:rsidRDefault="001F39AC" w:rsidP="001F39AC">
      <w:pPr>
        <w:spacing w:beforeAutospacing="1" w:after="0" w:afterAutospacing="1" w:line="240" w:lineRule="auto"/>
        <w:ind w:left="720"/>
        <w:rPr>
          <w:rFonts w:ascii="Segoe UI" w:eastAsia="Times New Roman" w:hAnsi="Segoe UI" w:cs="Segoe UI"/>
          <w:kern w:val="0"/>
          <w:sz w:val="30"/>
          <w:szCs w:val="30"/>
          <w14:ligatures w14:val="none"/>
        </w:rPr>
      </w:pPr>
      <w:r>
        <w:rPr>
          <w:noProof/>
        </w:rPr>
        <w:lastRenderedPageBreak/>
        <w:drawing>
          <wp:inline distT="0" distB="0" distL="0" distR="0" wp14:anchorId="5E7476E9" wp14:editId="72F9FBED">
            <wp:extent cx="5943600" cy="4581525"/>
            <wp:effectExtent l="0" t="0" r="0" b="9525"/>
            <wp:docPr id="1412891224"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91224" name="Picture 6"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14:paraId="4C543398" w14:textId="77777777" w:rsidR="00AA28B6" w:rsidRPr="00AA28B6" w:rsidRDefault="00AA28B6">
      <w:pPr>
        <w:rPr>
          <w:rFonts w:ascii="Segoe UI" w:eastAsia="Times New Roman" w:hAnsi="Segoe UI" w:cs="Segoe UI"/>
          <w:kern w:val="0"/>
          <w:sz w:val="30"/>
          <w:szCs w:val="30"/>
          <w14:ligatures w14:val="none"/>
        </w:rPr>
      </w:pPr>
    </w:p>
    <w:sectPr w:rsidR="00AA28B6" w:rsidRPr="00AA2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6AD"/>
    <w:multiLevelType w:val="multilevel"/>
    <w:tmpl w:val="A0E8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82636"/>
    <w:multiLevelType w:val="multilevel"/>
    <w:tmpl w:val="28F215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256D0"/>
    <w:multiLevelType w:val="multilevel"/>
    <w:tmpl w:val="87486E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92503"/>
    <w:multiLevelType w:val="multilevel"/>
    <w:tmpl w:val="552A8D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1F30BA"/>
    <w:multiLevelType w:val="multilevel"/>
    <w:tmpl w:val="3C585A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5653199">
    <w:abstractNumId w:val="0"/>
  </w:num>
  <w:num w:numId="2" w16cid:durableId="1078602200">
    <w:abstractNumId w:val="2"/>
  </w:num>
  <w:num w:numId="3" w16cid:durableId="2018574630">
    <w:abstractNumId w:val="1"/>
  </w:num>
  <w:num w:numId="4" w16cid:durableId="668754489">
    <w:abstractNumId w:val="3"/>
  </w:num>
  <w:num w:numId="5" w16cid:durableId="2122992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AA"/>
    <w:rsid w:val="00082DAD"/>
    <w:rsid w:val="001F39AC"/>
    <w:rsid w:val="00220F6F"/>
    <w:rsid w:val="003227AA"/>
    <w:rsid w:val="003A09B3"/>
    <w:rsid w:val="00424E20"/>
    <w:rsid w:val="004619D8"/>
    <w:rsid w:val="004C0B72"/>
    <w:rsid w:val="004F210F"/>
    <w:rsid w:val="005161DC"/>
    <w:rsid w:val="007900B1"/>
    <w:rsid w:val="009A1DED"/>
    <w:rsid w:val="00AA28B6"/>
    <w:rsid w:val="00E35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4872"/>
  <w15:chartTrackingRefBased/>
  <w15:docId w15:val="{9EBA66F8-1210-44C8-B5CF-DD4BC50C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22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2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AA"/>
    <w:rPr>
      <w:rFonts w:eastAsiaTheme="majorEastAsia" w:cstheme="majorBidi"/>
      <w:color w:val="272727" w:themeColor="text1" w:themeTint="D8"/>
    </w:rPr>
  </w:style>
  <w:style w:type="paragraph" w:styleId="Title">
    <w:name w:val="Title"/>
    <w:basedOn w:val="Normal"/>
    <w:next w:val="Normal"/>
    <w:link w:val="TitleChar"/>
    <w:uiPriority w:val="10"/>
    <w:qFormat/>
    <w:rsid w:val="0032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AA"/>
    <w:pPr>
      <w:spacing w:before="160"/>
      <w:jc w:val="center"/>
    </w:pPr>
    <w:rPr>
      <w:i/>
      <w:iCs/>
      <w:color w:val="404040" w:themeColor="text1" w:themeTint="BF"/>
    </w:rPr>
  </w:style>
  <w:style w:type="character" w:customStyle="1" w:styleId="QuoteChar">
    <w:name w:val="Quote Char"/>
    <w:basedOn w:val="DefaultParagraphFont"/>
    <w:link w:val="Quote"/>
    <w:uiPriority w:val="29"/>
    <w:rsid w:val="003227AA"/>
    <w:rPr>
      <w:i/>
      <w:iCs/>
      <w:color w:val="404040" w:themeColor="text1" w:themeTint="BF"/>
    </w:rPr>
  </w:style>
  <w:style w:type="paragraph" w:styleId="ListParagraph">
    <w:name w:val="List Paragraph"/>
    <w:basedOn w:val="Normal"/>
    <w:uiPriority w:val="34"/>
    <w:qFormat/>
    <w:rsid w:val="003227AA"/>
    <w:pPr>
      <w:ind w:left="720"/>
      <w:contextualSpacing/>
    </w:pPr>
  </w:style>
  <w:style w:type="character" w:styleId="IntenseEmphasis">
    <w:name w:val="Intense Emphasis"/>
    <w:basedOn w:val="DefaultParagraphFont"/>
    <w:uiPriority w:val="21"/>
    <w:qFormat/>
    <w:rsid w:val="003227AA"/>
    <w:rPr>
      <w:i/>
      <w:iCs/>
      <w:color w:val="0F4761" w:themeColor="accent1" w:themeShade="BF"/>
    </w:rPr>
  </w:style>
  <w:style w:type="paragraph" w:styleId="IntenseQuote">
    <w:name w:val="Intense Quote"/>
    <w:basedOn w:val="Normal"/>
    <w:next w:val="Normal"/>
    <w:link w:val="IntenseQuoteChar"/>
    <w:uiPriority w:val="30"/>
    <w:qFormat/>
    <w:rsid w:val="0032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AA"/>
    <w:rPr>
      <w:i/>
      <w:iCs/>
      <w:color w:val="0F4761" w:themeColor="accent1" w:themeShade="BF"/>
    </w:rPr>
  </w:style>
  <w:style w:type="character" w:styleId="IntenseReference">
    <w:name w:val="Intense Reference"/>
    <w:basedOn w:val="DefaultParagraphFont"/>
    <w:uiPriority w:val="32"/>
    <w:qFormat/>
    <w:rsid w:val="003227AA"/>
    <w:rPr>
      <w:b/>
      <w:bCs/>
      <w:smallCaps/>
      <w:color w:val="0F4761" w:themeColor="accent1" w:themeShade="BF"/>
      <w:spacing w:val="5"/>
    </w:rPr>
  </w:style>
  <w:style w:type="paragraph" w:styleId="NormalWeb">
    <w:name w:val="Normal (Web)"/>
    <w:basedOn w:val="Normal"/>
    <w:uiPriority w:val="99"/>
    <w:unhideWhenUsed/>
    <w:rsid w:val="003227A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A28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8021">
      <w:bodyDiv w:val="1"/>
      <w:marLeft w:val="0"/>
      <w:marRight w:val="0"/>
      <w:marTop w:val="0"/>
      <w:marBottom w:val="0"/>
      <w:divBdr>
        <w:top w:val="none" w:sz="0" w:space="0" w:color="auto"/>
        <w:left w:val="none" w:sz="0" w:space="0" w:color="auto"/>
        <w:bottom w:val="none" w:sz="0" w:space="0" w:color="auto"/>
        <w:right w:val="none" w:sz="0" w:space="0" w:color="auto"/>
      </w:divBdr>
    </w:div>
    <w:div w:id="307519361">
      <w:bodyDiv w:val="1"/>
      <w:marLeft w:val="0"/>
      <w:marRight w:val="0"/>
      <w:marTop w:val="0"/>
      <w:marBottom w:val="0"/>
      <w:divBdr>
        <w:top w:val="none" w:sz="0" w:space="0" w:color="auto"/>
        <w:left w:val="none" w:sz="0" w:space="0" w:color="auto"/>
        <w:bottom w:val="none" w:sz="0" w:space="0" w:color="auto"/>
        <w:right w:val="none" w:sz="0" w:space="0" w:color="auto"/>
      </w:divBdr>
    </w:div>
    <w:div w:id="458035590">
      <w:bodyDiv w:val="1"/>
      <w:marLeft w:val="0"/>
      <w:marRight w:val="0"/>
      <w:marTop w:val="0"/>
      <w:marBottom w:val="0"/>
      <w:divBdr>
        <w:top w:val="none" w:sz="0" w:space="0" w:color="auto"/>
        <w:left w:val="none" w:sz="0" w:space="0" w:color="auto"/>
        <w:bottom w:val="none" w:sz="0" w:space="0" w:color="auto"/>
        <w:right w:val="none" w:sz="0" w:space="0" w:color="auto"/>
      </w:divBdr>
    </w:div>
    <w:div w:id="550195622">
      <w:bodyDiv w:val="1"/>
      <w:marLeft w:val="0"/>
      <w:marRight w:val="0"/>
      <w:marTop w:val="0"/>
      <w:marBottom w:val="0"/>
      <w:divBdr>
        <w:top w:val="none" w:sz="0" w:space="0" w:color="auto"/>
        <w:left w:val="none" w:sz="0" w:space="0" w:color="auto"/>
        <w:bottom w:val="none" w:sz="0" w:space="0" w:color="auto"/>
        <w:right w:val="none" w:sz="0" w:space="0" w:color="auto"/>
      </w:divBdr>
    </w:div>
    <w:div w:id="848717177">
      <w:bodyDiv w:val="1"/>
      <w:marLeft w:val="0"/>
      <w:marRight w:val="0"/>
      <w:marTop w:val="0"/>
      <w:marBottom w:val="0"/>
      <w:divBdr>
        <w:top w:val="none" w:sz="0" w:space="0" w:color="auto"/>
        <w:left w:val="none" w:sz="0" w:space="0" w:color="auto"/>
        <w:bottom w:val="none" w:sz="0" w:space="0" w:color="auto"/>
        <w:right w:val="none" w:sz="0" w:space="0" w:color="auto"/>
      </w:divBdr>
      <w:divsChild>
        <w:div w:id="1182164878">
          <w:marLeft w:val="0"/>
          <w:marRight w:val="0"/>
          <w:marTop w:val="0"/>
          <w:marBottom w:val="0"/>
          <w:divBdr>
            <w:top w:val="none" w:sz="0" w:space="0" w:color="auto"/>
            <w:left w:val="none" w:sz="0" w:space="0" w:color="auto"/>
            <w:bottom w:val="none" w:sz="0" w:space="0" w:color="auto"/>
            <w:right w:val="none" w:sz="0" w:space="0" w:color="auto"/>
          </w:divBdr>
        </w:div>
        <w:div w:id="1383749837">
          <w:marLeft w:val="0"/>
          <w:marRight w:val="0"/>
          <w:marTop w:val="0"/>
          <w:marBottom w:val="0"/>
          <w:divBdr>
            <w:top w:val="none" w:sz="0" w:space="0" w:color="auto"/>
            <w:left w:val="none" w:sz="0" w:space="0" w:color="auto"/>
            <w:bottom w:val="none" w:sz="0" w:space="0" w:color="auto"/>
            <w:right w:val="none" w:sz="0" w:space="0" w:color="auto"/>
          </w:divBdr>
        </w:div>
        <w:div w:id="74212385">
          <w:marLeft w:val="0"/>
          <w:marRight w:val="0"/>
          <w:marTop w:val="0"/>
          <w:marBottom w:val="0"/>
          <w:divBdr>
            <w:top w:val="none" w:sz="0" w:space="0" w:color="auto"/>
            <w:left w:val="none" w:sz="0" w:space="0" w:color="auto"/>
            <w:bottom w:val="none" w:sz="0" w:space="0" w:color="auto"/>
            <w:right w:val="none" w:sz="0" w:space="0" w:color="auto"/>
          </w:divBdr>
        </w:div>
        <w:div w:id="1919288165">
          <w:marLeft w:val="0"/>
          <w:marRight w:val="0"/>
          <w:marTop w:val="0"/>
          <w:marBottom w:val="0"/>
          <w:divBdr>
            <w:top w:val="none" w:sz="0" w:space="0" w:color="auto"/>
            <w:left w:val="none" w:sz="0" w:space="0" w:color="auto"/>
            <w:bottom w:val="none" w:sz="0" w:space="0" w:color="auto"/>
            <w:right w:val="none" w:sz="0" w:space="0" w:color="auto"/>
          </w:divBdr>
        </w:div>
        <w:div w:id="1134983886">
          <w:marLeft w:val="0"/>
          <w:marRight w:val="0"/>
          <w:marTop w:val="0"/>
          <w:marBottom w:val="0"/>
          <w:divBdr>
            <w:top w:val="none" w:sz="0" w:space="0" w:color="auto"/>
            <w:left w:val="none" w:sz="0" w:space="0" w:color="auto"/>
            <w:bottom w:val="none" w:sz="0" w:space="0" w:color="auto"/>
            <w:right w:val="none" w:sz="0" w:space="0" w:color="auto"/>
          </w:divBdr>
        </w:div>
        <w:div w:id="1624458794">
          <w:marLeft w:val="0"/>
          <w:marRight w:val="0"/>
          <w:marTop w:val="0"/>
          <w:marBottom w:val="0"/>
          <w:divBdr>
            <w:top w:val="none" w:sz="0" w:space="0" w:color="auto"/>
            <w:left w:val="none" w:sz="0" w:space="0" w:color="auto"/>
            <w:bottom w:val="none" w:sz="0" w:space="0" w:color="auto"/>
            <w:right w:val="none" w:sz="0" w:space="0" w:color="auto"/>
          </w:divBdr>
        </w:div>
        <w:div w:id="1673877112">
          <w:marLeft w:val="0"/>
          <w:marRight w:val="0"/>
          <w:marTop w:val="0"/>
          <w:marBottom w:val="0"/>
          <w:divBdr>
            <w:top w:val="none" w:sz="0" w:space="0" w:color="auto"/>
            <w:left w:val="none" w:sz="0" w:space="0" w:color="auto"/>
            <w:bottom w:val="none" w:sz="0" w:space="0" w:color="auto"/>
            <w:right w:val="none" w:sz="0" w:space="0" w:color="auto"/>
          </w:divBdr>
        </w:div>
      </w:divsChild>
    </w:div>
    <w:div w:id="966351715">
      <w:bodyDiv w:val="1"/>
      <w:marLeft w:val="0"/>
      <w:marRight w:val="0"/>
      <w:marTop w:val="0"/>
      <w:marBottom w:val="0"/>
      <w:divBdr>
        <w:top w:val="none" w:sz="0" w:space="0" w:color="auto"/>
        <w:left w:val="none" w:sz="0" w:space="0" w:color="auto"/>
        <w:bottom w:val="none" w:sz="0" w:space="0" w:color="auto"/>
        <w:right w:val="none" w:sz="0" w:space="0" w:color="auto"/>
      </w:divBdr>
    </w:div>
    <w:div w:id="1244683404">
      <w:bodyDiv w:val="1"/>
      <w:marLeft w:val="0"/>
      <w:marRight w:val="0"/>
      <w:marTop w:val="0"/>
      <w:marBottom w:val="0"/>
      <w:divBdr>
        <w:top w:val="none" w:sz="0" w:space="0" w:color="auto"/>
        <w:left w:val="none" w:sz="0" w:space="0" w:color="auto"/>
        <w:bottom w:val="none" w:sz="0" w:space="0" w:color="auto"/>
        <w:right w:val="none" w:sz="0" w:space="0" w:color="auto"/>
      </w:divBdr>
    </w:div>
    <w:div w:id="182585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Keiko Golden</dc:creator>
  <cp:keywords/>
  <dc:description/>
  <cp:lastModifiedBy>Keiko Golden</cp:lastModifiedBy>
  <cp:revision>11</cp:revision>
  <dcterms:created xsi:type="dcterms:W3CDTF">2024-02-11T06:39:00Z</dcterms:created>
  <dcterms:modified xsi:type="dcterms:W3CDTF">2024-02-11T06:54:00Z</dcterms:modified>
</cp:coreProperties>
</file>