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56" w:rsidRDefault="00C07305">
      <w:pPr>
        <w:spacing w:before="240" w:after="240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High &amp; Low</w:t>
      </w:r>
      <w:r>
        <w:rPr>
          <w:rFonts w:ascii="Arial Unicode MS" w:eastAsia="Arial Unicode MS" w:hAnsi="Arial Unicode MS" w:cs="Arial Unicode MS"/>
          <w:sz w:val="28"/>
          <w:szCs w:val="28"/>
        </w:rPr>
        <w:t>要件定義書</w:t>
      </w:r>
    </w:p>
    <w:tbl>
      <w:tblPr>
        <w:tblStyle w:val="a5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205"/>
        <w:gridCol w:w="2205"/>
        <w:gridCol w:w="2205"/>
      </w:tblGrid>
      <w:tr w:rsidR="00835E56">
        <w:trPr>
          <w:trHeight w:val="45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5E56" w:rsidRDefault="00C07305">
            <w:pPr>
              <w:spacing w:before="240" w:after="240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作成者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5E56" w:rsidRDefault="00C07305">
            <w:pPr>
              <w:spacing w:before="240" w:after="240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冨田裕貴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5E56" w:rsidRDefault="00C07305">
            <w:pPr>
              <w:spacing w:before="240" w:after="240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田中真輝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5E56" w:rsidRDefault="00C07305">
            <w:pPr>
              <w:spacing w:before="240" w:after="240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岡来未</w:t>
            </w:r>
          </w:p>
        </w:tc>
      </w:tr>
      <w:tr w:rsidR="00835E56">
        <w:trPr>
          <w:trHeight w:val="45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5E56" w:rsidRDefault="00C07305">
            <w:pPr>
              <w:spacing w:before="240" w:after="240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更新日</w:t>
            </w:r>
          </w:p>
        </w:tc>
        <w:tc>
          <w:tcPr>
            <w:tcW w:w="66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35E56" w:rsidRDefault="00C07305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2024/9/5 </w:t>
            </w:r>
          </w:p>
        </w:tc>
      </w:tr>
    </w:tbl>
    <w:p w:rsidR="00835E56" w:rsidRDefault="00835E56">
      <w:pPr>
        <w:spacing w:before="240" w:after="240"/>
      </w:pPr>
    </w:p>
    <w:p w:rsidR="00835E56" w:rsidRDefault="00C07305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</w:t>
      </w:r>
      <w:r>
        <w:rPr>
          <w:rFonts w:ascii="Arial Unicode MS" w:eastAsia="Arial Unicode MS" w:hAnsi="Arial Unicode MS" w:cs="Arial Unicode MS"/>
          <w:sz w:val="26"/>
          <w:szCs w:val="26"/>
        </w:rPr>
        <w:t>業務要件</w:t>
      </w:r>
    </w:p>
    <w:p w:rsidR="00835E56" w:rsidRDefault="00C07305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1-1. </w:t>
      </w:r>
      <w:r>
        <w:rPr>
          <w:rFonts w:ascii="Arial Unicode MS" w:eastAsia="Arial Unicode MS" w:hAnsi="Arial Unicode MS" w:cs="Arial Unicode MS"/>
          <w:sz w:val="26"/>
          <w:szCs w:val="26"/>
        </w:rPr>
        <w:t>システム化の目的</w:t>
      </w:r>
    </w:p>
    <w:p w:rsidR="00835E56" w:rsidRDefault="00C07305">
      <w:pPr>
        <w:spacing w:after="160"/>
        <w:ind w:left="48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・</w:t>
      </w:r>
      <w:r>
        <w:rPr>
          <w:rFonts w:ascii="Arial Unicode MS" w:eastAsia="Arial Unicode MS" w:hAnsi="Arial Unicode MS" w:cs="Arial Unicode MS"/>
          <w:sz w:val="26"/>
          <w:szCs w:val="26"/>
        </w:rPr>
        <w:t>Deckofcardsapi API</w:t>
      </w:r>
      <w:r>
        <w:rPr>
          <w:rFonts w:ascii="Arial Unicode MS" w:eastAsia="Arial Unicode MS" w:hAnsi="Arial Unicode MS" w:cs="Arial Unicode MS"/>
          <w:sz w:val="26"/>
          <w:szCs w:val="26"/>
        </w:rPr>
        <w:t>を理解する</w:t>
      </w:r>
    </w:p>
    <w:p w:rsidR="00835E56" w:rsidRDefault="00C07305">
      <w:pPr>
        <w:spacing w:after="160"/>
        <w:ind w:left="48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・アルゴリズムを自ら考え実装する</w:t>
      </w:r>
    </w:p>
    <w:p w:rsidR="00835E56" w:rsidRDefault="00835E56">
      <w:pPr>
        <w:spacing w:after="160"/>
        <w:ind w:left="480"/>
        <w:rPr>
          <w:sz w:val="26"/>
          <w:szCs w:val="26"/>
        </w:rPr>
      </w:pPr>
    </w:p>
    <w:p w:rsidR="00835E56" w:rsidRDefault="00C07305">
      <w:pPr>
        <w:spacing w:after="1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1-2. </w:t>
      </w:r>
      <w:r>
        <w:rPr>
          <w:rFonts w:ascii="Arial Unicode MS" w:eastAsia="Arial Unicode MS" w:hAnsi="Arial Unicode MS" w:cs="Arial Unicode MS"/>
          <w:sz w:val="26"/>
          <w:szCs w:val="26"/>
        </w:rPr>
        <w:t>システム概要</w:t>
      </w:r>
    </w:p>
    <w:p w:rsidR="00835E56" w:rsidRDefault="00C07305">
      <w:pPr>
        <w:spacing w:after="1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　　・</w:t>
      </w:r>
      <w:r>
        <w:rPr>
          <w:rFonts w:ascii="Arial Unicode MS" w:eastAsia="Arial Unicode MS" w:hAnsi="Arial Unicode MS" w:cs="Arial Unicode MS"/>
          <w:sz w:val="26"/>
          <w:szCs w:val="26"/>
        </w:rPr>
        <w:t>GitHub</w:t>
      </w:r>
      <w:r>
        <w:rPr>
          <w:rFonts w:ascii="Arial Unicode MS" w:eastAsia="Arial Unicode MS" w:hAnsi="Arial Unicode MS" w:cs="Arial Unicode MS"/>
          <w:sz w:val="26"/>
          <w:szCs w:val="26"/>
        </w:rPr>
        <w:t>の</w:t>
      </w:r>
      <w:r>
        <w:rPr>
          <w:rFonts w:ascii="Arial Unicode MS" w:eastAsia="Arial Unicode MS" w:hAnsi="Arial Unicode MS" w:cs="Arial Unicode MS"/>
          <w:sz w:val="26"/>
          <w:szCs w:val="26"/>
        </w:rPr>
        <w:t>URL</w:t>
      </w:r>
      <w:r>
        <w:rPr>
          <w:rFonts w:ascii="Arial Unicode MS" w:eastAsia="Arial Unicode MS" w:hAnsi="Arial Unicode MS" w:cs="Arial Unicode MS"/>
          <w:sz w:val="26"/>
          <w:szCs w:val="26"/>
        </w:rPr>
        <w:t>にアクセスするとゲームがプレイできる</w:t>
      </w:r>
    </w:p>
    <w:p w:rsidR="00835E56" w:rsidRDefault="00C07305">
      <w:pPr>
        <w:spacing w:after="1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　　・</w:t>
      </w:r>
      <w:r>
        <w:rPr>
          <w:rFonts w:ascii="Arial Unicode MS" w:eastAsia="Arial Unicode MS" w:hAnsi="Arial Unicode MS" w:cs="Arial Unicode MS"/>
          <w:sz w:val="26"/>
          <w:szCs w:val="26"/>
        </w:rPr>
        <w:t>URL</w:t>
      </w:r>
      <w:r>
        <w:rPr>
          <w:rFonts w:ascii="Arial Unicode MS" w:eastAsia="Arial Unicode MS" w:hAnsi="Arial Unicode MS" w:cs="Arial Unicode MS"/>
          <w:sz w:val="26"/>
          <w:szCs w:val="26"/>
        </w:rPr>
        <w:t>にアクセスすればゲームがプレイできるので使用端末に制限がない</w:t>
      </w:r>
    </w:p>
    <w:p w:rsidR="00835E56" w:rsidRDefault="00835E56">
      <w:pPr>
        <w:spacing w:after="160"/>
        <w:rPr>
          <w:sz w:val="26"/>
          <w:szCs w:val="26"/>
        </w:rPr>
      </w:pPr>
    </w:p>
    <w:p w:rsidR="00835E56" w:rsidRDefault="00C07305">
      <w:pPr>
        <w:spacing w:after="1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1-3. </w:t>
      </w:r>
      <w:r>
        <w:rPr>
          <w:rFonts w:ascii="Arial Unicode MS" w:eastAsia="Arial Unicode MS" w:hAnsi="Arial Unicode MS" w:cs="Arial Unicode MS"/>
          <w:sz w:val="26"/>
          <w:szCs w:val="26"/>
        </w:rPr>
        <w:t>ゲームルール</w:t>
      </w:r>
    </w:p>
    <w:p w:rsidR="00835E56" w:rsidRDefault="00C07305">
      <w:pPr>
        <w:spacing w:after="1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　　・利用者はプレイヤー側としてディーラーの</w:t>
      </w:r>
      <w:r>
        <w:rPr>
          <w:rFonts w:ascii="Arial Unicode MS" w:eastAsia="Arial Unicode MS" w:hAnsi="Arial Unicode MS" w:cs="Arial Unicode MS"/>
          <w:sz w:val="26"/>
          <w:szCs w:val="26"/>
        </w:rPr>
        <w:t>CPU</w:t>
      </w:r>
      <w:r>
        <w:rPr>
          <w:rFonts w:ascii="Arial Unicode MS" w:eastAsia="Arial Unicode MS" w:hAnsi="Arial Unicode MS" w:cs="Arial Unicode MS"/>
          <w:sz w:val="26"/>
          <w:szCs w:val="26"/>
        </w:rPr>
        <w:t>と対戦する</w:t>
      </w:r>
    </w:p>
    <w:p w:rsidR="00835E56" w:rsidRDefault="00C07305">
      <w:pPr>
        <w:spacing w:after="1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　　・プレイヤーとディーラー両方の手札にカードが</w:t>
      </w:r>
      <w:r>
        <w:rPr>
          <w:rFonts w:ascii="Arial Unicode MS" w:eastAsia="Arial Unicode MS" w:hAnsi="Arial Unicode MS" w:cs="Arial Unicode MS"/>
          <w:sz w:val="26"/>
          <w:szCs w:val="26"/>
        </w:rPr>
        <w:t>10</w:t>
      </w:r>
      <w:r>
        <w:rPr>
          <w:rFonts w:ascii="Arial Unicode MS" w:eastAsia="Arial Unicode MS" w:hAnsi="Arial Unicode MS" w:cs="Arial Unicode MS"/>
          <w:sz w:val="26"/>
          <w:szCs w:val="26"/>
        </w:rPr>
        <w:t>枚配布される</w:t>
      </w:r>
    </w:p>
    <w:p w:rsidR="00835E56" w:rsidRDefault="00C07305">
      <w:pPr>
        <w:spacing w:after="1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　　・</w:t>
      </w:r>
      <w:r>
        <w:rPr>
          <w:rFonts w:ascii="Arial Unicode MS" w:eastAsia="Arial Unicode MS" w:hAnsi="Arial Unicode MS" w:cs="Arial Unicode MS"/>
          <w:sz w:val="26"/>
          <w:szCs w:val="26"/>
        </w:rPr>
        <w:t>High</w:t>
      </w:r>
      <w:r>
        <w:rPr>
          <w:rFonts w:ascii="Arial Unicode MS" w:eastAsia="Arial Unicode MS" w:hAnsi="Arial Unicode MS" w:cs="Arial Unicode MS"/>
          <w:sz w:val="26"/>
          <w:szCs w:val="26"/>
        </w:rPr>
        <w:t>か</w:t>
      </w:r>
      <w:r>
        <w:rPr>
          <w:rFonts w:ascii="Arial Unicode MS" w:eastAsia="Arial Unicode MS" w:hAnsi="Arial Unicode MS" w:cs="Arial Unicode MS"/>
          <w:sz w:val="26"/>
          <w:szCs w:val="26"/>
        </w:rPr>
        <w:t>Low</w:t>
      </w:r>
      <w:r>
        <w:rPr>
          <w:rFonts w:ascii="Arial Unicode MS" w:eastAsia="Arial Unicode MS" w:hAnsi="Arial Unicode MS" w:cs="Arial Unicode MS"/>
          <w:sz w:val="26"/>
          <w:szCs w:val="26"/>
        </w:rPr>
        <w:t>かお題が決まる</w:t>
      </w:r>
    </w:p>
    <w:p w:rsidR="00835E56" w:rsidRDefault="00C07305">
      <w:pPr>
        <w:spacing w:after="1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　　・お題に勝利できるよう手札を一枚ずつ出していく</w:t>
      </w:r>
      <w:r>
        <w:rPr>
          <w:rFonts w:ascii="Arial Unicode MS" w:eastAsia="Arial Unicode MS" w:hAnsi="Arial Unicode MS" w:cs="Arial Unicode MS"/>
          <w:sz w:val="26"/>
          <w:szCs w:val="26"/>
        </w:rPr>
        <w:br/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　　・勝ち負け関係なく手札を出しきるまでゲームは継続される</w:t>
      </w:r>
    </w:p>
    <w:p w:rsidR="00835E56" w:rsidRDefault="00C07305">
      <w:pPr>
        <w:spacing w:after="1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　　・手札を出しきると勝利回数が表示され、リセットするかどうかのポップアップが表示される</w:t>
      </w:r>
    </w:p>
    <w:p w:rsidR="00835E56" w:rsidRDefault="00835E56">
      <w:pPr>
        <w:spacing w:after="160"/>
        <w:rPr>
          <w:sz w:val="26"/>
          <w:szCs w:val="26"/>
        </w:rPr>
      </w:pPr>
    </w:p>
    <w:p w:rsidR="00835E56" w:rsidRDefault="00C07305">
      <w:pPr>
        <w:spacing w:after="160"/>
        <w:ind w:left="48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35E56" w:rsidRDefault="00835E56">
      <w:pPr>
        <w:spacing w:after="160"/>
        <w:rPr>
          <w:sz w:val="26"/>
          <w:szCs w:val="26"/>
        </w:rPr>
      </w:pPr>
    </w:p>
    <w:p w:rsidR="00835E56" w:rsidRDefault="00C07305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</w:t>
      </w:r>
      <w:r>
        <w:rPr>
          <w:rFonts w:ascii="Arial Unicode MS" w:eastAsia="Arial Unicode MS" w:hAnsi="Arial Unicode MS" w:cs="Arial Unicode MS"/>
          <w:sz w:val="26"/>
          <w:szCs w:val="26"/>
        </w:rPr>
        <w:t>機能要件</w:t>
      </w:r>
    </w:p>
    <w:p w:rsidR="00835E56" w:rsidRDefault="00C07305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2-1. </w:t>
      </w:r>
      <w:r>
        <w:rPr>
          <w:rFonts w:ascii="Arial Unicode MS" w:eastAsia="Arial Unicode MS" w:hAnsi="Arial Unicode MS" w:cs="Arial Unicode MS"/>
          <w:sz w:val="26"/>
          <w:szCs w:val="26"/>
        </w:rPr>
        <w:t>外部連携の有無・方式</w:t>
      </w:r>
    </w:p>
    <w:p w:rsidR="00835E56" w:rsidRDefault="00C07305">
      <w:pPr>
        <w:spacing w:before="240" w:after="240"/>
        <w:ind w:left="48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・</w:t>
      </w:r>
      <w:r>
        <w:rPr>
          <w:rFonts w:ascii="Arial Unicode MS" w:eastAsia="Arial Unicode MS" w:hAnsi="Arial Unicode MS" w:cs="Arial Unicode MS"/>
          <w:sz w:val="26"/>
          <w:szCs w:val="26"/>
        </w:rPr>
        <w:t>Deckofcardsapi API</w:t>
      </w:r>
      <w:r>
        <w:rPr>
          <w:rFonts w:ascii="Arial Unicode MS" w:eastAsia="Arial Unicode MS" w:hAnsi="Arial Unicode MS" w:cs="Arial Unicode MS"/>
          <w:sz w:val="26"/>
          <w:szCs w:val="26"/>
        </w:rPr>
        <w:br/>
      </w:r>
      <w:r>
        <w:rPr>
          <w:rFonts w:ascii="Arial Unicode MS" w:eastAsia="Arial Unicode MS" w:hAnsi="Arial Unicode MS" w:cs="Arial Unicode MS"/>
          <w:sz w:val="26"/>
          <w:szCs w:val="26"/>
        </w:rPr>
        <w:t>・</w:t>
      </w:r>
      <w:r>
        <w:rPr>
          <w:rFonts w:ascii="Arial Unicode MS" w:eastAsia="Arial Unicode MS" w:hAnsi="Arial Unicode MS" w:cs="Arial Unicode MS"/>
          <w:sz w:val="26"/>
          <w:szCs w:val="26"/>
        </w:rPr>
        <w:t>Github</w:t>
      </w:r>
      <w:r>
        <w:rPr>
          <w:rFonts w:ascii="Arial Unicode MS" w:eastAsia="Arial Unicode MS" w:hAnsi="Arial Unicode MS" w:cs="Arial Unicode MS"/>
          <w:sz w:val="26"/>
          <w:szCs w:val="26"/>
        </w:rPr>
        <w:t>（</w:t>
      </w:r>
      <w:r>
        <w:rPr>
          <w:rFonts w:asciiTheme="minorEastAsia" w:hAnsiTheme="minorEastAsia" w:cs="Arial Unicode MS" w:hint="eastAsia"/>
          <w:sz w:val="26"/>
          <w:szCs w:val="26"/>
        </w:rPr>
        <w:t>指</w:t>
      </w:r>
      <w:bookmarkStart w:id="0" w:name="_GoBack"/>
      <w:bookmarkEnd w:id="0"/>
      <w:r>
        <w:rPr>
          <w:rFonts w:asciiTheme="minorEastAsia" w:hAnsiTheme="minorEastAsia" w:cs="Arial Unicode MS" w:hint="eastAsia"/>
          <w:sz w:val="26"/>
          <w:szCs w:val="26"/>
        </w:rPr>
        <w:t>定したURLに</w:t>
      </w:r>
      <w:r>
        <w:rPr>
          <w:rFonts w:ascii="Arial Unicode MS" w:eastAsia="Arial Unicode MS" w:hAnsi="Arial Unicode MS" w:cs="Arial Unicode MS"/>
          <w:sz w:val="26"/>
          <w:szCs w:val="26"/>
        </w:rPr>
        <w:t>接続すればプレイできる）</w:t>
      </w:r>
    </w:p>
    <w:p w:rsidR="00835E56" w:rsidRDefault="00835E56">
      <w:pPr>
        <w:spacing w:before="240" w:after="240"/>
        <w:ind w:left="480"/>
        <w:rPr>
          <w:sz w:val="26"/>
          <w:szCs w:val="26"/>
        </w:rPr>
      </w:pPr>
    </w:p>
    <w:p w:rsidR="00835E56" w:rsidRDefault="00C07305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2-2. </w:t>
      </w:r>
      <w:r>
        <w:rPr>
          <w:rFonts w:ascii="Arial Unicode MS" w:eastAsia="Arial Unicode MS" w:hAnsi="Arial Unicode MS" w:cs="Arial Unicode MS"/>
          <w:sz w:val="26"/>
          <w:szCs w:val="26"/>
        </w:rPr>
        <w:t>画面一覧</w:t>
      </w:r>
    </w:p>
    <w:p w:rsidR="00835E56" w:rsidRDefault="00C07305">
      <w:pPr>
        <w:spacing w:before="240" w:after="240"/>
        <w:ind w:left="4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・ゲームプレイ画面</w:t>
      </w:r>
    </w:p>
    <w:p w:rsidR="00835E56" w:rsidRDefault="00C07305">
      <w:pPr>
        <w:spacing w:before="240" w:after="240"/>
        <w:ind w:left="4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・ポップアップ画面</w:t>
      </w:r>
    </w:p>
    <w:p w:rsidR="00835E56" w:rsidRDefault="00835E56">
      <w:pPr>
        <w:spacing w:before="240" w:after="240"/>
        <w:ind w:left="420"/>
        <w:rPr>
          <w:sz w:val="26"/>
          <w:szCs w:val="26"/>
        </w:rPr>
      </w:pPr>
    </w:p>
    <w:p w:rsidR="00835E56" w:rsidRDefault="00C07305">
      <w:pPr>
        <w:spacing w:before="240" w:after="24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2-3. </w:t>
      </w:r>
      <w:r>
        <w:rPr>
          <w:rFonts w:ascii="Arial Unicode MS" w:eastAsia="Arial Unicode MS" w:hAnsi="Arial Unicode MS" w:cs="Arial Unicode MS"/>
          <w:sz w:val="26"/>
          <w:szCs w:val="26"/>
        </w:rPr>
        <w:t>機能一覧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995"/>
        <w:gridCol w:w="6195"/>
      </w:tblGrid>
      <w:tr w:rsidR="00835E56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機能名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説明</w:t>
            </w:r>
          </w:p>
        </w:tc>
      </w:tr>
      <w:tr w:rsidR="00835E56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手札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手札に見える状態で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10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枚配られる</w:t>
            </w:r>
          </w:p>
        </w:tc>
      </w:tr>
      <w:tr w:rsidR="00835E56">
        <w:trPr>
          <w:trHeight w:val="501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お題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High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か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Low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かランダムで設定</w:t>
            </w:r>
          </w:p>
        </w:tc>
      </w:tr>
      <w:tr w:rsidR="00835E56">
        <w:trPr>
          <w:trHeight w:val="501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カード選択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手札から一枚選択</w:t>
            </w:r>
          </w:p>
        </w:tc>
      </w:tr>
      <w:tr w:rsidR="00835E56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表示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CPU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側のカード表示</w:t>
            </w:r>
          </w:p>
        </w:tc>
      </w:tr>
      <w:tr w:rsidR="00835E56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判定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勝ち負けの判定</w:t>
            </w:r>
          </w:p>
        </w:tc>
      </w:tr>
      <w:tr w:rsidR="00835E56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引き分け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引き分けの場合カウントせずにスキップ</w:t>
            </w:r>
          </w:p>
        </w:tc>
      </w:tr>
      <w:tr w:rsidR="00835E56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スコア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何勝したか表示</w:t>
            </w:r>
          </w:p>
        </w:tc>
      </w:tr>
      <w:tr w:rsidR="00835E56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リセット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E56" w:rsidRDefault="00C07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お題・スコア最初からリセット</w:t>
            </w:r>
          </w:p>
        </w:tc>
      </w:tr>
    </w:tbl>
    <w:p w:rsidR="00835E56" w:rsidRDefault="00835E56">
      <w:pPr>
        <w:spacing w:before="240" w:after="240"/>
      </w:pPr>
    </w:p>
    <w:sectPr w:rsidR="00835E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56"/>
    <w:rsid w:val="00835E56"/>
    <w:rsid w:val="00C0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6A38915-E46D-41C5-9DD6-02DD12B9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>HP Inc.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ku_mozuku@outlook.jp</cp:lastModifiedBy>
  <cp:revision>2</cp:revision>
  <dcterms:created xsi:type="dcterms:W3CDTF">2024-09-13T00:19:00Z</dcterms:created>
  <dcterms:modified xsi:type="dcterms:W3CDTF">2024-09-13T00:19:00Z</dcterms:modified>
</cp:coreProperties>
</file>