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E4701" w14:textId="77777777" w:rsidR="00171C06" w:rsidRDefault="00000000">
      <w:pPr>
        <w:jc w:val="center"/>
        <w:rPr>
          <w:rFonts w:ascii="Arial" w:hAnsi="Arial" w:cs="Arial"/>
          <w:b/>
          <w:bCs/>
          <w:sz w:val="22"/>
          <w:szCs w:val="22"/>
          <w:lang w:val="en-US" w:eastAsia="en-US"/>
        </w:rPr>
      </w:pPr>
      <w:r>
        <w:rPr>
          <w:rFonts w:ascii="Arial" w:hAnsi="Arial" w:cs="Arial"/>
          <w:b/>
          <w:bCs/>
          <w:noProof/>
          <w:sz w:val="22"/>
          <w:szCs w:val="22"/>
          <w:lang w:val="en-US" w:eastAsia="en-US"/>
        </w:rPr>
        <w:drawing>
          <wp:anchor distT="0" distB="0" distL="114935" distR="114935" simplePos="0" relativeHeight="7" behindDoc="0" locked="0" layoutInCell="0" allowOverlap="1" wp14:anchorId="60742300" wp14:editId="626F9C14">
            <wp:simplePos x="0" y="0"/>
            <wp:positionH relativeFrom="column">
              <wp:posOffset>2590800</wp:posOffset>
            </wp:positionH>
            <wp:positionV relativeFrom="paragraph">
              <wp:posOffset>-59055</wp:posOffset>
            </wp:positionV>
            <wp:extent cx="671830" cy="643255"/>
            <wp:effectExtent l="0" t="0" r="0" b="0"/>
            <wp:wrapSquare wrapText="bothSides"/>
            <wp:docPr id="1" name="Escudo_Policía_Nacional_de_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_Policía_Nacional_de_Colombia"/>
                    <pic:cNvPicPr>
                      <a:picLocks noChangeAspect="1" noChangeArrowheads="1"/>
                    </pic:cNvPicPr>
                  </pic:nvPicPr>
                  <pic:blipFill>
                    <a:blip r:embed="rId7"/>
                    <a:srcRect l="-10" t="-10" r="-10" b="-10"/>
                    <a:stretch>
                      <a:fillRect/>
                    </a:stretch>
                  </pic:blipFill>
                  <pic:spPr bwMode="auto">
                    <a:xfrm>
                      <a:off x="0" y="0"/>
                      <a:ext cx="671830" cy="643255"/>
                    </a:xfrm>
                    <a:prstGeom prst="rect">
                      <a:avLst/>
                    </a:prstGeom>
                  </pic:spPr>
                </pic:pic>
              </a:graphicData>
            </a:graphic>
          </wp:anchor>
        </w:drawing>
      </w:r>
    </w:p>
    <w:p w14:paraId="2C16AB96" w14:textId="77777777" w:rsidR="00171C06" w:rsidRDefault="00171C06">
      <w:pPr>
        <w:jc w:val="center"/>
        <w:rPr>
          <w:rFonts w:ascii="Arial" w:hAnsi="Arial" w:cs="Arial"/>
          <w:b/>
          <w:bCs/>
          <w:sz w:val="22"/>
          <w:szCs w:val="22"/>
        </w:rPr>
      </w:pPr>
    </w:p>
    <w:p w14:paraId="7CC15222" w14:textId="77777777" w:rsidR="00171C06" w:rsidRDefault="00171C06">
      <w:pPr>
        <w:jc w:val="center"/>
        <w:rPr>
          <w:rFonts w:ascii="Arial" w:hAnsi="Arial" w:cs="Arial"/>
          <w:b/>
          <w:bCs/>
          <w:sz w:val="22"/>
          <w:szCs w:val="22"/>
        </w:rPr>
      </w:pPr>
    </w:p>
    <w:p w14:paraId="1F78EED8" w14:textId="77777777" w:rsidR="00171C06" w:rsidRDefault="00171C06">
      <w:pPr>
        <w:jc w:val="center"/>
        <w:rPr>
          <w:rFonts w:ascii="Arial" w:hAnsi="Arial" w:cs="Arial"/>
          <w:b/>
          <w:bCs/>
          <w:sz w:val="22"/>
          <w:szCs w:val="22"/>
        </w:rPr>
      </w:pPr>
    </w:p>
    <w:p w14:paraId="7D6F9E1F" w14:textId="77777777" w:rsidR="00171C06" w:rsidRDefault="00000000">
      <w:pPr>
        <w:jc w:val="center"/>
        <w:rPr>
          <w:rFonts w:ascii="Arial" w:hAnsi="Arial" w:cs="Arial"/>
          <w:b/>
          <w:bCs/>
          <w:sz w:val="20"/>
          <w:szCs w:val="20"/>
        </w:rPr>
      </w:pPr>
      <w:r>
        <w:rPr>
          <w:rFonts w:ascii="Arial" w:hAnsi="Arial" w:cs="Arial"/>
          <w:b/>
          <w:bCs/>
          <w:sz w:val="20"/>
          <w:szCs w:val="20"/>
        </w:rPr>
        <w:t>POLICÍA NACIONAL</w:t>
      </w:r>
    </w:p>
    <w:p w14:paraId="3E11FA4E" w14:textId="77777777" w:rsidR="00171C06" w:rsidRDefault="00000000">
      <w:pPr>
        <w:jc w:val="center"/>
        <w:rPr>
          <w:rFonts w:ascii="Arial" w:hAnsi="Arial" w:cs="Arial"/>
          <w:b/>
          <w:bCs/>
          <w:sz w:val="20"/>
          <w:szCs w:val="20"/>
        </w:rPr>
      </w:pPr>
      <w:r>
        <w:rPr>
          <w:rFonts w:ascii="Arial" w:hAnsi="Arial" w:cs="Arial"/>
          <w:b/>
          <w:bCs/>
          <w:sz w:val="20"/>
          <w:szCs w:val="20"/>
        </w:rPr>
        <w:t>OFICINA DE TECNOLOGÍAS DE LA INFORMACIÓN Y LAS COMUNICACIONES</w:t>
      </w:r>
    </w:p>
    <w:p w14:paraId="52BC63AB" w14:textId="77777777" w:rsidR="00171C06" w:rsidRDefault="00171C06">
      <w:pPr>
        <w:jc w:val="center"/>
        <w:rPr>
          <w:rFonts w:ascii="Arial" w:hAnsi="Arial" w:cs="Arial"/>
          <w:b/>
          <w:bCs/>
          <w:sz w:val="20"/>
          <w:szCs w:val="20"/>
        </w:rPr>
      </w:pPr>
    </w:p>
    <w:p w14:paraId="20486F17" w14:textId="77777777" w:rsidR="00171C06" w:rsidRDefault="00000000">
      <w:pPr>
        <w:jc w:val="center"/>
        <w:rPr>
          <w:rFonts w:ascii="Arial" w:hAnsi="Arial" w:cs="Arial"/>
          <w:b/>
          <w:bCs/>
          <w:sz w:val="20"/>
          <w:szCs w:val="20"/>
        </w:rPr>
      </w:pPr>
      <w:r>
        <w:rPr>
          <w:rFonts w:ascii="Arial" w:hAnsi="Arial" w:cs="Arial"/>
          <w:b/>
          <w:bCs/>
          <w:sz w:val="20"/>
          <w:szCs w:val="20"/>
        </w:rPr>
        <w:t xml:space="preserve">ANÁLISIS DE PRECIOS DE REFERENCIA PARA DETERMINAR </w:t>
      </w:r>
    </w:p>
    <w:p w14:paraId="15DA8246" w14:textId="77777777" w:rsidR="00171C06" w:rsidRDefault="00000000">
      <w:pPr>
        <w:jc w:val="center"/>
        <w:rPr>
          <w:rFonts w:ascii="Arial" w:hAnsi="Arial" w:cs="Arial"/>
          <w:b/>
          <w:bCs/>
          <w:sz w:val="20"/>
          <w:szCs w:val="20"/>
        </w:rPr>
      </w:pPr>
      <w:r>
        <w:rPr>
          <w:rFonts w:ascii="Arial" w:hAnsi="Arial" w:cs="Arial"/>
          <w:b/>
          <w:bCs/>
          <w:sz w:val="20"/>
          <w:szCs w:val="20"/>
        </w:rPr>
        <w:t>EL VALOR ESTIMADO DEL PROYECTO</w:t>
      </w:r>
    </w:p>
    <w:p w14:paraId="7AC484C1" w14:textId="77777777" w:rsidR="00171C06" w:rsidRDefault="00171C06">
      <w:pPr>
        <w:jc w:val="center"/>
        <w:rPr>
          <w:rFonts w:ascii="Arial" w:hAnsi="Arial" w:cs="Arial"/>
          <w:b/>
          <w:bCs/>
          <w:sz w:val="20"/>
          <w:szCs w:val="20"/>
        </w:rPr>
      </w:pPr>
    </w:p>
    <w:p w14:paraId="6025CB56" w14:textId="77777777" w:rsidR="00171C06" w:rsidRPr="00C921AC" w:rsidRDefault="00000000">
      <w:pPr>
        <w:jc w:val="center"/>
        <w:rPr>
          <w:rFonts w:ascii="Arial" w:hAnsi="Arial" w:cs="Arial"/>
          <w:b/>
          <w:bCs/>
          <w:sz w:val="20"/>
          <w:szCs w:val="20"/>
        </w:rPr>
      </w:pPr>
      <w:r w:rsidRPr="00C921AC">
        <w:rPr>
          <w:rFonts w:ascii="Arial" w:hAnsi="Arial" w:cs="Arial"/>
          <w:b/>
          <w:bCs/>
          <w:i/>
          <w:sz w:val="20"/>
          <w:szCs w:val="20"/>
        </w:rPr>
        <w:t>“</w:t>
      </w:r>
      <w:r w:rsidRPr="00C921AC">
        <w:rPr>
          <w:rFonts w:ascii="Arial" w:hAnsi="Arial" w:cs="Arial"/>
          <w:b/>
          <w:bCs/>
          <w:sz w:val="18"/>
          <w:szCs w:val="18"/>
        </w:rPr>
        <w:t>MODERNIZACIÓN DEL SISTEMA DE INFORMACIÓN PARA LA ATENCIÓN DE EMERGENCIAS SECAD E IMPLEMENTACIÓN DE INFRAESTRUCTURA TECNOLÓGICA DE ALTA DISPONIBILIDAD</w:t>
      </w:r>
      <w:r w:rsidRPr="00C921AC">
        <w:rPr>
          <w:rFonts w:ascii="Arial" w:hAnsi="Arial" w:cs="Arial"/>
          <w:b/>
          <w:bCs/>
          <w:sz w:val="20"/>
          <w:szCs w:val="20"/>
        </w:rPr>
        <w:t>”.</w:t>
      </w:r>
    </w:p>
    <w:p w14:paraId="24F67963" w14:textId="77777777" w:rsidR="00171C06" w:rsidRDefault="00171C06">
      <w:pPr>
        <w:jc w:val="both"/>
        <w:rPr>
          <w:rFonts w:ascii="Arial" w:hAnsi="Arial" w:cs="Arial"/>
          <w:b/>
          <w:bCs/>
          <w:sz w:val="20"/>
          <w:szCs w:val="20"/>
        </w:rPr>
      </w:pPr>
    </w:p>
    <w:p w14:paraId="1E9B87F5" w14:textId="77777777" w:rsidR="00171C06" w:rsidRDefault="00000000">
      <w:pPr>
        <w:jc w:val="both"/>
        <w:rPr>
          <w:rFonts w:ascii="Arial" w:hAnsi="Arial" w:cs="Arial"/>
          <w:sz w:val="20"/>
          <w:szCs w:val="20"/>
        </w:rPr>
      </w:pPr>
      <w:r>
        <w:rPr>
          <w:rFonts w:ascii="Arial" w:hAnsi="Arial" w:cs="Arial"/>
          <w:sz w:val="20"/>
          <w:szCs w:val="20"/>
        </w:rPr>
        <w:t>Bogotá, D.C., julio de 2026</w:t>
      </w:r>
    </w:p>
    <w:p w14:paraId="4FBB964C" w14:textId="77777777" w:rsidR="00171C06" w:rsidRDefault="00171C06">
      <w:pPr>
        <w:jc w:val="both"/>
        <w:rPr>
          <w:rFonts w:ascii="Arial" w:hAnsi="Arial" w:cs="Arial"/>
          <w:b/>
          <w:sz w:val="20"/>
          <w:szCs w:val="20"/>
        </w:rPr>
      </w:pPr>
    </w:p>
    <w:p w14:paraId="6A81C8B5" w14:textId="77777777" w:rsidR="00171C06" w:rsidRDefault="00000000">
      <w:pPr>
        <w:numPr>
          <w:ilvl w:val="0"/>
          <w:numId w:val="2"/>
        </w:numPr>
        <w:jc w:val="both"/>
        <w:rPr>
          <w:rFonts w:ascii="Arial" w:hAnsi="Arial" w:cs="Arial"/>
          <w:sz w:val="20"/>
          <w:szCs w:val="20"/>
        </w:rPr>
      </w:pPr>
      <w:r>
        <w:rPr>
          <w:rFonts w:ascii="Arial" w:hAnsi="Arial" w:cs="Arial"/>
          <w:b/>
          <w:sz w:val="20"/>
          <w:szCs w:val="20"/>
        </w:rPr>
        <w:t>OBJETIVO DEL ANÁLISIS:</w:t>
      </w:r>
    </w:p>
    <w:p w14:paraId="0FFDC590" w14:textId="77777777" w:rsidR="00171C06" w:rsidRDefault="00171C06">
      <w:pPr>
        <w:ind w:left="720"/>
        <w:jc w:val="both"/>
        <w:rPr>
          <w:rFonts w:ascii="Arial" w:hAnsi="Arial" w:cs="Arial"/>
          <w:sz w:val="20"/>
          <w:szCs w:val="20"/>
        </w:rPr>
      </w:pPr>
    </w:p>
    <w:p w14:paraId="1590D7D1" w14:textId="77777777" w:rsidR="00171C06" w:rsidRDefault="00000000">
      <w:pPr>
        <w:tabs>
          <w:tab w:val="left" w:pos="142"/>
          <w:tab w:val="left" w:pos="284"/>
        </w:tabs>
        <w:jc w:val="both"/>
      </w:pPr>
      <w:r>
        <w:rPr>
          <w:rFonts w:ascii="Arial" w:hAnsi="Arial" w:cs="Arial"/>
          <w:sz w:val="20"/>
          <w:szCs w:val="20"/>
        </w:rPr>
        <w:t>La Oficina de Tecnologías de la Información y las Comunicaciones, a través del presente documento realiza el análisis de precios como referencia para el proyecto de "MODERNIZACIÓN DEL SISTEMA DE INFORMACIÓN PARA LA ATENCIÓN DE EMERGENCIAS SECAD E IMPLEMENTACIÓN DE INFRAESTRUCTURA TECNOLÓGICA DE ALTA DISPONIBILIDAD", con el objetivo de identificar las empresas que estén en capacidad de prestar el servicio integral de desarrollo de software e infraestructura tecnológica para el proyecto señalado, que facilite la observancia de los procesos de selección que se adelantarán.</w:t>
      </w:r>
    </w:p>
    <w:p w14:paraId="70B430BC" w14:textId="77777777" w:rsidR="00171C06" w:rsidRDefault="00171C06">
      <w:pPr>
        <w:tabs>
          <w:tab w:val="left" w:pos="142"/>
          <w:tab w:val="left" w:pos="284"/>
        </w:tabs>
        <w:jc w:val="both"/>
        <w:rPr>
          <w:rFonts w:ascii="Arial" w:hAnsi="Arial" w:cs="Arial"/>
          <w:sz w:val="20"/>
          <w:szCs w:val="20"/>
        </w:rPr>
      </w:pPr>
    </w:p>
    <w:p w14:paraId="4BBE84E5" w14:textId="77777777" w:rsidR="00171C06" w:rsidRDefault="00000000">
      <w:pPr>
        <w:tabs>
          <w:tab w:val="left" w:pos="142"/>
          <w:tab w:val="left" w:pos="284"/>
        </w:tabs>
        <w:jc w:val="both"/>
      </w:pPr>
      <w:r>
        <w:rPr>
          <w:rFonts w:ascii="Arial" w:hAnsi="Arial" w:cs="Arial"/>
          <w:sz w:val="20"/>
          <w:szCs w:val="20"/>
        </w:rPr>
        <w:t>El presente estudio abarca una ÚNICA FASE; la cual tiene como finalidad contar con el apoyo financiero del Ministerio del Interior por medio del Fondo Nacional para la Seguridad y Convivencia Ciudadana – FONSECON. La presente circunstancia hace necesario dar cumplimiento al principio de planeación con el fin de realizar análisis económico para determinar el valor de la eventual contratación y de esta manera tener certeza de los recursos que requiere la Institución para el proyecto que nos ocupa, basados en las diferentes cotizaciones realizadas por la unidad policial dueña de la necesidad.</w:t>
      </w:r>
    </w:p>
    <w:p w14:paraId="66FD34E8" w14:textId="77777777" w:rsidR="00171C06" w:rsidRDefault="00171C06">
      <w:pPr>
        <w:tabs>
          <w:tab w:val="left" w:pos="142"/>
          <w:tab w:val="left" w:pos="284"/>
        </w:tabs>
        <w:jc w:val="both"/>
        <w:rPr>
          <w:rFonts w:ascii="Arial" w:hAnsi="Arial" w:cs="Arial"/>
          <w:sz w:val="20"/>
          <w:szCs w:val="20"/>
        </w:rPr>
      </w:pPr>
    </w:p>
    <w:p w14:paraId="1AE3A1D1" w14:textId="77777777" w:rsidR="00171C06" w:rsidRDefault="00000000">
      <w:pPr>
        <w:tabs>
          <w:tab w:val="left" w:pos="142"/>
          <w:tab w:val="left" w:pos="284"/>
        </w:tabs>
        <w:jc w:val="both"/>
        <w:rPr>
          <w:rFonts w:ascii="Arial" w:hAnsi="Arial" w:cs="Arial"/>
          <w:i/>
          <w:iCs/>
          <w:sz w:val="20"/>
          <w:szCs w:val="20"/>
        </w:rPr>
      </w:pPr>
      <w:r>
        <w:rPr>
          <w:rFonts w:ascii="Arial" w:hAnsi="Arial" w:cs="Arial"/>
          <w:i/>
          <w:iCs/>
          <w:sz w:val="20"/>
          <w:szCs w:val="20"/>
        </w:rPr>
        <w:t>Para todos los efectos, los valores de referencia aquí presentados se establecerán sin perjuicio del Estudio de Mercado que debe adelantarse en el respectivo proceso contractual.</w:t>
      </w:r>
    </w:p>
    <w:p w14:paraId="29C39A3B" w14:textId="77777777" w:rsidR="00171C06" w:rsidRDefault="00171C06">
      <w:pPr>
        <w:tabs>
          <w:tab w:val="left" w:pos="142"/>
          <w:tab w:val="left" w:pos="284"/>
        </w:tabs>
        <w:jc w:val="both"/>
        <w:rPr>
          <w:rFonts w:ascii="Arial" w:hAnsi="Arial" w:cs="Arial"/>
          <w:bCs/>
          <w:i/>
          <w:iCs/>
          <w:sz w:val="20"/>
          <w:szCs w:val="20"/>
        </w:rPr>
      </w:pPr>
    </w:p>
    <w:p w14:paraId="500091F7" w14:textId="77777777" w:rsidR="00171C06" w:rsidRDefault="00000000">
      <w:pPr>
        <w:numPr>
          <w:ilvl w:val="0"/>
          <w:numId w:val="2"/>
        </w:numPr>
        <w:jc w:val="both"/>
        <w:rPr>
          <w:rFonts w:ascii="Arial" w:hAnsi="Arial" w:cs="Arial"/>
          <w:b/>
          <w:sz w:val="20"/>
          <w:szCs w:val="20"/>
        </w:rPr>
      </w:pPr>
      <w:r>
        <w:rPr>
          <w:rFonts w:ascii="Arial" w:hAnsi="Arial" w:cs="Arial"/>
          <w:b/>
          <w:sz w:val="20"/>
          <w:szCs w:val="20"/>
        </w:rPr>
        <w:t>FUNDAMENTOS JURÍDICOS</w:t>
      </w:r>
    </w:p>
    <w:p w14:paraId="40EC83FA" w14:textId="77777777" w:rsidR="00171C06" w:rsidRDefault="00171C06">
      <w:pPr>
        <w:tabs>
          <w:tab w:val="left" w:pos="142"/>
          <w:tab w:val="left" w:pos="284"/>
        </w:tabs>
        <w:jc w:val="both"/>
        <w:rPr>
          <w:rFonts w:ascii="Arial" w:hAnsi="Arial" w:cs="Arial"/>
          <w:b/>
          <w:sz w:val="20"/>
          <w:szCs w:val="20"/>
        </w:rPr>
      </w:pPr>
    </w:p>
    <w:p w14:paraId="4C8FE017" w14:textId="77777777" w:rsidR="00171C06" w:rsidRDefault="00000000">
      <w:pPr>
        <w:tabs>
          <w:tab w:val="left" w:pos="142"/>
          <w:tab w:val="left" w:pos="284"/>
        </w:tabs>
        <w:jc w:val="both"/>
        <w:rPr>
          <w:rFonts w:ascii="Arial" w:hAnsi="Arial" w:cs="Arial"/>
          <w:sz w:val="20"/>
          <w:szCs w:val="20"/>
        </w:rPr>
      </w:pPr>
      <w:r>
        <w:rPr>
          <w:rFonts w:ascii="Arial" w:hAnsi="Arial" w:cs="Arial"/>
          <w:sz w:val="20"/>
          <w:szCs w:val="20"/>
        </w:rPr>
        <w:t>De conformidad con el artículo 7º de la Ley 1421 de 2010 “</w:t>
      </w:r>
      <w:r>
        <w:rPr>
          <w:rStyle w:val="Fuerte"/>
          <w:rFonts w:ascii="Arial" w:hAnsi="Arial" w:cs="Arial"/>
          <w:b w:val="0"/>
          <w:bCs w:val="0"/>
          <w:i/>
          <w:iCs/>
          <w:sz w:val="20"/>
          <w:szCs w:val="20"/>
          <w:shd w:val="clear" w:color="auto" w:fill="FFFFFF"/>
        </w:rPr>
        <w:t>Por medio de la cual se prorroga la Ley 418 de 1997, prorrogada y modificada por las Leyes </w:t>
      </w:r>
      <w:hyperlink r:id="rId8" w:anchor="0" w:history="1">
        <w:r w:rsidR="00171C06">
          <w:rPr>
            <w:rStyle w:val="Hipervnculo"/>
            <w:rFonts w:ascii="Arial" w:hAnsi="Arial" w:cs="Arial"/>
            <w:i/>
            <w:iCs/>
            <w:color w:val="000000"/>
            <w:sz w:val="20"/>
            <w:szCs w:val="20"/>
            <w:u w:val="none"/>
          </w:rPr>
          <w:t>548 de 1999</w:t>
        </w:r>
      </w:hyperlink>
      <w:r>
        <w:rPr>
          <w:rStyle w:val="Hipervnculo"/>
          <w:rFonts w:ascii="Arial" w:hAnsi="Arial" w:cs="Arial"/>
          <w:b/>
          <w:bCs/>
          <w:i/>
          <w:iCs/>
          <w:color w:val="000000"/>
          <w:sz w:val="20"/>
          <w:szCs w:val="20"/>
          <w:u w:val="none"/>
        </w:rPr>
        <w:t> </w:t>
      </w:r>
      <w:r>
        <w:rPr>
          <w:rStyle w:val="Fuerte"/>
          <w:rFonts w:ascii="Arial" w:hAnsi="Arial" w:cs="Arial"/>
          <w:b w:val="0"/>
          <w:bCs w:val="0"/>
          <w:i/>
          <w:iCs/>
          <w:sz w:val="20"/>
          <w:szCs w:val="20"/>
          <w:shd w:val="clear" w:color="auto" w:fill="FFFFFF"/>
        </w:rPr>
        <w:t xml:space="preserve"> y </w:t>
      </w:r>
      <w:hyperlink r:id="rId9" w:anchor="0" w:history="1">
        <w:r w:rsidR="00171C06">
          <w:rPr>
            <w:rStyle w:val="Hipervnculo"/>
            <w:rFonts w:ascii="Arial" w:hAnsi="Arial" w:cs="Arial"/>
            <w:i/>
            <w:iCs/>
            <w:color w:val="000000"/>
            <w:sz w:val="20"/>
            <w:szCs w:val="20"/>
            <w:u w:val="none"/>
          </w:rPr>
          <w:t>782 de 2002</w:t>
        </w:r>
      </w:hyperlink>
      <w:r>
        <w:rPr>
          <w:rStyle w:val="Hipervnculo"/>
          <w:rFonts w:ascii="Arial" w:hAnsi="Arial" w:cs="Arial"/>
          <w:i/>
          <w:iCs/>
          <w:sz w:val="20"/>
          <w:szCs w:val="20"/>
          <w:shd w:val="clear" w:color="auto" w:fill="FFFFFF"/>
        </w:rPr>
        <w:t> </w:t>
      </w:r>
      <w:r>
        <w:rPr>
          <w:rStyle w:val="Fuerte"/>
          <w:rFonts w:ascii="Arial" w:hAnsi="Arial" w:cs="Arial"/>
          <w:b w:val="0"/>
          <w:bCs w:val="0"/>
          <w:i/>
          <w:iCs/>
          <w:sz w:val="20"/>
          <w:szCs w:val="20"/>
          <w:shd w:val="clear" w:color="auto" w:fill="FFFFFF"/>
        </w:rPr>
        <w:t>y 1106 de 2006”,</w:t>
      </w:r>
      <w:r>
        <w:rPr>
          <w:rStyle w:val="Fuerte"/>
          <w:rFonts w:ascii="Arial" w:hAnsi="Arial" w:cs="Arial"/>
          <w:i/>
          <w:iCs/>
          <w:sz w:val="20"/>
          <w:szCs w:val="20"/>
          <w:shd w:val="clear" w:color="auto" w:fill="FFFFFF"/>
        </w:rPr>
        <w:t xml:space="preserve"> </w:t>
      </w:r>
      <w:r>
        <w:rPr>
          <w:rStyle w:val="Fuerte"/>
          <w:rFonts w:ascii="Arial" w:hAnsi="Arial" w:cs="Arial"/>
          <w:b w:val="0"/>
          <w:bCs w:val="0"/>
          <w:sz w:val="20"/>
          <w:szCs w:val="20"/>
          <w:shd w:val="clear" w:color="auto" w:fill="FFFFFF"/>
        </w:rPr>
        <w:t>que modificó el artículo 122 de la Ley 418 de 1997, reglamentada parcialmente por el</w:t>
      </w:r>
      <w:r>
        <w:rPr>
          <w:rStyle w:val="Fuerte"/>
          <w:rFonts w:ascii="Arial" w:hAnsi="Arial" w:cs="Arial"/>
          <w:i/>
          <w:iCs/>
          <w:sz w:val="20"/>
          <w:szCs w:val="20"/>
          <w:shd w:val="clear" w:color="auto" w:fill="FFFFFF"/>
        </w:rPr>
        <w:t xml:space="preserve"> </w:t>
      </w:r>
      <w:r>
        <w:rPr>
          <w:rFonts w:ascii="Arial" w:hAnsi="Arial" w:cs="Arial"/>
          <w:sz w:val="20"/>
          <w:szCs w:val="20"/>
        </w:rPr>
        <w:t>Decreto 1081 de 2015 y el Decreto 399 de 2011 “</w:t>
      </w:r>
      <w:r>
        <w:rPr>
          <w:rFonts w:ascii="Arial" w:hAnsi="Arial" w:cs="Arial"/>
          <w:i/>
          <w:sz w:val="20"/>
          <w:szCs w:val="20"/>
          <w:shd w:val="clear" w:color="auto" w:fill="FFFFFF"/>
        </w:rPr>
        <w:t>Por el cual se establece la organización y funcionamiento del Fondo Nacional de Seguridad y Convivencia Ciudadana y los Fondos de Seguridad de las Entidades Territoriales y se dictan otras disposiciones</w:t>
      </w:r>
      <w:r>
        <w:rPr>
          <w:rFonts w:ascii="Arial" w:hAnsi="Arial" w:cs="Arial"/>
          <w:sz w:val="20"/>
          <w:szCs w:val="20"/>
          <w:shd w:val="clear" w:color="auto" w:fill="FFFFFF"/>
        </w:rPr>
        <w:t>”,  el Fondo Nacional de Seguridad y Convivencia Ciudadana, FONSECON, funciona como una cuenta especial, sin personería jurídica, administrada por el Ministerio del Interior y de Justicia, como un sistema separado de cuentas, cuyo objetivo es realizar gastos destinados a garantizar la seguridad, convivencia ciudadana, la preservación del orden público y todas aquellas acciones tendientes a fortalecer la gobernabilidad local y el fortalecimiento territorial.</w:t>
      </w:r>
    </w:p>
    <w:p w14:paraId="4694BD21" w14:textId="77777777" w:rsidR="00171C06" w:rsidRDefault="00171C06">
      <w:pPr>
        <w:tabs>
          <w:tab w:val="left" w:pos="142"/>
          <w:tab w:val="left" w:pos="284"/>
        </w:tabs>
        <w:jc w:val="both"/>
        <w:rPr>
          <w:rFonts w:ascii="Arial" w:hAnsi="Arial" w:cs="Arial"/>
          <w:sz w:val="20"/>
          <w:szCs w:val="20"/>
        </w:rPr>
      </w:pPr>
    </w:p>
    <w:p w14:paraId="53286E9B" w14:textId="77777777" w:rsidR="00171C06" w:rsidRDefault="00000000">
      <w:pPr>
        <w:tabs>
          <w:tab w:val="left" w:pos="142"/>
          <w:tab w:val="left" w:pos="284"/>
        </w:tabs>
        <w:jc w:val="both"/>
        <w:rPr>
          <w:rFonts w:ascii="Arial" w:hAnsi="Arial" w:cs="Arial"/>
          <w:sz w:val="20"/>
          <w:szCs w:val="20"/>
        </w:rPr>
      </w:pPr>
      <w:r>
        <w:rPr>
          <w:rFonts w:ascii="Arial" w:hAnsi="Arial" w:cs="Arial"/>
          <w:sz w:val="20"/>
          <w:szCs w:val="20"/>
        </w:rPr>
        <w:t xml:space="preserve">Es menester señalar que el presente estudio para la financiación de recursos por medio del proyecto, referente a la adquisición de </w:t>
      </w:r>
      <w:r>
        <w:rPr>
          <w:rFonts w:ascii="Arial" w:hAnsi="Arial" w:cs="Arial"/>
          <w:b/>
          <w:sz w:val="20"/>
          <w:szCs w:val="20"/>
        </w:rPr>
        <w:t>software, hardware y servicios</w:t>
      </w:r>
      <w:r>
        <w:rPr>
          <w:rFonts w:ascii="Arial" w:hAnsi="Arial" w:cs="Arial"/>
          <w:sz w:val="20"/>
          <w:szCs w:val="20"/>
        </w:rPr>
        <w:t xml:space="preserve"> para la Policía Nacional, se regirá por las disposiciones legales aplicables a la materia y en especial las siguientes:  </w:t>
      </w:r>
    </w:p>
    <w:p w14:paraId="5128256C" w14:textId="77777777" w:rsidR="00171C06" w:rsidRDefault="00171C06">
      <w:pPr>
        <w:tabs>
          <w:tab w:val="left" w:pos="142"/>
          <w:tab w:val="left" w:pos="284"/>
        </w:tabs>
        <w:jc w:val="both"/>
        <w:rPr>
          <w:rFonts w:ascii="Arial" w:hAnsi="Arial" w:cs="Arial"/>
          <w:sz w:val="20"/>
          <w:szCs w:val="20"/>
        </w:rPr>
      </w:pPr>
    </w:p>
    <w:p w14:paraId="0C307668" w14:textId="77777777" w:rsidR="00171C06" w:rsidRDefault="00000000">
      <w:pPr>
        <w:tabs>
          <w:tab w:val="left" w:pos="142"/>
          <w:tab w:val="left" w:pos="284"/>
        </w:tabs>
        <w:ind w:right="49"/>
        <w:jc w:val="both"/>
        <w:rPr>
          <w:rFonts w:ascii="Arial" w:eastAsia="Arial Narrow" w:hAnsi="Arial" w:cs="Arial"/>
          <w:b/>
          <w:bCs/>
          <w:sz w:val="20"/>
          <w:szCs w:val="20"/>
          <w:u w:val="single"/>
          <w:lang w:eastAsia="es-ES"/>
        </w:rPr>
      </w:pPr>
      <w:r>
        <w:rPr>
          <w:rFonts w:ascii="Arial" w:eastAsia="Arial Narrow" w:hAnsi="Arial" w:cs="Arial"/>
          <w:b/>
          <w:bCs/>
          <w:sz w:val="20"/>
          <w:szCs w:val="20"/>
          <w:u w:val="single"/>
          <w:lang w:eastAsia="es-ES"/>
        </w:rPr>
        <w:t>CONSTITUCIÓN POLÍTICA DE COLOMBIA:</w:t>
      </w:r>
    </w:p>
    <w:p w14:paraId="3A3B22E9" w14:textId="77777777" w:rsidR="00171C06" w:rsidRDefault="00171C06">
      <w:pPr>
        <w:tabs>
          <w:tab w:val="left" w:pos="142"/>
          <w:tab w:val="left" w:pos="284"/>
        </w:tabs>
        <w:ind w:right="49"/>
        <w:jc w:val="both"/>
        <w:rPr>
          <w:rFonts w:ascii="Arial" w:eastAsia="Arial Narrow" w:hAnsi="Arial" w:cs="Arial"/>
          <w:b/>
          <w:bCs/>
          <w:sz w:val="20"/>
          <w:szCs w:val="20"/>
          <w:u w:val="single"/>
          <w:lang w:eastAsia="es-ES"/>
        </w:rPr>
      </w:pPr>
    </w:p>
    <w:p w14:paraId="09B72827" w14:textId="77777777" w:rsidR="00171C06" w:rsidRDefault="00000000">
      <w:pPr>
        <w:tabs>
          <w:tab w:val="left" w:pos="142"/>
          <w:tab w:val="left" w:pos="284"/>
        </w:tabs>
        <w:ind w:right="49"/>
        <w:jc w:val="both"/>
        <w:rPr>
          <w:rFonts w:ascii="Arial" w:eastAsia="Arial Narrow" w:hAnsi="Arial" w:cs="Arial"/>
          <w:sz w:val="20"/>
          <w:szCs w:val="20"/>
        </w:rPr>
      </w:pPr>
      <w:r>
        <w:rPr>
          <w:rFonts w:ascii="Arial" w:eastAsia="Arial Narrow" w:hAnsi="Arial" w:cs="Arial"/>
          <w:sz w:val="20"/>
          <w:szCs w:val="20"/>
        </w:rPr>
        <w:t>Art. 83. Las actuaciones de los particulares y de las autoridades públicas deberán ceñirse a los postulados de la buena fe, la cual se presumirá en todas las gestiones que aquéllos adelanten ante éstas.</w:t>
      </w:r>
    </w:p>
    <w:p w14:paraId="528C1C09" w14:textId="77777777" w:rsidR="00171C06" w:rsidRDefault="00171C06">
      <w:pPr>
        <w:tabs>
          <w:tab w:val="left" w:pos="142"/>
          <w:tab w:val="left" w:pos="284"/>
        </w:tabs>
        <w:ind w:right="49"/>
        <w:jc w:val="both"/>
        <w:rPr>
          <w:rFonts w:ascii="Arial" w:eastAsia="Arial Narrow" w:hAnsi="Arial" w:cs="Arial"/>
          <w:sz w:val="20"/>
          <w:szCs w:val="20"/>
        </w:rPr>
      </w:pPr>
    </w:p>
    <w:p w14:paraId="641C6420" w14:textId="77777777" w:rsidR="00171C06" w:rsidRDefault="00000000">
      <w:pPr>
        <w:tabs>
          <w:tab w:val="left" w:pos="142"/>
          <w:tab w:val="left" w:pos="284"/>
        </w:tabs>
        <w:ind w:right="49"/>
        <w:jc w:val="both"/>
        <w:rPr>
          <w:rFonts w:ascii="Arial" w:eastAsia="Arial Narrow" w:hAnsi="Arial" w:cs="Arial"/>
          <w:b/>
          <w:bCs/>
          <w:sz w:val="20"/>
          <w:szCs w:val="20"/>
          <w:u w:val="single"/>
          <w:lang w:eastAsia="es-ES"/>
        </w:rPr>
      </w:pPr>
      <w:r>
        <w:rPr>
          <w:rFonts w:ascii="Arial" w:eastAsia="Arial Narrow" w:hAnsi="Arial" w:cs="Arial"/>
          <w:b/>
          <w:bCs/>
          <w:sz w:val="20"/>
          <w:szCs w:val="20"/>
          <w:u w:val="single"/>
          <w:lang w:eastAsia="es-ES"/>
        </w:rPr>
        <w:t>LEYES:</w:t>
      </w:r>
    </w:p>
    <w:p w14:paraId="303A1E2E" w14:textId="77777777" w:rsidR="00171C06" w:rsidRDefault="00171C06">
      <w:pPr>
        <w:tabs>
          <w:tab w:val="left" w:pos="142"/>
          <w:tab w:val="left" w:pos="284"/>
        </w:tabs>
        <w:ind w:right="49"/>
        <w:jc w:val="both"/>
        <w:rPr>
          <w:rFonts w:ascii="Arial" w:eastAsia="Arial Narrow" w:hAnsi="Arial" w:cs="Arial"/>
          <w:b/>
          <w:bCs/>
          <w:sz w:val="20"/>
          <w:szCs w:val="20"/>
          <w:u w:val="single"/>
          <w:lang w:eastAsia="es-ES"/>
        </w:rPr>
      </w:pPr>
    </w:p>
    <w:p w14:paraId="40A49C88"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62 de 1993, "Por la cual se expiden normas sobre la Policía Nacional, se crea un establecimiento público de seguridad social y bienestar para la Policía Nacional, se crea la Superintendencia de Vigilancia y Seguridad Privada y se reviste de facultades extraordinarias al Presidente de la República"</w:t>
      </w:r>
    </w:p>
    <w:p w14:paraId="0615F4BC"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135A9648"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80 de 1993, “Por medio del cual se dicta el Estatuto General de Contratación de la Administración Pública”.</w:t>
      </w:r>
    </w:p>
    <w:p w14:paraId="154414A9"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6FD95C53"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599 de 2000, “Por la cual se expide el Código Penal”, artículos 192 y 196.</w:t>
      </w:r>
    </w:p>
    <w:p w14:paraId="00B7E08E"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292E5991"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594 de 2000, “Por medio de la cual se dicta la Ley General de Archivo y se crean otras disposiciones”.</w:t>
      </w:r>
    </w:p>
    <w:p w14:paraId="722EC912"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07E4A221"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906 de 2004, “Código de Procedimiento Penal” artículos 9, 14, 66, 113, 114, 115, 116, 117, 138, 142, 145, 146, 200, 201, 202, 203, 205, 207, 208, 209, 211, 212, 221, 235, 237, 254, 255, 257, 261, 263, 264, 265, 275, 276 y 277.</w:t>
      </w:r>
    </w:p>
    <w:p w14:paraId="692C7B1E"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6A7C1167"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1150 de 2007, “Por medio de la cual se introducen medidas para la eficiencia y la transparencia en la Ley 80 de 1993 y se dictan otras disposiciones generales sobre la contratación con recursos públicos”.</w:t>
      </w:r>
    </w:p>
    <w:p w14:paraId="34B47EA6"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0B6B852B"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1142 de 2007, “Por medio de la cual se reforman parcialmente las Leyes 906 de 2004, 599 de 2000 y 600 de 2000 y se adoptan medidas para la prevención y represión de la actividad delictiva de especial impacto para la convivencia y seguridad ciudadana”.</w:t>
      </w:r>
    </w:p>
    <w:p w14:paraId="36E07473"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5BE03199"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1273 de 2009, “Por medio de la cual se modifica el Código Penal, se crea un nuevo bien jurídico tutelado - denominado “de la protección de la información y de los datos”- y se preservan integralmente los sistemas que utilicen las tecnologías de la información y las comunicaciones, entre otras disposiciones”.</w:t>
      </w:r>
    </w:p>
    <w:p w14:paraId="42DBA1E9"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7EDF2DA0"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1341 de 2009, “Por la cual se definen principios y conceptos sobre la sociedad de la información y la organización de las Tecnologías de la Información y las Comunicaciones –TIC–, se crea la Agencia Nacional de Espectro y se dictan otras disposiciones”.</w:t>
      </w:r>
    </w:p>
    <w:p w14:paraId="52E645FD"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6717E648"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1474 de 2011, “Por la cual se dictan normas orientadas a fortalecer los mecanismos de prevención, investigación y sanción de actos de corrupción y la efectividad del control de la gestión pública”.</w:t>
      </w:r>
    </w:p>
    <w:p w14:paraId="1AEA3D2A"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2739220A"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1453 de 2011, “Por medio de la cual se reforma el Código Penal, el Código de Procedimiento Penal, el Código de Infancia y Adolescencia, las reglas sobre extinción de dominio y se dictan otras disposiciones en materia de seguridad”, artículo 52.</w:t>
      </w:r>
    </w:p>
    <w:p w14:paraId="55DBB2CC"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68671BCA"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Decreto Ley 019 de 2012, “Por el cual se dictan normas para suprimir o reformar regulaciones, procedimientos y trámites innecesarios existentes en la Administración Pública”.</w:t>
      </w:r>
    </w:p>
    <w:p w14:paraId="56A212DC"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22BA7324"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1761 de 2015 Crea el tipo penal de feminicidio como delito autónomo y se dictan otras disposiciones Rosa Elvira Cely.</w:t>
      </w:r>
    </w:p>
    <w:p w14:paraId="65DFF129"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5B339DDD"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1952 de 2019, “Por medio de la cual se expide el Código General Disciplinario, se derogan la Ley 734 de 2002 y algunas disposiciones de la Ley 1474 de 2011, relacionadas con el derecho disciplinario”.</w:t>
      </w:r>
    </w:p>
    <w:p w14:paraId="663C1DAB"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2B4B2906"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2196 de 2022, “Por medio de la cual se expide el estatuto disciplinario policial”.</w:t>
      </w:r>
    </w:p>
    <w:p w14:paraId="7D71A757"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0C2D9E7C"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 xml:space="preserve">Ley 2213 de 2023 “Por medio de la cual se establece la vigencia permanente del Decreto Legislativo 806 de 2020 y se adoptan medidas para implementar las tecnologías de la información </w:t>
      </w:r>
      <w:r>
        <w:rPr>
          <w:rFonts w:ascii="Arial" w:eastAsia="Arial Narrow" w:hAnsi="Arial" w:cs="Arial"/>
          <w:sz w:val="20"/>
          <w:szCs w:val="20"/>
          <w:lang w:eastAsia="es-ES"/>
        </w:rPr>
        <w:lastRenderedPageBreak/>
        <w:t>y las comunicaciones en las actuaciones judiciales, agilizar los procesos judiciales y flexibilizar la atención a los usuarios del servicio de justicia y se dictan otras disposiciones”.</w:t>
      </w:r>
    </w:p>
    <w:p w14:paraId="4D25A17C" w14:textId="77777777" w:rsidR="00171C06" w:rsidRDefault="00000000">
      <w:pPr>
        <w:numPr>
          <w:ilvl w:val="0"/>
          <w:numId w:val="4"/>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Ley 2326 de 2023 “Por medio de la cual se adopta la alerta rosa y otras medidas de prevención, protección y reparación para las niñas, niños, jóvenes, adolescentes y mujeres víctimas de desaparición el congreso de Colombia”.</w:t>
      </w:r>
    </w:p>
    <w:p w14:paraId="37B0F2DB" w14:textId="77777777" w:rsidR="00171C06" w:rsidRDefault="00171C06">
      <w:pPr>
        <w:tabs>
          <w:tab w:val="left" w:pos="142"/>
          <w:tab w:val="left" w:pos="284"/>
        </w:tabs>
        <w:ind w:right="49"/>
        <w:jc w:val="both"/>
        <w:rPr>
          <w:rFonts w:ascii="Arial" w:eastAsia="Arial Narrow" w:hAnsi="Arial" w:cs="Arial"/>
          <w:sz w:val="20"/>
          <w:szCs w:val="20"/>
          <w:u w:val="single"/>
          <w:lang w:eastAsia="es-ES"/>
        </w:rPr>
      </w:pPr>
    </w:p>
    <w:p w14:paraId="1A61891D" w14:textId="77777777" w:rsidR="00171C06" w:rsidRDefault="00000000">
      <w:pPr>
        <w:tabs>
          <w:tab w:val="left" w:pos="142"/>
          <w:tab w:val="left" w:pos="284"/>
        </w:tabs>
        <w:ind w:right="49"/>
        <w:jc w:val="both"/>
        <w:rPr>
          <w:rFonts w:ascii="Arial" w:eastAsia="Arial Narrow" w:hAnsi="Arial" w:cs="Arial"/>
          <w:b/>
          <w:bCs/>
          <w:sz w:val="20"/>
          <w:szCs w:val="20"/>
          <w:u w:val="single"/>
          <w:lang w:eastAsia="es-ES"/>
        </w:rPr>
      </w:pPr>
      <w:r>
        <w:rPr>
          <w:rFonts w:ascii="Arial" w:eastAsia="Arial Narrow" w:hAnsi="Arial" w:cs="Arial"/>
          <w:b/>
          <w:bCs/>
          <w:sz w:val="20"/>
          <w:szCs w:val="20"/>
          <w:u w:val="single"/>
          <w:lang w:eastAsia="es-ES"/>
        </w:rPr>
        <w:t>DECRETOS</w:t>
      </w:r>
    </w:p>
    <w:p w14:paraId="2AD5D0F0" w14:textId="77777777" w:rsidR="00171C06" w:rsidRDefault="00171C06">
      <w:pPr>
        <w:tabs>
          <w:tab w:val="left" w:pos="142"/>
          <w:tab w:val="left" w:pos="284"/>
        </w:tabs>
        <w:ind w:right="49"/>
        <w:jc w:val="both"/>
        <w:rPr>
          <w:rFonts w:ascii="Arial" w:eastAsia="Arial Narrow" w:hAnsi="Arial" w:cs="Arial"/>
          <w:b/>
          <w:bCs/>
          <w:sz w:val="20"/>
          <w:szCs w:val="20"/>
          <w:u w:val="single"/>
          <w:lang w:eastAsia="es-ES"/>
        </w:rPr>
      </w:pPr>
    </w:p>
    <w:p w14:paraId="67BD51E4"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Decreto 1704 de 2012. Por medio del cual se reglamenta el artículo 52 de la Ley 1453 de 2011, se deroga el Decreto 075 de 2006 y se dictan otras disposiciones.</w:t>
      </w:r>
    </w:p>
    <w:p w14:paraId="64FB7556"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1DD15875"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Decreto 016 de 2014, “Por el cual se modifica y define la estructura orgánica y funcional de la Fiscalía General de la Nación”.</w:t>
      </w:r>
    </w:p>
    <w:p w14:paraId="033B4FC8"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157065E1"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Decreto 1082 de 2015. Por medio del cual se expide el decreto único reglamentario del sector administrativo de planeación nacional.</w:t>
      </w:r>
    </w:p>
    <w:p w14:paraId="14012164"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0A6AA9BC"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Decreto 510 del 27 de agosto de 2019 – Por lo cual se reglamenta el Sistema Centro de Comando, Control, Comunicaciones y Computo - C4 y se dictan otras disposiciones".</w:t>
      </w:r>
    </w:p>
    <w:p w14:paraId="38FE51D0"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0F955B1A"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Decreto 1428 de 2024, “Por el cual se adiciona el Capítulo 8 al Título 2 de la Parte 2 del Libro 2 del Decreto 1069 de 2015, Único Reglamentario del Sector Justicia y del Derecho, para reglamentar el mecanismo de Alerta Rosa, y se dictan otras disposiciones".</w:t>
      </w:r>
    </w:p>
    <w:p w14:paraId="6FD4B34F"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4DEFC6C0" w14:textId="77777777" w:rsidR="00171C06" w:rsidRDefault="00000000">
      <w:pPr>
        <w:tabs>
          <w:tab w:val="left" w:pos="142"/>
          <w:tab w:val="left" w:pos="284"/>
        </w:tabs>
        <w:ind w:right="49"/>
        <w:jc w:val="both"/>
        <w:rPr>
          <w:rFonts w:ascii="Arial" w:eastAsia="Arial Narrow" w:hAnsi="Arial" w:cs="Arial"/>
          <w:b/>
          <w:bCs/>
          <w:sz w:val="20"/>
          <w:szCs w:val="20"/>
          <w:u w:val="single"/>
          <w:lang w:eastAsia="es-ES"/>
        </w:rPr>
      </w:pPr>
      <w:r>
        <w:rPr>
          <w:rFonts w:ascii="Arial" w:eastAsia="Arial Narrow" w:hAnsi="Arial" w:cs="Arial"/>
          <w:b/>
          <w:bCs/>
          <w:sz w:val="20"/>
          <w:szCs w:val="20"/>
          <w:u w:val="single"/>
          <w:lang w:eastAsia="es-ES"/>
        </w:rPr>
        <w:t>ACUERDOS</w:t>
      </w:r>
    </w:p>
    <w:p w14:paraId="02A880B5" w14:textId="77777777" w:rsidR="00171C06" w:rsidRDefault="00171C06">
      <w:pPr>
        <w:tabs>
          <w:tab w:val="left" w:pos="142"/>
          <w:tab w:val="left" w:pos="284"/>
        </w:tabs>
        <w:ind w:right="49"/>
        <w:jc w:val="both"/>
        <w:rPr>
          <w:rFonts w:ascii="Arial" w:eastAsia="Arial Narrow" w:hAnsi="Arial" w:cs="Arial"/>
          <w:b/>
          <w:bCs/>
          <w:sz w:val="20"/>
          <w:szCs w:val="20"/>
          <w:u w:val="single"/>
          <w:lang w:eastAsia="es-ES"/>
        </w:rPr>
      </w:pPr>
    </w:p>
    <w:p w14:paraId="155E41C6"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Acuerdo nro. 232 de 2006 (Junio 29) Modificado por el art. 21, Acuerdo Distrital 637 de 2016 "por el cual se establece el Sistema Integrado de Seguridad y Emergencias NUSE 123 del Distrito Capital y se dictan otras disposiciones".</w:t>
      </w:r>
    </w:p>
    <w:p w14:paraId="5C0E0E3D"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22452BAE"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Acuerdo nro. 645 de 2016 por el cual se adopta el Plan de Desarrollo Económico, Social, Ambiental y de obras Públicas para Bogotá D.C. 2016-2020 “BOGOTÁ MEJOR PARA TODOS”.</w:t>
      </w:r>
    </w:p>
    <w:p w14:paraId="52A96CCE"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48BFF653" w14:textId="77777777" w:rsidR="00171C06" w:rsidRDefault="00000000">
      <w:pPr>
        <w:tabs>
          <w:tab w:val="left" w:pos="142"/>
          <w:tab w:val="left" w:pos="284"/>
        </w:tabs>
        <w:ind w:right="49"/>
        <w:jc w:val="both"/>
        <w:rPr>
          <w:rFonts w:ascii="Arial" w:eastAsia="Arial Narrow" w:hAnsi="Arial" w:cs="Arial"/>
          <w:b/>
          <w:bCs/>
          <w:sz w:val="20"/>
          <w:szCs w:val="20"/>
          <w:u w:val="single"/>
          <w:lang w:eastAsia="es-ES"/>
        </w:rPr>
      </w:pPr>
      <w:r>
        <w:rPr>
          <w:rFonts w:ascii="Arial" w:eastAsia="Arial Narrow" w:hAnsi="Arial" w:cs="Arial"/>
          <w:b/>
          <w:bCs/>
          <w:sz w:val="20"/>
          <w:szCs w:val="20"/>
          <w:u w:val="single"/>
          <w:lang w:eastAsia="es-ES"/>
        </w:rPr>
        <w:t>RESOLUCIONES</w:t>
      </w:r>
    </w:p>
    <w:p w14:paraId="07599FAE" w14:textId="77777777" w:rsidR="00171C06" w:rsidRDefault="00171C06">
      <w:pPr>
        <w:tabs>
          <w:tab w:val="left" w:pos="142"/>
          <w:tab w:val="left" w:pos="284"/>
        </w:tabs>
        <w:ind w:right="49"/>
        <w:jc w:val="both"/>
        <w:rPr>
          <w:rFonts w:ascii="Arial" w:eastAsia="Arial Narrow" w:hAnsi="Arial" w:cs="Arial"/>
          <w:b/>
          <w:bCs/>
          <w:sz w:val="20"/>
          <w:szCs w:val="20"/>
          <w:u w:val="single"/>
          <w:lang w:eastAsia="es-ES"/>
        </w:rPr>
      </w:pPr>
    </w:p>
    <w:p w14:paraId="144F7B4E"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00912 de 2009, “Por la cual se expide el reglamento de Servicio de Policía”.</w:t>
      </w:r>
    </w:p>
    <w:p w14:paraId="483A0F71"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766F2D0D"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03546 de 2012, “Por la cual se adopta el Protocolo de Selección del Talento Humano para la Policía Nacional”.</w:t>
      </w:r>
    </w:p>
    <w:p w14:paraId="2220451C"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4B08008A"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00937 de 2016, “Por la cual se establece el Manual de Funciones para el personal uniformado de la Policía Nacional…”.</w:t>
      </w:r>
    </w:p>
    <w:p w14:paraId="0D097EE9"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40565CC7"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003622 de 2018, “Por la cual se actualiza el Manual Único de Gestión Documental para la Policía Nacional”.</w:t>
      </w:r>
    </w:p>
    <w:p w14:paraId="4C32179B"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38C082EE"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00090 de 2018, “Por la cual se actualiza, modifica y complementa el Manual de Contratación de la Policía Nacional”.</w:t>
      </w:r>
    </w:p>
    <w:p w14:paraId="4C6BB456"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5AF212D8"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01087 de 2019, “Por la cual se implementan las Competencias Genéricas en la Policía Nacional”.</w:t>
      </w:r>
    </w:p>
    <w:p w14:paraId="13C9CCE0"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3FC57023"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05884 de 2019, “Por la cual se expide el Manual para la Administración de los Recursos Logísticos de la Policía Nacional”.</w:t>
      </w:r>
    </w:p>
    <w:p w14:paraId="146BC27D"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0510EBBD" w14:textId="77777777" w:rsidR="00171C06" w:rsidRDefault="00000000">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0259 del 25 enero de 2023, “Por la cual se define la estructura orgánica de la Oficina de Tecnologías de la Información y las Comunicaciones, se determinan las funciones de sus dependencias internas”.</w:t>
      </w:r>
    </w:p>
    <w:p w14:paraId="75305938" w14:textId="77777777" w:rsidR="00171C06" w:rsidRDefault="00171C06">
      <w:pPr>
        <w:tabs>
          <w:tab w:val="left" w:pos="142"/>
          <w:tab w:val="left" w:pos="284"/>
        </w:tabs>
        <w:ind w:right="49"/>
        <w:jc w:val="both"/>
        <w:rPr>
          <w:rFonts w:ascii="Arial" w:eastAsia="Arial Narrow" w:hAnsi="Arial" w:cs="Arial"/>
          <w:sz w:val="20"/>
          <w:szCs w:val="20"/>
          <w:lang w:eastAsia="es-ES"/>
        </w:rPr>
      </w:pPr>
    </w:p>
    <w:p w14:paraId="39E007D1" w14:textId="6C26F9AC" w:rsidR="00171C06" w:rsidRPr="00C921AC" w:rsidRDefault="00000000" w:rsidP="00C921AC">
      <w:pPr>
        <w:numPr>
          <w:ilvl w:val="0"/>
          <w:numId w:val="3"/>
        </w:numPr>
        <w:tabs>
          <w:tab w:val="left" w:pos="142"/>
          <w:tab w:val="left" w:pos="284"/>
        </w:tabs>
        <w:ind w:right="49"/>
        <w:jc w:val="both"/>
        <w:rPr>
          <w:rFonts w:ascii="Arial" w:eastAsia="Arial Narrow" w:hAnsi="Arial" w:cs="Arial"/>
          <w:sz w:val="20"/>
          <w:szCs w:val="20"/>
          <w:lang w:eastAsia="es-ES"/>
        </w:rPr>
      </w:pPr>
      <w:r>
        <w:rPr>
          <w:rFonts w:ascii="Arial" w:eastAsia="Arial Narrow" w:hAnsi="Arial" w:cs="Arial"/>
          <w:sz w:val="20"/>
          <w:szCs w:val="20"/>
          <w:lang w:eastAsia="es-ES"/>
        </w:rPr>
        <w:t>Resolución nro. 04408 de 2024 Manual SGSI Sistema de Gestión de Seguridad de la Información.</w:t>
      </w:r>
    </w:p>
    <w:p w14:paraId="62989CEA" w14:textId="77777777" w:rsidR="00171C06" w:rsidRDefault="00171C06">
      <w:pPr>
        <w:tabs>
          <w:tab w:val="left" w:pos="142"/>
          <w:tab w:val="left" w:pos="284"/>
        </w:tabs>
        <w:ind w:left="720" w:right="49"/>
        <w:jc w:val="both"/>
        <w:rPr>
          <w:rFonts w:ascii="Arial" w:eastAsia="Arial Narrow" w:hAnsi="Arial" w:cs="Arial"/>
          <w:sz w:val="20"/>
          <w:szCs w:val="20"/>
          <w:lang w:eastAsia="es-ES"/>
        </w:rPr>
      </w:pPr>
    </w:p>
    <w:p w14:paraId="13C89B7F" w14:textId="77777777" w:rsidR="00171C06" w:rsidRDefault="00000000">
      <w:pPr>
        <w:tabs>
          <w:tab w:val="left" w:pos="142"/>
          <w:tab w:val="left" w:pos="284"/>
        </w:tabs>
        <w:ind w:right="49"/>
        <w:jc w:val="both"/>
        <w:rPr>
          <w:rFonts w:ascii="Arial" w:hAnsi="Arial" w:cs="Arial"/>
          <w:b/>
          <w:sz w:val="20"/>
          <w:szCs w:val="20"/>
          <w:u w:val="single"/>
        </w:rPr>
      </w:pPr>
      <w:r>
        <w:rPr>
          <w:rFonts w:ascii="Arial" w:hAnsi="Arial" w:cs="Arial"/>
          <w:b/>
          <w:sz w:val="20"/>
          <w:szCs w:val="20"/>
          <w:u w:val="single"/>
        </w:rPr>
        <w:t>NORMAS Y RESPONSABILIDADES:</w:t>
      </w:r>
    </w:p>
    <w:p w14:paraId="12020C7D" w14:textId="77777777" w:rsidR="00171C06" w:rsidRDefault="00171C06">
      <w:pPr>
        <w:tabs>
          <w:tab w:val="left" w:pos="142"/>
          <w:tab w:val="left" w:pos="284"/>
        </w:tabs>
        <w:ind w:right="49"/>
        <w:jc w:val="both"/>
        <w:rPr>
          <w:rFonts w:ascii="Arial" w:hAnsi="Arial" w:cs="Arial"/>
          <w:b/>
          <w:sz w:val="20"/>
          <w:szCs w:val="20"/>
          <w:u w:val="thick"/>
        </w:rPr>
      </w:pPr>
    </w:p>
    <w:p w14:paraId="73A5D779" w14:textId="77777777" w:rsidR="00171C06" w:rsidRDefault="00000000">
      <w:pPr>
        <w:pStyle w:val="Textoindependiente"/>
        <w:tabs>
          <w:tab w:val="left" w:pos="142"/>
          <w:tab w:val="left" w:pos="284"/>
        </w:tabs>
        <w:ind w:right="49"/>
        <w:jc w:val="both"/>
        <w:rPr>
          <w:sz w:val="20"/>
          <w:lang w:val="es-CO"/>
        </w:rPr>
      </w:pPr>
      <w:r>
        <w:rPr>
          <w:sz w:val="20"/>
          <w:lang w:val="es-CO"/>
        </w:rPr>
        <w:t xml:space="preserve">La eventual contratación que se llegue adelantar por el Ministerio del Interior o a través de un tercero ejecutor de los recursos del proyecto, no generará responsabilidad alguna para la Policía Nacional por la falta de observancia en la normativa que disciplina la actividad contractual. </w:t>
      </w:r>
    </w:p>
    <w:p w14:paraId="3C482269" w14:textId="77777777" w:rsidR="00171C06" w:rsidRDefault="00171C06">
      <w:pPr>
        <w:pStyle w:val="Textoindependiente"/>
        <w:tabs>
          <w:tab w:val="left" w:pos="142"/>
          <w:tab w:val="left" w:pos="284"/>
        </w:tabs>
        <w:ind w:right="49"/>
        <w:jc w:val="both"/>
        <w:rPr>
          <w:sz w:val="20"/>
          <w:lang w:val="es-CO"/>
        </w:rPr>
      </w:pPr>
    </w:p>
    <w:p w14:paraId="365CEDE3" w14:textId="77777777" w:rsidR="00171C06" w:rsidRDefault="00000000">
      <w:pPr>
        <w:numPr>
          <w:ilvl w:val="0"/>
          <w:numId w:val="2"/>
        </w:numPr>
        <w:jc w:val="both"/>
        <w:rPr>
          <w:rFonts w:ascii="Arial" w:hAnsi="Arial" w:cs="Arial"/>
          <w:b/>
          <w:sz w:val="20"/>
          <w:szCs w:val="20"/>
        </w:rPr>
      </w:pPr>
      <w:r>
        <w:rPr>
          <w:rFonts w:ascii="Arial" w:hAnsi="Arial" w:cs="Arial"/>
          <w:b/>
          <w:sz w:val="20"/>
          <w:szCs w:val="20"/>
        </w:rPr>
        <w:t>ASPECTOS TÉCNICOS:</w:t>
      </w:r>
    </w:p>
    <w:p w14:paraId="261EEBD7" w14:textId="77777777" w:rsidR="00171C06" w:rsidRDefault="00171C06">
      <w:pPr>
        <w:pStyle w:val="Prrafodelista"/>
        <w:tabs>
          <w:tab w:val="left" w:pos="142"/>
          <w:tab w:val="left" w:pos="284"/>
        </w:tabs>
        <w:ind w:left="0"/>
        <w:jc w:val="both"/>
        <w:rPr>
          <w:rFonts w:ascii="Arial" w:eastAsia="Calibri" w:hAnsi="Arial" w:cs="Arial"/>
          <w:b/>
        </w:rPr>
      </w:pPr>
    </w:p>
    <w:p w14:paraId="0B4A70CC" w14:textId="77777777" w:rsidR="00171C06" w:rsidRDefault="00000000">
      <w:pPr>
        <w:pStyle w:val="Sinespaciado1"/>
        <w:tabs>
          <w:tab w:val="left" w:pos="142"/>
          <w:tab w:val="left" w:pos="284"/>
        </w:tabs>
        <w:jc w:val="both"/>
        <w:rPr>
          <w:rFonts w:ascii="Arial" w:eastAsia="Arial Narrow" w:hAnsi="Arial" w:cs="Arial"/>
          <w:sz w:val="20"/>
          <w:szCs w:val="20"/>
        </w:rPr>
      </w:pPr>
      <w:r>
        <w:rPr>
          <w:rFonts w:ascii="Arial" w:eastAsia="Arial Narrow" w:hAnsi="Arial" w:cs="Arial"/>
          <w:sz w:val="20"/>
          <w:szCs w:val="20"/>
        </w:rPr>
        <w:t>Los factores de verificación técnica están descritos en los siguientes documentos elaborados por la OFTIC – Grupo de Desarrollo de Software (GUSOF):</w:t>
      </w:r>
    </w:p>
    <w:p w14:paraId="41D605D8" w14:textId="77777777" w:rsidR="00171C06" w:rsidRDefault="00171C06">
      <w:pPr>
        <w:pStyle w:val="Sinespaciado1"/>
        <w:tabs>
          <w:tab w:val="left" w:pos="142"/>
          <w:tab w:val="left" w:pos="284"/>
        </w:tabs>
        <w:jc w:val="both"/>
        <w:rPr>
          <w:rFonts w:ascii="Arial" w:eastAsia="Arial Narrow" w:hAnsi="Arial" w:cs="Arial"/>
          <w:sz w:val="20"/>
          <w:szCs w:val="20"/>
        </w:rPr>
      </w:pPr>
    </w:p>
    <w:p w14:paraId="4AAB111A" w14:textId="77777777" w:rsidR="00171C06" w:rsidRDefault="00000000">
      <w:pPr>
        <w:pStyle w:val="Sinespaciado1"/>
        <w:tabs>
          <w:tab w:val="left" w:pos="142"/>
          <w:tab w:val="left" w:pos="284"/>
        </w:tabs>
        <w:jc w:val="both"/>
      </w:pPr>
      <w:r>
        <w:rPr>
          <w:rFonts w:ascii="Arial" w:eastAsia="Arial Narrow" w:hAnsi="Arial" w:cs="Arial"/>
          <w:sz w:val="20"/>
          <w:szCs w:val="20"/>
        </w:rPr>
        <w:t>•</w:t>
      </w:r>
      <w:r>
        <w:rPr>
          <w:rFonts w:ascii="Arial" w:eastAsia="Arial" w:hAnsi="Arial" w:cs="Arial"/>
          <w:sz w:val="20"/>
          <w:szCs w:val="20"/>
        </w:rPr>
        <w:t xml:space="preserve">  </w:t>
      </w:r>
      <w:r>
        <w:rPr>
          <w:rFonts w:ascii="Arial" w:eastAsia="Arial Narrow" w:hAnsi="Arial" w:cs="Arial"/>
          <w:sz w:val="20"/>
          <w:szCs w:val="20"/>
        </w:rPr>
        <w:t>ESPECIFICACIÓN TÉCNICA SECAD 04.06.2026 V7 — Desarrollo del Sistema de Información para Atención de Emergencias SECAD.</w:t>
      </w:r>
    </w:p>
    <w:p w14:paraId="1FBBDFEC" w14:textId="77777777" w:rsidR="00171C06" w:rsidRDefault="00000000">
      <w:pPr>
        <w:pStyle w:val="Sinespaciado1"/>
        <w:tabs>
          <w:tab w:val="left" w:pos="142"/>
          <w:tab w:val="left" w:pos="284"/>
        </w:tabs>
        <w:jc w:val="both"/>
        <w:rPr>
          <w:rFonts w:ascii="Arial" w:hAnsi="Arial" w:cs="Arial"/>
          <w:sz w:val="20"/>
          <w:szCs w:val="20"/>
        </w:rPr>
      </w:pPr>
      <w:r>
        <w:rPr>
          <w:rFonts w:ascii="Arial" w:eastAsia="Arial Narrow" w:hAnsi="Arial" w:cs="Arial"/>
          <w:sz w:val="20"/>
          <w:szCs w:val="20"/>
        </w:rPr>
        <w:t>•</w:t>
      </w:r>
      <w:r>
        <w:rPr>
          <w:rFonts w:ascii="Arial" w:eastAsia="Arial" w:hAnsi="Arial" w:cs="Arial"/>
          <w:sz w:val="20"/>
          <w:szCs w:val="20"/>
        </w:rPr>
        <w:t xml:space="preserve">  </w:t>
      </w:r>
      <w:r>
        <w:rPr>
          <w:rFonts w:ascii="Arial" w:eastAsia="Arial Narrow" w:hAnsi="Arial" w:cs="Arial"/>
          <w:sz w:val="20"/>
          <w:szCs w:val="20"/>
        </w:rPr>
        <w:t>ESPECIFICACIÓN TÉCNICA SERVIDORES 04.06.2026 — Infraestructura de servidores físicos (Grupos 1 al 6).</w:t>
      </w:r>
    </w:p>
    <w:p w14:paraId="058A3389" w14:textId="77777777" w:rsidR="00171C06" w:rsidRDefault="00000000">
      <w:pPr>
        <w:pStyle w:val="Sinespaciado1"/>
        <w:tabs>
          <w:tab w:val="left" w:pos="142"/>
          <w:tab w:val="left" w:pos="284"/>
        </w:tabs>
        <w:jc w:val="both"/>
        <w:rPr>
          <w:rFonts w:ascii="Arial" w:hAnsi="Arial" w:cs="Arial"/>
          <w:sz w:val="20"/>
          <w:szCs w:val="20"/>
        </w:rPr>
      </w:pPr>
      <w:r>
        <w:rPr>
          <w:rFonts w:ascii="Arial" w:eastAsia="Arial Narrow" w:hAnsi="Arial" w:cs="Arial"/>
          <w:sz w:val="20"/>
          <w:szCs w:val="20"/>
        </w:rPr>
        <w:t>•</w:t>
      </w:r>
      <w:r>
        <w:rPr>
          <w:rFonts w:ascii="Arial" w:eastAsia="Arial" w:hAnsi="Arial" w:cs="Arial"/>
          <w:sz w:val="20"/>
          <w:szCs w:val="20"/>
        </w:rPr>
        <w:t xml:space="preserve">  </w:t>
      </w:r>
      <w:r>
        <w:rPr>
          <w:rFonts w:ascii="Arial" w:eastAsia="Arial Narrow" w:hAnsi="Arial" w:cs="Arial"/>
          <w:sz w:val="20"/>
          <w:szCs w:val="20"/>
        </w:rPr>
        <w:t>ESPECIFICACIONES TÉCNICAS ALMACENAMIENTO SAN-NAS 04.06.2026 — Almacenamiento unificado 500 TB.</w:t>
      </w:r>
    </w:p>
    <w:p w14:paraId="21E7B73C" w14:textId="77777777" w:rsidR="00171C06" w:rsidRDefault="00000000">
      <w:pPr>
        <w:pStyle w:val="Sinespaciado1"/>
        <w:tabs>
          <w:tab w:val="left" w:pos="142"/>
          <w:tab w:val="left" w:pos="284"/>
        </w:tabs>
        <w:jc w:val="both"/>
        <w:rPr>
          <w:rFonts w:ascii="Arial" w:eastAsia="Arial Narrow" w:hAnsi="Arial" w:cs="Arial"/>
          <w:sz w:val="20"/>
          <w:szCs w:val="20"/>
        </w:rPr>
      </w:pPr>
      <w:r>
        <w:rPr>
          <w:rFonts w:ascii="Arial" w:eastAsia="Arial Narrow" w:hAnsi="Arial" w:cs="Arial"/>
          <w:sz w:val="20"/>
          <w:szCs w:val="20"/>
        </w:rPr>
        <w:t>•</w:t>
      </w:r>
      <w:r>
        <w:rPr>
          <w:rFonts w:ascii="Arial" w:eastAsia="Arial" w:hAnsi="Arial" w:cs="Arial"/>
          <w:sz w:val="20"/>
          <w:szCs w:val="20"/>
        </w:rPr>
        <w:t xml:space="preserve">  </w:t>
      </w:r>
      <w:r>
        <w:rPr>
          <w:rFonts w:ascii="Arial" w:eastAsia="Arial Narrow" w:hAnsi="Arial" w:cs="Arial"/>
          <w:sz w:val="20"/>
          <w:szCs w:val="20"/>
        </w:rPr>
        <w:t>Formato FONSECON Descripción del Proyecto — Suministros Tecnológicos SIES y Comunicaciones (Anexo 5.2).</w:t>
      </w:r>
    </w:p>
    <w:p w14:paraId="516D2F92" w14:textId="77777777" w:rsidR="00171C06" w:rsidRDefault="00171C06">
      <w:pPr>
        <w:pStyle w:val="Sinespaciado1"/>
        <w:tabs>
          <w:tab w:val="left" w:pos="142"/>
          <w:tab w:val="left" w:pos="284"/>
        </w:tabs>
        <w:jc w:val="both"/>
        <w:rPr>
          <w:rFonts w:ascii="Arial" w:eastAsia="Arial Narrow" w:hAnsi="Arial" w:cs="Arial"/>
          <w:sz w:val="20"/>
          <w:szCs w:val="20"/>
        </w:rPr>
      </w:pPr>
    </w:p>
    <w:p w14:paraId="64C6C569" w14:textId="77777777" w:rsidR="00171C06" w:rsidRDefault="00000000">
      <w:pPr>
        <w:numPr>
          <w:ilvl w:val="0"/>
          <w:numId w:val="2"/>
        </w:numPr>
        <w:jc w:val="both"/>
        <w:rPr>
          <w:rFonts w:ascii="Arial" w:hAnsi="Arial" w:cs="Arial"/>
          <w:b/>
          <w:sz w:val="20"/>
          <w:szCs w:val="20"/>
        </w:rPr>
      </w:pPr>
      <w:r>
        <w:rPr>
          <w:rFonts w:ascii="Arial" w:hAnsi="Arial" w:cs="Arial"/>
          <w:b/>
          <w:sz w:val="20"/>
          <w:szCs w:val="20"/>
        </w:rPr>
        <w:t>ANÁLISIS DE LA OFERTA</w:t>
      </w:r>
    </w:p>
    <w:p w14:paraId="38903106" w14:textId="77777777" w:rsidR="00171C06" w:rsidRDefault="00171C06">
      <w:pPr>
        <w:pStyle w:val="Prrafodelista"/>
        <w:tabs>
          <w:tab w:val="left" w:pos="284"/>
        </w:tabs>
        <w:ind w:left="0"/>
        <w:jc w:val="both"/>
        <w:rPr>
          <w:rFonts w:ascii="Arial" w:hAnsi="Arial" w:cs="Arial"/>
          <w:b/>
          <w:bCs/>
        </w:rPr>
      </w:pPr>
    </w:p>
    <w:p w14:paraId="0EB591E4" w14:textId="77777777" w:rsidR="00171C06" w:rsidRDefault="00000000">
      <w:pPr>
        <w:pStyle w:val="Prrafodelista"/>
        <w:tabs>
          <w:tab w:val="left" w:pos="284"/>
        </w:tabs>
        <w:ind w:left="0"/>
        <w:jc w:val="both"/>
      </w:pPr>
      <w:r>
        <w:rPr>
          <w:rFonts w:ascii="Arial" w:hAnsi="Arial" w:cs="Arial"/>
          <w:bCs/>
        </w:rPr>
        <w:t>Esta oficina asesora evaluó el mercado de oferentes que pueden suplir la necesidad de la modernización del Sistema SECAD e implementación de infraestructura tecnológica de alta disponibilidad, donde se pudo establecer que existe diversidad de empresas con la capacidad técnica y experiencia para ofrecer una solución integral bajo las condiciones, requerimientos y especificaciones técnicas mínimas exigidas por la institución.</w:t>
      </w:r>
    </w:p>
    <w:p w14:paraId="66AAA214" w14:textId="77777777" w:rsidR="00171C06" w:rsidRDefault="00171C06">
      <w:pPr>
        <w:pStyle w:val="Prrafodelista"/>
        <w:tabs>
          <w:tab w:val="left" w:pos="284"/>
        </w:tabs>
        <w:jc w:val="both"/>
        <w:rPr>
          <w:rFonts w:ascii="Arial" w:hAnsi="Arial" w:cs="Arial"/>
          <w:bCs/>
        </w:rPr>
      </w:pPr>
    </w:p>
    <w:p w14:paraId="3B18D9B1" w14:textId="77777777" w:rsidR="00171C06" w:rsidRDefault="00000000">
      <w:pPr>
        <w:pStyle w:val="Prrafodelista"/>
        <w:tabs>
          <w:tab w:val="left" w:pos="284"/>
        </w:tabs>
        <w:ind w:left="0"/>
        <w:jc w:val="both"/>
        <w:rPr>
          <w:rFonts w:ascii="Arial" w:hAnsi="Arial" w:cs="Arial"/>
          <w:bCs/>
        </w:rPr>
      </w:pPr>
      <w:r>
        <w:rPr>
          <w:rFonts w:ascii="Arial" w:hAnsi="Arial" w:cs="Arial"/>
          <w:bCs/>
        </w:rPr>
        <w:t>Las empresas que cotizaron para la solución tecnológica requerida por la Oficina de Tecnologías de la Información y las Comunicaciones ofrecen estándares de calidad y seguridad de la información, cumpliendo con las especificaciones técnicas mínimas requeridas por la Policía Nacional. Teniendo en cuenta lo anterior, se solicitó cotización a las siguientes empresas para efectuar el estudio de mercado:</w:t>
      </w:r>
    </w:p>
    <w:p w14:paraId="436441E1" w14:textId="77777777" w:rsidR="00171C06" w:rsidRDefault="00171C06">
      <w:pPr>
        <w:pStyle w:val="Prrafodelista"/>
        <w:tabs>
          <w:tab w:val="left" w:pos="284"/>
        </w:tabs>
        <w:ind w:left="0"/>
        <w:jc w:val="both"/>
        <w:rPr>
          <w:rFonts w:ascii="Arial" w:hAnsi="Arial" w:cs="Arial"/>
          <w:bCs/>
        </w:rPr>
      </w:pPr>
    </w:p>
    <w:tbl>
      <w:tblPr>
        <w:tblW w:w="7637" w:type="dxa"/>
        <w:jc w:val="center"/>
        <w:tblLayout w:type="fixed"/>
        <w:tblCellMar>
          <w:top w:w="15" w:type="dxa"/>
          <w:left w:w="15" w:type="dxa"/>
          <w:bottom w:w="15" w:type="dxa"/>
          <w:right w:w="15" w:type="dxa"/>
        </w:tblCellMar>
        <w:tblLook w:val="0000" w:firstRow="0" w:lastRow="0" w:firstColumn="0" w:lastColumn="0" w:noHBand="0" w:noVBand="0"/>
      </w:tblPr>
      <w:tblGrid>
        <w:gridCol w:w="3793"/>
        <w:gridCol w:w="3844"/>
      </w:tblGrid>
      <w:tr w:rsidR="00171C06" w14:paraId="1DFFA7DA" w14:textId="77777777">
        <w:trPr>
          <w:trHeight w:val="345"/>
          <w:jc w:val="center"/>
        </w:trPr>
        <w:tc>
          <w:tcPr>
            <w:tcW w:w="37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4021C3" w14:textId="77777777" w:rsidR="00171C06" w:rsidRDefault="00000000">
            <w:pPr>
              <w:jc w:val="center"/>
              <w:textAlignment w:val="baseline"/>
            </w:pPr>
            <w:r>
              <w:rPr>
                <w:rFonts w:ascii="Arial" w:hAnsi="Arial" w:cs="Arial"/>
                <w:b/>
                <w:bCs/>
                <w:sz w:val="20"/>
                <w:szCs w:val="20"/>
              </w:rPr>
              <w:t>EMPRESA</w:t>
            </w:r>
            <w:r>
              <w:rPr>
                <w:rFonts w:ascii="Arial" w:hAnsi="Arial" w:cs="Arial"/>
                <w:sz w:val="20"/>
                <w:szCs w:val="20"/>
              </w:rPr>
              <w:t> </w:t>
            </w:r>
          </w:p>
        </w:tc>
        <w:tc>
          <w:tcPr>
            <w:tcW w:w="38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5C2B8D" w14:textId="77777777" w:rsidR="00171C06" w:rsidRDefault="00000000">
            <w:pPr>
              <w:jc w:val="center"/>
              <w:textAlignment w:val="baseline"/>
            </w:pPr>
            <w:r>
              <w:rPr>
                <w:rFonts w:ascii="Arial" w:hAnsi="Arial" w:cs="Arial"/>
                <w:b/>
                <w:bCs/>
                <w:sz w:val="20"/>
                <w:szCs w:val="20"/>
              </w:rPr>
              <w:t>CORREO</w:t>
            </w:r>
            <w:r>
              <w:rPr>
                <w:rFonts w:ascii="Arial" w:hAnsi="Arial" w:cs="Arial"/>
                <w:sz w:val="20"/>
                <w:szCs w:val="20"/>
              </w:rPr>
              <w:t> </w:t>
            </w:r>
          </w:p>
        </w:tc>
      </w:tr>
      <w:tr w:rsidR="00171C06" w14:paraId="3691634C" w14:textId="77777777">
        <w:trPr>
          <w:trHeight w:val="60"/>
          <w:jc w:val="center"/>
        </w:trPr>
        <w:tc>
          <w:tcPr>
            <w:tcW w:w="37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711AF" w14:textId="715204B0" w:rsidR="00171C06" w:rsidRDefault="00000000">
            <w:pPr>
              <w:jc w:val="center"/>
              <w:textAlignment w:val="baseline"/>
              <w:rPr>
                <w:rFonts w:ascii="Arial" w:hAnsi="Arial" w:cs="Arial"/>
                <w:sz w:val="20"/>
                <w:szCs w:val="20"/>
              </w:rPr>
            </w:pPr>
            <w:r>
              <w:rPr>
                <w:rFonts w:ascii="Arial" w:hAnsi="Arial" w:cs="Arial"/>
                <w:b/>
                <w:bCs/>
                <w:sz w:val="20"/>
                <w:szCs w:val="20"/>
              </w:rPr>
              <w:t>COINSA S.A.S.</w:t>
            </w:r>
          </w:p>
        </w:tc>
        <w:tc>
          <w:tcPr>
            <w:tcW w:w="3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E6F52" w14:textId="77777777" w:rsidR="00171C06" w:rsidRDefault="00000000">
            <w:pPr>
              <w:jc w:val="center"/>
              <w:textAlignment w:val="baseline"/>
              <w:rPr>
                <w:rFonts w:ascii="Arial" w:hAnsi="Arial" w:cs="Arial"/>
                <w:sz w:val="20"/>
                <w:szCs w:val="20"/>
              </w:rPr>
            </w:pPr>
            <w:r>
              <w:rPr>
                <w:rFonts w:ascii="Arial" w:hAnsi="Arial" w:cs="Arial"/>
                <w:sz w:val="20"/>
                <w:szCs w:val="20"/>
                <w:u w:val="single"/>
              </w:rPr>
              <w:t>Proceso OFTIC-001-06-2026 — SECOP II</w:t>
            </w:r>
          </w:p>
        </w:tc>
      </w:tr>
      <w:tr w:rsidR="00171C06" w14:paraId="0B7C8070" w14:textId="77777777">
        <w:trPr>
          <w:trHeight w:val="60"/>
          <w:jc w:val="center"/>
        </w:trPr>
        <w:tc>
          <w:tcPr>
            <w:tcW w:w="37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B3188" w14:textId="77777777" w:rsidR="00171C06" w:rsidRDefault="00000000">
            <w:pPr>
              <w:jc w:val="center"/>
              <w:textAlignment w:val="baseline"/>
              <w:rPr>
                <w:rFonts w:ascii="Arial" w:hAnsi="Arial" w:cs="Arial"/>
                <w:sz w:val="20"/>
                <w:szCs w:val="20"/>
              </w:rPr>
            </w:pPr>
            <w:r>
              <w:rPr>
                <w:rFonts w:ascii="Arial" w:hAnsi="Arial" w:cs="Arial"/>
                <w:b/>
                <w:bCs/>
                <w:sz w:val="20"/>
                <w:szCs w:val="20"/>
              </w:rPr>
              <w:t>INDRA COLOMBIA S.A.S.</w:t>
            </w:r>
          </w:p>
        </w:tc>
        <w:tc>
          <w:tcPr>
            <w:tcW w:w="3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7D67F" w14:textId="77777777" w:rsidR="00171C06" w:rsidRDefault="00000000">
            <w:pPr>
              <w:jc w:val="center"/>
              <w:textAlignment w:val="baseline"/>
              <w:rPr>
                <w:rFonts w:ascii="Arial" w:hAnsi="Arial" w:cs="Arial"/>
                <w:sz w:val="20"/>
                <w:szCs w:val="20"/>
              </w:rPr>
            </w:pPr>
            <w:r>
              <w:rPr>
                <w:rFonts w:ascii="Arial" w:hAnsi="Arial" w:cs="Arial"/>
                <w:sz w:val="20"/>
                <w:szCs w:val="20"/>
                <w:u w:val="single"/>
              </w:rPr>
              <w:t>Proceso OFTIC-001-06-2026 — SECOP II</w:t>
            </w:r>
          </w:p>
        </w:tc>
      </w:tr>
      <w:tr w:rsidR="00171C06" w14:paraId="5196C28D" w14:textId="77777777">
        <w:trPr>
          <w:trHeight w:val="60"/>
          <w:jc w:val="center"/>
        </w:trPr>
        <w:tc>
          <w:tcPr>
            <w:tcW w:w="37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57F8F1" w14:textId="77777777" w:rsidR="00171C06" w:rsidRDefault="00000000">
            <w:pPr>
              <w:jc w:val="center"/>
              <w:textAlignment w:val="baseline"/>
              <w:rPr>
                <w:rFonts w:ascii="Arial" w:hAnsi="Arial" w:cs="Arial"/>
                <w:sz w:val="20"/>
                <w:szCs w:val="20"/>
              </w:rPr>
            </w:pPr>
            <w:r>
              <w:rPr>
                <w:rFonts w:ascii="Arial" w:hAnsi="Arial" w:cs="Arial"/>
                <w:b/>
                <w:bCs/>
                <w:sz w:val="20"/>
                <w:szCs w:val="20"/>
              </w:rPr>
              <w:t>SMART LOCKNET SAS</w:t>
            </w:r>
          </w:p>
        </w:tc>
        <w:tc>
          <w:tcPr>
            <w:tcW w:w="3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60E7E" w14:textId="77777777" w:rsidR="00171C06" w:rsidRDefault="00000000">
            <w:pPr>
              <w:jc w:val="center"/>
              <w:textAlignment w:val="baseline"/>
              <w:rPr>
                <w:rFonts w:ascii="Arial" w:hAnsi="Arial" w:cs="Arial"/>
                <w:sz w:val="20"/>
                <w:szCs w:val="20"/>
              </w:rPr>
            </w:pPr>
            <w:r>
              <w:rPr>
                <w:rFonts w:ascii="Arial" w:hAnsi="Arial" w:cs="Arial"/>
                <w:sz w:val="20"/>
                <w:szCs w:val="20"/>
                <w:u w:val="single"/>
              </w:rPr>
              <w:t>Proceso OFTIC-001-06-2026 — SECOP II</w:t>
            </w:r>
          </w:p>
        </w:tc>
      </w:tr>
      <w:tr w:rsidR="00171C06" w14:paraId="4B5E02E9" w14:textId="77777777">
        <w:trPr>
          <w:trHeight w:val="60"/>
          <w:jc w:val="center"/>
        </w:trPr>
        <w:tc>
          <w:tcPr>
            <w:tcW w:w="37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27FB4" w14:textId="77777777" w:rsidR="00171C06" w:rsidRDefault="00000000">
            <w:pPr>
              <w:jc w:val="center"/>
              <w:textAlignment w:val="baseline"/>
              <w:rPr>
                <w:rFonts w:ascii="Arial" w:hAnsi="Arial" w:cs="Arial"/>
                <w:sz w:val="20"/>
                <w:szCs w:val="20"/>
              </w:rPr>
            </w:pPr>
            <w:r>
              <w:rPr>
                <w:rFonts w:ascii="Arial" w:hAnsi="Arial" w:cs="Arial"/>
                <w:b/>
                <w:bCs/>
                <w:sz w:val="20"/>
                <w:szCs w:val="20"/>
              </w:rPr>
              <w:t>SDTINGENIERIA</w:t>
            </w:r>
          </w:p>
        </w:tc>
        <w:tc>
          <w:tcPr>
            <w:tcW w:w="38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D9E61F" w14:textId="77777777" w:rsidR="00171C06" w:rsidRDefault="00000000">
            <w:pPr>
              <w:jc w:val="center"/>
              <w:textAlignment w:val="baseline"/>
              <w:rPr>
                <w:rFonts w:ascii="Arial" w:hAnsi="Arial" w:cs="Arial"/>
                <w:sz w:val="20"/>
                <w:szCs w:val="20"/>
              </w:rPr>
            </w:pPr>
            <w:r>
              <w:rPr>
                <w:rFonts w:ascii="Arial" w:hAnsi="Arial" w:cs="Arial"/>
                <w:sz w:val="20"/>
                <w:szCs w:val="20"/>
                <w:u w:val="single"/>
              </w:rPr>
              <w:t>Proceso OFTIC-001-06-2026 — SECOP II</w:t>
            </w:r>
          </w:p>
        </w:tc>
      </w:tr>
    </w:tbl>
    <w:p w14:paraId="70A281B4" w14:textId="77777777" w:rsidR="00171C06" w:rsidRDefault="00171C06">
      <w:pPr>
        <w:pStyle w:val="Prrafodelista"/>
        <w:tabs>
          <w:tab w:val="left" w:pos="284"/>
        </w:tabs>
        <w:ind w:left="0"/>
        <w:jc w:val="both"/>
        <w:rPr>
          <w:rFonts w:ascii="Arial" w:hAnsi="Arial" w:cs="Arial"/>
          <w:b/>
          <w:bCs/>
          <w:lang w:val="es-CO"/>
        </w:rPr>
      </w:pPr>
    </w:p>
    <w:p w14:paraId="2556C729" w14:textId="77777777" w:rsidR="00171C06" w:rsidRDefault="00171C06">
      <w:pPr>
        <w:pStyle w:val="Prrafodelista"/>
        <w:tabs>
          <w:tab w:val="left" w:pos="284"/>
        </w:tabs>
        <w:ind w:left="0"/>
        <w:jc w:val="both"/>
        <w:rPr>
          <w:rFonts w:ascii="Arial" w:hAnsi="Arial" w:cs="Arial"/>
          <w:b/>
          <w:bCs/>
          <w:lang w:val="es-CO"/>
        </w:rPr>
      </w:pPr>
    </w:p>
    <w:p w14:paraId="0D23319C" w14:textId="77777777" w:rsidR="00171C06" w:rsidRDefault="00000000">
      <w:pPr>
        <w:numPr>
          <w:ilvl w:val="0"/>
          <w:numId w:val="2"/>
        </w:numPr>
        <w:jc w:val="both"/>
        <w:rPr>
          <w:rFonts w:ascii="Arial" w:hAnsi="Arial" w:cs="Arial"/>
          <w:b/>
          <w:sz w:val="20"/>
          <w:szCs w:val="20"/>
        </w:rPr>
      </w:pPr>
      <w:r>
        <w:rPr>
          <w:rFonts w:ascii="Arial" w:hAnsi="Arial" w:cs="Arial"/>
          <w:b/>
          <w:sz w:val="20"/>
          <w:szCs w:val="20"/>
        </w:rPr>
        <w:t>ANÁLISIS FINANCIERO Y ESTRUCTURA DE COSTOS</w:t>
      </w:r>
    </w:p>
    <w:p w14:paraId="1A32EC9D" w14:textId="77777777" w:rsidR="00171C06" w:rsidRDefault="00171C06">
      <w:pPr>
        <w:pStyle w:val="Prrafodelista"/>
        <w:tabs>
          <w:tab w:val="left" w:pos="284"/>
        </w:tabs>
        <w:jc w:val="both"/>
        <w:rPr>
          <w:rFonts w:ascii="Arial" w:hAnsi="Arial" w:cs="Arial"/>
          <w:b/>
        </w:rPr>
      </w:pPr>
    </w:p>
    <w:p w14:paraId="2EAC0CB1" w14:textId="77777777" w:rsidR="00171C06" w:rsidRDefault="00000000">
      <w:pPr>
        <w:pStyle w:val="Prrafodelista"/>
        <w:tabs>
          <w:tab w:val="left" w:pos="284"/>
        </w:tabs>
        <w:ind w:left="0"/>
        <w:jc w:val="both"/>
        <w:rPr>
          <w:rFonts w:ascii="Arial" w:hAnsi="Arial" w:cs="Arial"/>
          <w:bCs/>
        </w:rPr>
      </w:pPr>
      <w:r>
        <w:rPr>
          <w:rFonts w:ascii="Arial" w:hAnsi="Arial" w:cs="Arial"/>
          <w:bCs/>
        </w:rPr>
        <w:t>Respecto al análisis financiero y la estructura de costos del presente proyecto, se tomaron en cuenta las propuestas comerciales allegadas a esta Oficina Asesora, además, se analizaron los riesgos potenciales de los precios, por lo que la administración prevé que una vez adjudicado y celebrado el eventual proceso contractual, se mantendrán fijos durante toda la ejecución del futuro contrato; el proponente debe efectuar el análisis de precios unitarios de los bienes o servicios a suministrar, a fin de evitar errores de cálculo, por lo que será su responsabilidad exclusiva y deberá asumir los costos indirectos, los riesgos y perjuicios que se presenten con ocasión a la presentación de su oferta.</w:t>
      </w:r>
    </w:p>
    <w:p w14:paraId="196FAAFC" w14:textId="77777777" w:rsidR="00171C06" w:rsidRDefault="00171C06">
      <w:pPr>
        <w:pStyle w:val="Prrafodelista"/>
        <w:tabs>
          <w:tab w:val="left" w:pos="284"/>
        </w:tabs>
        <w:ind w:left="0"/>
        <w:jc w:val="both"/>
        <w:rPr>
          <w:rFonts w:ascii="Arial" w:hAnsi="Arial" w:cs="Arial"/>
          <w:bCs/>
        </w:rPr>
      </w:pPr>
    </w:p>
    <w:p w14:paraId="6BFF405D" w14:textId="77777777" w:rsidR="00171C06" w:rsidRDefault="00000000">
      <w:pPr>
        <w:pStyle w:val="Prrafodelista"/>
        <w:tabs>
          <w:tab w:val="left" w:pos="284"/>
        </w:tabs>
        <w:ind w:left="0"/>
        <w:jc w:val="both"/>
        <w:rPr>
          <w:rFonts w:ascii="Arial" w:hAnsi="Arial" w:cs="Arial"/>
          <w:bCs/>
        </w:rPr>
      </w:pPr>
      <w:r>
        <w:rPr>
          <w:rFonts w:ascii="Arial" w:hAnsi="Arial" w:cs="Arial"/>
          <w:bCs/>
        </w:rPr>
        <w:t>Para analizar los costos presentados, la conveniencia y oportunidad de los mismos, se revisarán los precios ofertados en cada uno de los ítems demandados por la entidad.</w:t>
      </w:r>
    </w:p>
    <w:p w14:paraId="3A55202E" w14:textId="77777777" w:rsidR="00171C06" w:rsidRDefault="00171C06">
      <w:pPr>
        <w:pStyle w:val="Prrafodelista1"/>
        <w:ind w:left="0"/>
        <w:jc w:val="both"/>
        <w:rPr>
          <w:rFonts w:ascii="Arial" w:hAnsi="Arial" w:cs="Arial"/>
          <w:bCs/>
          <w:sz w:val="20"/>
          <w:szCs w:val="20"/>
          <w:lang w:val="es-ES"/>
        </w:rPr>
      </w:pPr>
    </w:p>
    <w:p w14:paraId="6EC049DE" w14:textId="77777777" w:rsidR="00171C06" w:rsidRDefault="00000000">
      <w:pPr>
        <w:numPr>
          <w:ilvl w:val="0"/>
          <w:numId w:val="2"/>
        </w:numPr>
        <w:jc w:val="both"/>
        <w:rPr>
          <w:rFonts w:ascii="Arial" w:hAnsi="Arial" w:cs="Arial"/>
          <w:b/>
          <w:sz w:val="20"/>
          <w:szCs w:val="20"/>
        </w:rPr>
      </w:pPr>
      <w:r>
        <w:rPr>
          <w:rFonts w:ascii="Arial" w:hAnsi="Arial" w:cs="Arial"/>
          <w:b/>
          <w:sz w:val="20"/>
          <w:szCs w:val="20"/>
        </w:rPr>
        <w:t>PRECIOS DEL MERCADO</w:t>
      </w:r>
    </w:p>
    <w:p w14:paraId="61DEBC96" w14:textId="77777777" w:rsidR="00171C06" w:rsidRDefault="00171C06">
      <w:pPr>
        <w:pStyle w:val="Prrafodelista"/>
        <w:tabs>
          <w:tab w:val="left" w:pos="284"/>
        </w:tabs>
        <w:ind w:left="0"/>
        <w:jc w:val="both"/>
        <w:rPr>
          <w:rFonts w:ascii="Arial" w:hAnsi="Arial" w:cs="Arial"/>
          <w:b/>
        </w:rPr>
      </w:pPr>
    </w:p>
    <w:p w14:paraId="38F5B8E9" w14:textId="77777777" w:rsidR="00171C06" w:rsidRDefault="00000000">
      <w:pPr>
        <w:pStyle w:val="Prrafodelista"/>
        <w:tabs>
          <w:tab w:val="left" w:pos="284"/>
        </w:tabs>
        <w:ind w:left="-142"/>
        <w:jc w:val="both"/>
        <w:rPr>
          <w:rFonts w:ascii="Arial" w:hAnsi="Arial" w:cs="Arial"/>
          <w:bCs/>
        </w:rPr>
      </w:pPr>
      <w:r>
        <w:rPr>
          <w:rFonts w:ascii="Arial" w:hAnsi="Arial" w:cs="Arial"/>
          <w:bCs/>
        </w:rPr>
        <w:t>A diferencia de proyectos de suministro de componentes individuales, el proyecto SECAD fue estructurado como una solución integral que incluye el desarrollo del sistema de información, la infraestructura tecnológica y la capacitación, por lo que las empresas cotizaron el alcance completo como un único ítem global. A continuación, se relacionan las ofertas económicas presentadas:</w:t>
      </w:r>
    </w:p>
    <w:p w14:paraId="45C38422" w14:textId="77777777" w:rsidR="00171C06" w:rsidRDefault="00171C06">
      <w:pPr>
        <w:pStyle w:val="Prrafodelista"/>
        <w:tabs>
          <w:tab w:val="left" w:pos="284"/>
        </w:tabs>
        <w:ind w:left="-142"/>
        <w:jc w:val="both"/>
        <w:rPr>
          <w:rFonts w:ascii="Arial" w:hAnsi="Arial" w:cs="Arial"/>
          <w:bCs/>
        </w:rPr>
      </w:pPr>
    </w:p>
    <w:p w14:paraId="78B0DCBF" w14:textId="77777777" w:rsidR="00171C06" w:rsidRDefault="00000000">
      <w:pPr>
        <w:pStyle w:val="Prrafodelista"/>
        <w:tabs>
          <w:tab w:val="left" w:pos="284"/>
        </w:tabs>
        <w:ind w:left="0"/>
        <w:jc w:val="both"/>
        <w:rPr>
          <w:rFonts w:ascii="Arial" w:hAnsi="Arial" w:cs="Arial"/>
          <w:b/>
          <w:lang w:val="es-CO"/>
        </w:rPr>
      </w:pPr>
      <w:r>
        <w:rPr>
          <w:rFonts w:ascii="Arial" w:hAnsi="Arial" w:cs="Arial"/>
          <w:b/>
          <w:lang w:val="es-CO"/>
        </w:rPr>
        <w:t>VALOR OFERTADO POR COMPONENTE TECNOLÓGICO</w:t>
      </w:r>
    </w:p>
    <w:p w14:paraId="341187C5" w14:textId="77777777" w:rsidR="00171C06" w:rsidRDefault="00171C06">
      <w:pPr>
        <w:pStyle w:val="Prrafodelista"/>
        <w:tabs>
          <w:tab w:val="left" w:pos="284"/>
        </w:tabs>
        <w:ind w:left="0"/>
        <w:jc w:val="both"/>
        <w:rPr>
          <w:rFonts w:ascii="Arial" w:hAnsi="Arial" w:cs="Arial"/>
          <w:b/>
          <w:lang w:val="es-CO"/>
        </w:rPr>
      </w:pPr>
    </w:p>
    <w:p w14:paraId="1F925820" w14:textId="77777777" w:rsidR="00171C06" w:rsidRDefault="00000000">
      <w:pPr>
        <w:pStyle w:val="Prrafodelista"/>
        <w:tabs>
          <w:tab w:val="left" w:pos="284"/>
        </w:tabs>
        <w:spacing w:line="276" w:lineRule="auto"/>
        <w:ind w:left="0"/>
        <w:jc w:val="both"/>
        <w:rPr>
          <w:rFonts w:ascii="Arial" w:hAnsi="Arial" w:cs="Arial"/>
          <w:lang w:val="es-CO"/>
        </w:rPr>
      </w:pPr>
      <w:r>
        <w:rPr>
          <w:rFonts w:ascii="Arial" w:hAnsi="Arial" w:cs="Arial"/>
          <w:lang w:val="es-CO"/>
        </w:rPr>
        <w:t xml:space="preserve">A continuación, se relacionan las ofertas económicas presentadas por las diferentes empresas a las que se les solicitó cotización y emitieron respuesta. </w:t>
      </w:r>
    </w:p>
    <w:p w14:paraId="4C4B8902" w14:textId="77777777" w:rsidR="00171C06" w:rsidRDefault="00171C06">
      <w:pPr>
        <w:pStyle w:val="Prrafodelista"/>
        <w:tabs>
          <w:tab w:val="left" w:pos="284"/>
        </w:tabs>
        <w:spacing w:line="276" w:lineRule="auto"/>
        <w:ind w:left="0"/>
        <w:jc w:val="both"/>
        <w:rPr>
          <w:rFonts w:ascii="Arial" w:hAnsi="Arial" w:cs="Arial"/>
          <w:bCs/>
          <w:sz w:val="10"/>
          <w:szCs w:val="10"/>
          <w:lang w:val="es-CO"/>
        </w:rPr>
      </w:pPr>
    </w:p>
    <w:p w14:paraId="08D3F336" w14:textId="77777777" w:rsidR="00171C06" w:rsidRDefault="00000000">
      <w:pPr>
        <w:spacing w:before="80" w:after="80"/>
      </w:pPr>
      <w:r>
        <w:rPr>
          <w:rFonts w:ascii="Arial" w:eastAsia="Arial" w:hAnsi="Arial" w:cs="Arial"/>
          <w:b/>
          <w:bCs/>
          <w:color w:val="000000"/>
          <w:sz w:val="20"/>
          <w:szCs w:val="20"/>
        </w:rPr>
        <w:t>COTIZACIÓN No. 1 — COINSA SAS</w:t>
      </w:r>
    </w:p>
    <w:p w14:paraId="46261E28" w14:textId="77777777" w:rsidR="00171C06" w:rsidRDefault="00000000">
      <w:pPr>
        <w:spacing w:before="80" w:after="80"/>
        <w:rPr>
          <w:rFonts w:ascii="Arial" w:hAnsi="Arial" w:cs="Arial"/>
          <w:bCs/>
          <w:sz w:val="20"/>
          <w:szCs w:val="20"/>
          <w:lang w:val="es-ES"/>
        </w:rPr>
      </w:pPr>
      <w:r>
        <w:rPr>
          <w:rFonts w:ascii="Arial" w:hAnsi="Arial" w:cs="Arial"/>
          <w:bCs/>
          <w:sz w:val="20"/>
          <w:szCs w:val="20"/>
          <w:lang w:val="es-ES"/>
        </w:rPr>
        <w:t xml:space="preserve">Fecha: 25/06/2026  |  Total cotizado: $55.061.488.598  |  IVA: No aplica </w:t>
      </w:r>
    </w:p>
    <w:p w14:paraId="3F5FBF92" w14:textId="77777777" w:rsidR="00171C06" w:rsidRDefault="00171C06">
      <w:pPr>
        <w:pStyle w:val="Prrafodelista"/>
        <w:tabs>
          <w:tab w:val="left" w:pos="284"/>
        </w:tabs>
        <w:ind w:left="0"/>
        <w:jc w:val="both"/>
        <w:rPr>
          <w:rFonts w:ascii="Arial" w:hAnsi="Arial" w:cs="Arial"/>
          <w:b/>
          <w:bCs/>
          <w:lang w:val="es-CO"/>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47"/>
        <w:gridCol w:w="3737"/>
        <w:gridCol w:w="902"/>
        <w:gridCol w:w="760"/>
        <w:gridCol w:w="1571"/>
        <w:gridCol w:w="1743"/>
      </w:tblGrid>
      <w:tr w:rsidR="00171C06" w14:paraId="1E4B54DD" w14:textId="77777777">
        <w:tc>
          <w:tcPr>
            <w:tcW w:w="647" w:type="dxa"/>
            <w:tcBorders>
              <w:top w:val="single" w:sz="6" w:space="0" w:color="000080"/>
              <w:left w:val="single" w:sz="6" w:space="0" w:color="000080"/>
              <w:bottom w:val="single" w:sz="6" w:space="0" w:color="000080"/>
              <w:right w:val="single" w:sz="6" w:space="0" w:color="000080"/>
            </w:tcBorders>
            <w:shd w:val="clear" w:color="auto" w:fill="D9D9D9"/>
          </w:tcPr>
          <w:p w14:paraId="5745121D"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ÍTEM</w:t>
            </w:r>
          </w:p>
        </w:tc>
        <w:tc>
          <w:tcPr>
            <w:tcW w:w="3737" w:type="dxa"/>
            <w:tcBorders>
              <w:top w:val="single" w:sz="6" w:space="0" w:color="000080"/>
              <w:left w:val="single" w:sz="6" w:space="0" w:color="000080"/>
              <w:bottom w:val="single" w:sz="6" w:space="0" w:color="000080"/>
              <w:right w:val="single" w:sz="6" w:space="0" w:color="000080"/>
            </w:tcBorders>
            <w:shd w:val="clear" w:color="auto" w:fill="D9D9D9"/>
          </w:tcPr>
          <w:p w14:paraId="0FD4C6B8"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DESCRIPCIÓN</w:t>
            </w:r>
          </w:p>
        </w:tc>
        <w:tc>
          <w:tcPr>
            <w:tcW w:w="902" w:type="dxa"/>
            <w:tcBorders>
              <w:top w:val="single" w:sz="6" w:space="0" w:color="000080"/>
              <w:left w:val="single" w:sz="6" w:space="0" w:color="000080"/>
              <w:bottom w:val="single" w:sz="6" w:space="0" w:color="000080"/>
              <w:right w:val="single" w:sz="6" w:space="0" w:color="000080"/>
            </w:tcBorders>
            <w:shd w:val="clear" w:color="auto" w:fill="D9D9D9"/>
          </w:tcPr>
          <w:p w14:paraId="70D82EB2"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UNIDAD</w:t>
            </w:r>
          </w:p>
        </w:tc>
        <w:tc>
          <w:tcPr>
            <w:tcW w:w="760" w:type="dxa"/>
            <w:tcBorders>
              <w:top w:val="single" w:sz="6" w:space="0" w:color="000080"/>
              <w:left w:val="single" w:sz="6" w:space="0" w:color="000080"/>
              <w:bottom w:val="single" w:sz="6" w:space="0" w:color="000080"/>
              <w:right w:val="single" w:sz="6" w:space="0" w:color="000080"/>
            </w:tcBorders>
            <w:shd w:val="clear" w:color="auto" w:fill="D9D9D9"/>
          </w:tcPr>
          <w:p w14:paraId="30846929"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CANT.</w:t>
            </w:r>
          </w:p>
        </w:tc>
        <w:tc>
          <w:tcPr>
            <w:tcW w:w="1571" w:type="dxa"/>
            <w:tcBorders>
              <w:top w:val="single" w:sz="6" w:space="0" w:color="000080"/>
              <w:left w:val="single" w:sz="6" w:space="0" w:color="000080"/>
              <w:bottom w:val="single" w:sz="6" w:space="0" w:color="000080"/>
              <w:right w:val="single" w:sz="6" w:space="0" w:color="000080"/>
            </w:tcBorders>
            <w:shd w:val="clear" w:color="auto" w:fill="D9D9D9"/>
          </w:tcPr>
          <w:p w14:paraId="62C32588"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UNITARIO</w:t>
            </w:r>
          </w:p>
        </w:tc>
        <w:tc>
          <w:tcPr>
            <w:tcW w:w="1743" w:type="dxa"/>
            <w:tcBorders>
              <w:top w:val="single" w:sz="6" w:space="0" w:color="000080"/>
              <w:left w:val="single" w:sz="6" w:space="0" w:color="000080"/>
              <w:bottom w:val="single" w:sz="6" w:space="0" w:color="000080"/>
              <w:right w:val="single" w:sz="6" w:space="0" w:color="000080"/>
            </w:tcBorders>
            <w:shd w:val="clear" w:color="auto" w:fill="D9D9D9"/>
          </w:tcPr>
          <w:p w14:paraId="7383B1DD"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PARCIAL</w:t>
            </w:r>
          </w:p>
        </w:tc>
      </w:tr>
      <w:tr w:rsidR="00171C06" w14:paraId="4E625309" w14:textId="77777777">
        <w:tc>
          <w:tcPr>
            <w:tcW w:w="647" w:type="dxa"/>
            <w:tcBorders>
              <w:top w:val="single" w:sz="4" w:space="0" w:color="AAAAAA"/>
              <w:left w:val="single" w:sz="4" w:space="0" w:color="AAAAAA"/>
              <w:bottom w:val="single" w:sz="4" w:space="0" w:color="AAAAAA"/>
              <w:right w:val="single" w:sz="4" w:space="0" w:color="AAAAAA"/>
            </w:tcBorders>
          </w:tcPr>
          <w:p w14:paraId="4B035337"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3737" w:type="dxa"/>
            <w:tcBorders>
              <w:top w:val="single" w:sz="4" w:space="0" w:color="AAAAAA"/>
              <w:left w:val="single" w:sz="4" w:space="0" w:color="AAAAAA"/>
              <w:bottom w:val="single" w:sz="4" w:space="0" w:color="AAAAAA"/>
              <w:right w:val="single" w:sz="4" w:space="0" w:color="AAAAAA"/>
            </w:tcBorders>
          </w:tcPr>
          <w:p w14:paraId="599C2FE8"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Desarrollo a la medida Sistema de Información SECAD</w:t>
            </w:r>
          </w:p>
        </w:tc>
        <w:tc>
          <w:tcPr>
            <w:tcW w:w="902" w:type="dxa"/>
            <w:tcBorders>
              <w:top w:val="single" w:sz="4" w:space="0" w:color="AAAAAA"/>
              <w:left w:val="single" w:sz="4" w:space="0" w:color="AAAAAA"/>
              <w:bottom w:val="single" w:sz="4" w:space="0" w:color="AAAAAA"/>
              <w:right w:val="single" w:sz="4" w:space="0" w:color="AAAAAA"/>
            </w:tcBorders>
          </w:tcPr>
          <w:p w14:paraId="57E6C9B2"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Global</w:t>
            </w:r>
          </w:p>
        </w:tc>
        <w:tc>
          <w:tcPr>
            <w:tcW w:w="760" w:type="dxa"/>
            <w:tcBorders>
              <w:top w:val="single" w:sz="4" w:space="0" w:color="AAAAAA"/>
              <w:left w:val="single" w:sz="4" w:space="0" w:color="AAAAAA"/>
              <w:bottom w:val="single" w:sz="4" w:space="0" w:color="AAAAAA"/>
              <w:right w:val="single" w:sz="4" w:space="0" w:color="AAAAAA"/>
            </w:tcBorders>
          </w:tcPr>
          <w:p w14:paraId="4BD4998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36122D5A"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$25.163.261.304</w:t>
            </w:r>
          </w:p>
        </w:tc>
        <w:tc>
          <w:tcPr>
            <w:tcW w:w="1743" w:type="dxa"/>
            <w:tcBorders>
              <w:top w:val="single" w:sz="4" w:space="0" w:color="AAAAAA"/>
              <w:left w:val="single" w:sz="4" w:space="0" w:color="AAAAAA"/>
              <w:bottom w:val="single" w:sz="4" w:space="0" w:color="AAAAAA"/>
              <w:right w:val="single" w:sz="4" w:space="0" w:color="AAAAAA"/>
            </w:tcBorders>
          </w:tcPr>
          <w:p w14:paraId="7262ABB6"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$25.163.261.304</w:t>
            </w:r>
          </w:p>
        </w:tc>
      </w:tr>
      <w:tr w:rsidR="00171C06" w14:paraId="606ABA0C" w14:textId="77777777">
        <w:tc>
          <w:tcPr>
            <w:tcW w:w="647" w:type="dxa"/>
            <w:tcBorders>
              <w:top w:val="single" w:sz="4" w:space="0" w:color="AAAAAA"/>
              <w:left w:val="single" w:sz="4" w:space="0" w:color="AAAAAA"/>
              <w:bottom w:val="single" w:sz="4" w:space="0" w:color="AAAAAA"/>
              <w:right w:val="single" w:sz="4" w:space="0" w:color="AAAAAA"/>
            </w:tcBorders>
          </w:tcPr>
          <w:p w14:paraId="2D186C18"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3737" w:type="dxa"/>
            <w:tcBorders>
              <w:top w:val="single" w:sz="4" w:space="0" w:color="AAAAAA"/>
              <w:left w:val="single" w:sz="4" w:space="0" w:color="AAAAAA"/>
              <w:bottom w:val="single" w:sz="4" w:space="0" w:color="AAAAAA"/>
              <w:right w:val="single" w:sz="4" w:space="0" w:color="AAAAAA"/>
            </w:tcBorders>
          </w:tcPr>
          <w:p w14:paraId="1CF796CF" w14:textId="77777777" w:rsidR="00171C06" w:rsidRDefault="00000000">
            <w:pPr>
              <w:spacing w:before="80" w:after="80"/>
            </w:pPr>
            <w:r>
              <w:rPr>
                <w:rFonts w:ascii="Arial" w:eastAsia="Arial" w:hAnsi="Arial" w:cs="Arial"/>
                <w:color w:val="000000"/>
                <w:sz w:val="17"/>
                <w:szCs w:val="17"/>
              </w:rPr>
              <w:t>Servidores Capa Media/Aplicación (Intel Xeon ≥48 cores, 1TB RAM, 4TB SSD RAID 1)</w:t>
            </w:r>
          </w:p>
        </w:tc>
        <w:tc>
          <w:tcPr>
            <w:tcW w:w="902" w:type="dxa"/>
            <w:tcBorders>
              <w:top w:val="single" w:sz="4" w:space="0" w:color="AAAAAA"/>
              <w:left w:val="single" w:sz="4" w:space="0" w:color="AAAAAA"/>
              <w:bottom w:val="single" w:sz="4" w:space="0" w:color="AAAAAA"/>
              <w:right w:val="single" w:sz="4" w:space="0" w:color="AAAAAA"/>
            </w:tcBorders>
          </w:tcPr>
          <w:p w14:paraId="61613E9E"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6AAC0ECF"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1571" w:type="dxa"/>
            <w:tcBorders>
              <w:top w:val="single" w:sz="4" w:space="0" w:color="AAAAAA"/>
              <w:left w:val="single" w:sz="4" w:space="0" w:color="AAAAAA"/>
              <w:bottom w:val="single" w:sz="4" w:space="0" w:color="AAAAAA"/>
              <w:right w:val="single" w:sz="4" w:space="0" w:color="AAAAAA"/>
            </w:tcBorders>
          </w:tcPr>
          <w:p w14:paraId="65C10C1D"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$2.115.577.927</w:t>
            </w:r>
          </w:p>
        </w:tc>
        <w:tc>
          <w:tcPr>
            <w:tcW w:w="1743" w:type="dxa"/>
            <w:tcBorders>
              <w:top w:val="single" w:sz="4" w:space="0" w:color="AAAAAA"/>
              <w:left w:val="single" w:sz="4" w:space="0" w:color="AAAAAA"/>
              <w:bottom w:val="single" w:sz="4" w:space="0" w:color="AAAAAA"/>
              <w:right w:val="single" w:sz="4" w:space="0" w:color="AAAAAA"/>
            </w:tcBorders>
          </w:tcPr>
          <w:p w14:paraId="39FAAA7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$6.346.733.781</w:t>
            </w:r>
          </w:p>
        </w:tc>
      </w:tr>
      <w:tr w:rsidR="00171C06" w14:paraId="7F619822" w14:textId="77777777">
        <w:tc>
          <w:tcPr>
            <w:tcW w:w="647" w:type="dxa"/>
            <w:tcBorders>
              <w:top w:val="single" w:sz="4" w:space="0" w:color="AAAAAA"/>
              <w:left w:val="single" w:sz="4" w:space="0" w:color="AAAAAA"/>
              <w:bottom w:val="single" w:sz="4" w:space="0" w:color="AAAAAA"/>
              <w:right w:val="single" w:sz="4" w:space="0" w:color="AAAAAA"/>
            </w:tcBorders>
          </w:tcPr>
          <w:p w14:paraId="7970533F"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3737" w:type="dxa"/>
            <w:tcBorders>
              <w:top w:val="single" w:sz="4" w:space="0" w:color="AAAAAA"/>
              <w:left w:val="single" w:sz="4" w:space="0" w:color="AAAAAA"/>
              <w:bottom w:val="single" w:sz="4" w:space="0" w:color="AAAAAA"/>
              <w:right w:val="single" w:sz="4" w:space="0" w:color="AAAAAA"/>
            </w:tcBorders>
          </w:tcPr>
          <w:p w14:paraId="65367F83"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Procesamiento CCTV/WebRTC (Intel Xeon ≥64 cores, 512GB RAM, 30TB SSD)</w:t>
            </w:r>
          </w:p>
        </w:tc>
        <w:tc>
          <w:tcPr>
            <w:tcW w:w="902" w:type="dxa"/>
            <w:tcBorders>
              <w:top w:val="single" w:sz="4" w:space="0" w:color="AAAAAA"/>
              <w:left w:val="single" w:sz="4" w:space="0" w:color="AAAAAA"/>
              <w:bottom w:val="single" w:sz="4" w:space="0" w:color="AAAAAA"/>
              <w:right w:val="single" w:sz="4" w:space="0" w:color="AAAAAA"/>
            </w:tcBorders>
          </w:tcPr>
          <w:p w14:paraId="76C6A68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3DEF25A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1A84D396"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$3.129.726.046</w:t>
            </w:r>
          </w:p>
        </w:tc>
        <w:tc>
          <w:tcPr>
            <w:tcW w:w="1743" w:type="dxa"/>
            <w:tcBorders>
              <w:top w:val="single" w:sz="4" w:space="0" w:color="AAAAAA"/>
              <w:left w:val="single" w:sz="4" w:space="0" w:color="AAAAAA"/>
              <w:bottom w:val="single" w:sz="4" w:space="0" w:color="AAAAAA"/>
              <w:right w:val="single" w:sz="4" w:space="0" w:color="AAAAAA"/>
            </w:tcBorders>
          </w:tcPr>
          <w:p w14:paraId="74B5D963"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$3.129.726.046</w:t>
            </w:r>
          </w:p>
        </w:tc>
      </w:tr>
      <w:tr w:rsidR="00171C06" w14:paraId="3332ED9A" w14:textId="77777777">
        <w:tc>
          <w:tcPr>
            <w:tcW w:w="647" w:type="dxa"/>
            <w:tcBorders>
              <w:top w:val="single" w:sz="4" w:space="0" w:color="AAAAAA"/>
              <w:left w:val="single" w:sz="4" w:space="0" w:color="AAAAAA"/>
              <w:bottom w:val="single" w:sz="4" w:space="0" w:color="AAAAAA"/>
              <w:right w:val="single" w:sz="4" w:space="0" w:color="AAAAAA"/>
            </w:tcBorders>
          </w:tcPr>
          <w:p w14:paraId="5E164337"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4</w:t>
            </w:r>
          </w:p>
        </w:tc>
        <w:tc>
          <w:tcPr>
            <w:tcW w:w="3737" w:type="dxa"/>
            <w:tcBorders>
              <w:top w:val="single" w:sz="4" w:space="0" w:color="AAAAAA"/>
              <w:left w:val="single" w:sz="4" w:space="0" w:color="AAAAAA"/>
              <w:bottom w:val="single" w:sz="4" w:space="0" w:color="AAAAAA"/>
              <w:right w:val="single" w:sz="4" w:space="0" w:color="AAAAAA"/>
            </w:tcBorders>
          </w:tcPr>
          <w:p w14:paraId="171D805B" w14:textId="77777777" w:rsidR="00171C06" w:rsidRDefault="00000000">
            <w:pPr>
              <w:spacing w:before="80" w:after="80"/>
              <w:rPr>
                <w:lang w:val="pt-BR"/>
              </w:rPr>
            </w:pPr>
            <w:r>
              <w:rPr>
                <w:rFonts w:ascii="Arial" w:eastAsia="Arial" w:hAnsi="Arial" w:cs="Arial"/>
                <w:color w:val="000000"/>
                <w:sz w:val="17"/>
                <w:szCs w:val="17"/>
                <w:lang w:val="pt-BR"/>
              </w:rPr>
              <w:t>Servidores Procesamiento IA / GPU (Intel Xeon ≥48 cores, 1TB RAM, 2x GPU 280GB HBM)</w:t>
            </w:r>
          </w:p>
        </w:tc>
        <w:tc>
          <w:tcPr>
            <w:tcW w:w="902" w:type="dxa"/>
            <w:tcBorders>
              <w:top w:val="single" w:sz="4" w:space="0" w:color="AAAAAA"/>
              <w:left w:val="single" w:sz="4" w:space="0" w:color="AAAAAA"/>
              <w:bottom w:val="single" w:sz="4" w:space="0" w:color="AAAAAA"/>
              <w:right w:val="single" w:sz="4" w:space="0" w:color="AAAAAA"/>
            </w:tcBorders>
          </w:tcPr>
          <w:p w14:paraId="61D1E1B2"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4BCC642C"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7B2BC52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$3.547.653.490</w:t>
            </w:r>
          </w:p>
        </w:tc>
        <w:tc>
          <w:tcPr>
            <w:tcW w:w="1743" w:type="dxa"/>
            <w:tcBorders>
              <w:top w:val="single" w:sz="4" w:space="0" w:color="AAAAAA"/>
              <w:left w:val="single" w:sz="4" w:space="0" w:color="AAAAAA"/>
              <w:bottom w:val="single" w:sz="4" w:space="0" w:color="AAAAAA"/>
              <w:right w:val="single" w:sz="4" w:space="0" w:color="AAAAAA"/>
            </w:tcBorders>
          </w:tcPr>
          <w:p w14:paraId="5937227D"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$3.547.653.490</w:t>
            </w:r>
          </w:p>
        </w:tc>
      </w:tr>
      <w:tr w:rsidR="00171C06" w14:paraId="3199B159" w14:textId="77777777">
        <w:tc>
          <w:tcPr>
            <w:tcW w:w="647" w:type="dxa"/>
            <w:tcBorders>
              <w:top w:val="single" w:sz="4" w:space="0" w:color="AAAAAA"/>
              <w:left w:val="single" w:sz="4" w:space="0" w:color="AAAAAA"/>
              <w:bottom w:val="single" w:sz="4" w:space="0" w:color="AAAAAA"/>
              <w:right w:val="single" w:sz="4" w:space="0" w:color="AAAAAA"/>
            </w:tcBorders>
          </w:tcPr>
          <w:p w14:paraId="43D1FEC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5</w:t>
            </w:r>
          </w:p>
        </w:tc>
        <w:tc>
          <w:tcPr>
            <w:tcW w:w="3737" w:type="dxa"/>
            <w:tcBorders>
              <w:top w:val="single" w:sz="4" w:space="0" w:color="AAAAAA"/>
              <w:left w:val="single" w:sz="4" w:space="0" w:color="AAAAAA"/>
              <w:bottom w:val="single" w:sz="4" w:space="0" w:color="AAAAAA"/>
              <w:right w:val="single" w:sz="4" w:space="0" w:color="AAAAAA"/>
            </w:tcBorders>
          </w:tcPr>
          <w:p w14:paraId="6A278C87"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Clúster Base de Datos (Intel Xeon ≥64 cores, 512GB RAM, 10TB SSD)</w:t>
            </w:r>
          </w:p>
        </w:tc>
        <w:tc>
          <w:tcPr>
            <w:tcW w:w="902" w:type="dxa"/>
            <w:tcBorders>
              <w:top w:val="single" w:sz="4" w:space="0" w:color="AAAAAA"/>
              <w:left w:val="single" w:sz="4" w:space="0" w:color="AAAAAA"/>
              <w:bottom w:val="single" w:sz="4" w:space="0" w:color="AAAAAA"/>
              <w:right w:val="single" w:sz="4" w:space="0" w:color="AAAAAA"/>
            </w:tcBorders>
          </w:tcPr>
          <w:p w14:paraId="0A47036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6159DFD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1571" w:type="dxa"/>
            <w:tcBorders>
              <w:top w:val="single" w:sz="4" w:space="0" w:color="AAAAAA"/>
              <w:left w:val="single" w:sz="4" w:space="0" w:color="AAAAAA"/>
              <w:bottom w:val="single" w:sz="4" w:space="0" w:color="AAAAAA"/>
              <w:right w:val="single" w:sz="4" w:space="0" w:color="AAAAAA"/>
            </w:tcBorders>
          </w:tcPr>
          <w:p w14:paraId="4FECB350"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$4.088.337.833</w:t>
            </w:r>
          </w:p>
        </w:tc>
        <w:tc>
          <w:tcPr>
            <w:tcW w:w="1743" w:type="dxa"/>
            <w:tcBorders>
              <w:top w:val="single" w:sz="4" w:space="0" w:color="AAAAAA"/>
              <w:left w:val="single" w:sz="4" w:space="0" w:color="AAAAAA"/>
              <w:bottom w:val="single" w:sz="4" w:space="0" w:color="AAAAAA"/>
              <w:right w:val="single" w:sz="4" w:space="0" w:color="AAAAAA"/>
            </w:tcBorders>
          </w:tcPr>
          <w:p w14:paraId="46A7E21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$8.176.675.666</w:t>
            </w:r>
          </w:p>
        </w:tc>
      </w:tr>
      <w:tr w:rsidR="00171C06" w14:paraId="73797F61" w14:textId="77777777">
        <w:tc>
          <w:tcPr>
            <w:tcW w:w="647" w:type="dxa"/>
            <w:tcBorders>
              <w:top w:val="single" w:sz="4" w:space="0" w:color="AAAAAA"/>
              <w:left w:val="single" w:sz="4" w:space="0" w:color="AAAAAA"/>
              <w:bottom w:val="single" w:sz="4" w:space="0" w:color="AAAAAA"/>
              <w:right w:val="single" w:sz="4" w:space="0" w:color="AAAAAA"/>
            </w:tcBorders>
          </w:tcPr>
          <w:p w14:paraId="70357C1F"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6</w:t>
            </w:r>
          </w:p>
        </w:tc>
        <w:tc>
          <w:tcPr>
            <w:tcW w:w="3737" w:type="dxa"/>
            <w:tcBorders>
              <w:top w:val="single" w:sz="4" w:space="0" w:color="AAAAAA"/>
              <w:left w:val="single" w:sz="4" w:space="0" w:color="AAAAAA"/>
              <w:bottom w:val="single" w:sz="4" w:space="0" w:color="AAAAAA"/>
              <w:right w:val="single" w:sz="4" w:space="0" w:color="AAAAAA"/>
            </w:tcBorders>
          </w:tcPr>
          <w:p w14:paraId="4EE79477" w14:textId="77777777" w:rsidR="00171C06" w:rsidRDefault="00000000">
            <w:pPr>
              <w:spacing w:before="80" w:after="80"/>
            </w:pPr>
            <w:r>
              <w:rPr>
                <w:rFonts w:ascii="Arial" w:eastAsia="Arial" w:hAnsi="Arial" w:cs="Arial"/>
                <w:color w:val="000000"/>
                <w:sz w:val="17"/>
                <w:szCs w:val="17"/>
              </w:rPr>
              <w:t>Almacenamiento Unificado NAS/SAN (Min. 500 TB efectivos RAID 6, 25Gb Ethernet / 32Gb FC)</w:t>
            </w:r>
          </w:p>
        </w:tc>
        <w:tc>
          <w:tcPr>
            <w:tcW w:w="902" w:type="dxa"/>
            <w:tcBorders>
              <w:top w:val="single" w:sz="4" w:space="0" w:color="AAAAAA"/>
              <w:left w:val="single" w:sz="4" w:space="0" w:color="AAAAAA"/>
              <w:bottom w:val="single" w:sz="4" w:space="0" w:color="AAAAAA"/>
              <w:right w:val="single" w:sz="4" w:space="0" w:color="AAAAAA"/>
            </w:tcBorders>
          </w:tcPr>
          <w:p w14:paraId="253785F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5E1AAA9F"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40106C7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$3.358.678.309</w:t>
            </w:r>
          </w:p>
        </w:tc>
        <w:tc>
          <w:tcPr>
            <w:tcW w:w="1743" w:type="dxa"/>
            <w:tcBorders>
              <w:top w:val="single" w:sz="4" w:space="0" w:color="AAAAAA"/>
              <w:left w:val="single" w:sz="4" w:space="0" w:color="AAAAAA"/>
              <w:bottom w:val="single" w:sz="4" w:space="0" w:color="AAAAAA"/>
              <w:right w:val="single" w:sz="4" w:space="0" w:color="AAAAAA"/>
            </w:tcBorders>
          </w:tcPr>
          <w:p w14:paraId="511D7E0C" w14:textId="65E8FBD9" w:rsidR="00171C06" w:rsidRDefault="00F900E5">
            <w:pPr>
              <w:spacing w:before="80" w:after="80"/>
              <w:jc w:val="right"/>
              <w:rPr>
                <w:rFonts w:ascii="Arial" w:eastAsia="Arial" w:hAnsi="Arial" w:cs="Arial"/>
                <w:color w:val="000000"/>
                <w:sz w:val="17"/>
                <w:szCs w:val="17"/>
              </w:rPr>
            </w:pPr>
            <w:r w:rsidRPr="00F900E5">
              <w:rPr>
                <w:rFonts w:ascii="Arial" w:eastAsia="Arial" w:hAnsi="Arial" w:cs="Arial"/>
                <w:color w:val="000000"/>
                <w:sz w:val="17"/>
                <w:szCs w:val="17"/>
              </w:rPr>
              <w:t>$3.358.678.309</w:t>
            </w:r>
          </w:p>
        </w:tc>
      </w:tr>
      <w:tr w:rsidR="00171C06" w14:paraId="30433CB8" w14:textId="77777777">
        <w:tc>
          <w:tcPr>
            <w:tcW w:w="647" w:type="dxa"/>
            <w:tcBorders>
              <w:top w:val="single" w:sz="4" w:space="0" w:color="AAAAAA"/>
              <w:left w:val="single" w:sz="4" w:space="0" w:color="AAAAAA"/>
              <w:bottom w:val="single" w:sz="4" w:space="0" w:color="AAAAAA"/>
              <w:right w:val="single" w:sz="4" w:space="0" w:color="AAAAAA"/>
            </w:tcBorders>
          </w:tcPr>
          <w:p w14:paraId="17189118"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7</w:t>
            </w:r>
          </w:p>
        </w:tc>
        <w:tc>
          <w:tcPr>
            <w:tcW w:w="3737" w:type="dxa"/>
            <w:tcBorders>
              <w:top w:val="single" w:sz="4" w:space="0" w:color="AAAAAA"/>
              <w:left w:val="single" w:sz="4" w:space="0" w:color="AAAAAA"/>
              <w:bottom w:val="single" w:sz="4" w:space="0" w:color="AAAAAA"/>
              <w:right w:val="single" w:sz="4" w:space="0" w:color="AAAAAA"/>
            </w:tcBorders>
          </w:tcPr>
          <w:p w14:paraId="24830C14"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de Seguridad y Monitoreo (Intel Xeon ≥16 cores, 128GB RAM, HSM Integrado)</w:t>
            </w:r>
          </w:p>
        </w:tc>
        <w:tc>
          <w:tcPr>
            <w:tcW w:w="902" w:type="dxa"/>
            <w:tcBorders>
              <w:top w:val="single" w:sz="4" w:space="0" w:color="AAAAAA"/>
              <w:left w:val="single" w:sz="4" w:space="0" w:color="AAAAAA"/>
              <w:bottom w:val="single" w:sz="4" w:space="0" w:color="AAAAAA"/>
              <w:right w:val="single" w:sz="4" w:space="0" w:color="AAAAAA"/>
            </w:tcBorders>
          </w:tcPr>
          <w:p w14:paraId="5273243F"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26425B9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5AC01CAC"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$5.338.760.002</w:t>
            </w:r>
          </w:p>
        </w:tc>
        <w:tc>
          <w:tcPr>
            <w:tcW w:w="1743" w:type="dxa"/>
            <w:tcBorders>
              <w:top w:val="single" w:sz="4" w:space="0" w:color="AAAAAA"/>
              <w:left w:val="single" w:sz="4" w:space="0" w:color="AAAAAA"/>
              <w:bottom w:val="single" w:sz="4" w:space="0" w:color="AAAAAA"/>
              <w:right w:val="single" w:sz="4" w:space="0" w:color="AAAAAA"/>
            </w:tcBorders>
          </w:tcPr>
          <w:p w14:paraId="1718DF82"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$5.338.760.002</w:t>
            </w:r>
          </w:p>
        </w:tc>
      </w:tr>
      <w:tr w:rsidR="00171C06" w14:paraId="127FE1ED" w14:textId="77777777">
        <w:tc>
          <w:tcPr>
            <w:tcW w:w="7617" w:type="dxa"/>
            <w:gridSpan w:val="5"/>
            <w:tcBorders>
              <w:top w:val="single" w:sz="6" w:space="0" w:color="003087"/>
              <w:left w:val="single" w:sz="6" w:space="0" w:color="003087"/>
              <w:bottom w:val="single" w:sz="6" w:space="0" w:color="003087"/>
              <w:right w:val="single" w:sz="6" w:space="0" w:color="003087"/>
            </w:tcBorders>
            <w:shd w:val="clear" w:color="auto" w:fill="D9D9D9"/>
          </w:tcPr>
          <w:p w14:paraId="1E7D250E" w14:textId="77777777" w:rsidR="00171C06" w:rsidRDefault="00000000">
            <w:pPr>
              <w:spacing w:before="80" w:after="80"/>
              <w:jc w:val="center"/>
            </w:pPr>
            <w:r>
              <w:rPr>
                <w:rFonts w:ascii="Arial" w:eastAsia="Arial" w:hAnsi="Arial" w:cs="Arial"/>
                <w:b/>
                <w:bCs/>
                <w:sz w:val="17"/>
                <w:szCs w:val="17"/>
              </w:rPr>
              <w:t>TOTAL DE LA COTIZACIÓN</w:t>
            </w:r>
          </w:p>
        </w:tc>
        <w:tc>
          <w:tcPr>
            <w:tcW w:w="1743" w:type="dxa"/>
            <w:tcBorders>
              <w:top w:val="single" w:sz="6" w:space="0" w:color="003087"/>
              <w:left w:val="single" w:sz="6" w:space="0" w:color="003087"/>
              <w:bottom w:val="single" w:sz="6" w:space="0" w:color="003087"/>
              <w:right w:val="single" w:sz="6" w:space="0" w:color="003087"/>
            </w:tcBorders>
            <w:shd w:val="clear" w:color="auto" w:fill="D9D9D9"/>
          </w:tcPr>
          <w:p w14:paraId="42034521"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$55.061.488.598</w:t>
            </w:r>
          </w:p>
        </w:tc>
      </w:tr>
    </w:tbl>
    <w:p w14:paraId="4F0AF9E5" w14:textId="77777777" w:rsidR="00171C06" w:rsidRDefault="00171C06">
      <w:pPr>
        <w:pStyle w:val="Prrafodelista"/>
        <w:tabs>
          <w:tab w:val="left" w:pos="284"/>
        </w:tabs>
        <w:ind w:left="0"/>
        <w:jc w:val="both"/>
        <w:rPr>
          <w:rFonts w:ascii="Arial" w:hAnsi="Arial" w:cs="Arial"/>
          <w:b/>
          <w:sz w:val="16"/>
          <w:szCs w:val="16"/>
          <w:lang w:val="pt-PT"/>
        </w:rPr>
      </w:pPr>
    </w:p>
    <w:p w14:paraId="732193E4" w14:textId="77777777" w:rsidR="00171C06" w:rsidRDefault="00000000">
      <w:pPr>
        <w:spacing w:before="80" w:after="80"/>
      </w:pPr>
      <w:r>
        <w:rPr>
          <w:rFonts w:ascii="Arial" w:eastAsia="Arial" w:hAnsi="Arial" w:cs="Arial"/>
          <w:b/>
          <w:bCs/>
          <w:color w:val="000000"/>
          <w:sz w:val="20"/>
          <w:szCs w:val="20"/>
        </w:rPr>
        <w:t>COTIZACIÓN No. 2 — INDRA COLOMBIA S.A.S.</w:t>
      </w:r>
    </w:p>
    <w:p w14:paraId="6A337987" w14:textId="77777777" w:rsidR="00171C06" w:rsidRDefault="00000000">
      <w:pPr>
        <w:spacing w:before="80" w:after="80"/>
        <w:rPr>
          <w:rFonts w:ascii="Arial" w:hAnsi="Arial" w:cs="Arial"/>
          <w:bCs/>
          <w:sz w:val="20"/>
          <w:szCs w:val="20"/>
          <w:lang w:val="es-ES"/>
        </w:rPr>
      </w:pPr>
      <w:r>
        <w:rPr>
          <w:rFonts w:ascii="Arial" w:hAnsi="Arial" w:cs="Arial"/>
          <w:bCs/>
          <w:sz w:val="20"/>
          <w:szCs w:val="20"/>
          <w:lang w:val="es-ES"/>
        </w:rPr>
        <w:t>Fecha: 25/06/2026  |  Total cotizado: $56.120.360.123  |  IVA: No aplica</w:t>
      </w:r>
    </w:p>
    <w:p w14:paraId="53CA18DE" w14:textId="77777777" w:rsidR="00171C06" w:rsidRPr="00F900E5" w:rsidRDefault="00171C06">
      <w:pPr>
        <w:spacing w:before="40"/>
        <w:rPr>
          <w:rFonts w:ascii="Arial" w:hAnsi="Arial" w:cs="Arial"/>
          <w:bCs/>
          <w:sz w:val="20"/>
          <w:szCs w:val="20"/>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47"/>
        <w:gridCol w:w="3737"/>
        <w:gridCol w:w="902"/>
        <w:gridCol w:w="760"/>
        <w:gridCol w:w="1571"/>
        <w:gridCol w:w="1743"/>
      </w:tblGrid>
      <w:tr w:rsidR="00171C06" w14:paraId="59CED3A4" w14:textId="77777777">
        <w:tc>
          <w:tcPr>
            <w:tcW w:w="647" w:type="dxa"/>
            <w:tcBorders>
              <w:top w:val="single" w:sz="6" w:space="0" w:color="000080"/>
              <w:left w:val="single" w:sz="6" w:space="0" w:color="000080"/>
              <w:bottom w:val="single" w:sz="6" w:space="0" w:color="000080"/>
              <w:right w:val="single" w:sz="6" w:space="0" w:color="000080"/>
            </w:tcBorders>
            <w:shd w:val="clear" w:color="auto" w:fill="D9D9D9"/>
          </w:tcPr>
          <w:p w14:paraId="0B28DAE9"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ÍTEM</w:t>
            </w:r>
          </w:p>
        </w:tc>
        <w:tc>
          <w:tcPr>
            <w:tcW w:w="3737" w:type="dxa"/>
            <w:tcBorders>
              <w:top w:val="single" w:sz="6" w:space="0" w:color="000080"/>
              <w:left w:val="single" w:sz="6" w:space="0" w:color="000080"/>
              <w:bottom w:val="single" w:sz="6" w:space="0" w:color="000080"/>
              <w:right w:val="single" w:sz="6" w:space="0" w:color="000080"/>
            </w:tcBorders>
            <w:shd w:val="clear" w:color="auto" w:fill="D9D9D9"/>
          </w:tcPr>
          <w:p w14:paraId="3962E374"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DESCRIPCIÓN TÉCNICA</w:t>
            </w:r>
          </w:p>
        </w:tc>
        <w:tc>
          <w:tcPr>
            <w:tcW w:w="902" w:type="dxa"/>
            <w:tcBorders>
              <w:top w:val="single" w:sz="6" w:space="0" w:color="000080"/>
              <w:left w:val="single" w:sz="6" w:space="0" w:color="000080"/>
              <w:bottom w:val="single" w:sz="6" w:space="0" w:color="000080"/>
              <w:right w:val="single" w:sz="6" w:space="0" w:color="000080"/>
            </w:tcBorders>
            <w:shd w:val="clear" w:color="auto" w:fill="D9D9D9"/>
          </w:tcPr>
          <w:p w14:paraId="21BCA592"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UNIDAD</w:t>
            </w:r>
          </w:p>
        </w:tc>
        <w:tc>
          <w:tcPr>
            <w:tcW w:w="760" w:type="dxa"/>
            <w:tcBorders>
              <w:top w:val="single" w:sz="6" w:space="0" w:color="000080"/>
              <w:left w:val="single" w:sz="6" w:space="0" w:color="000080"/>
              <w:bottom w:val="single" w:sz="6" w:space="0" w:color="000080"/>
              <w:right w:val="single" w:sz="6" w:space="0" w:color="000080"/>
            </w:tcBorders>
            <w:shd w:val="clear" w:color="auto" w:fill="D9D9D9"/>
          </w:tcPr>
          <w:p w14:paraId="5D289001"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CANT.</w:t>
            </w:r>
          </w:p>
        </w:tc>
        <w:tc>
          <w:tcPr>
            <w:tcW w:w="1571" w:type="dxa"/>
            <w:tcBorders>
              <w:top w:val="single" w:sz="6" w:space="0" w:color="000080"/>
              <w:left w:val="single" w:sz="6" w:space="0" w:color="000080"/>
              <w:bottom w:val="single" w:sz="6" w:space="0" w:color="000080"/>
              <w:right w:val="single" w:sz="6" w:space="0" w:color="000080"/>
            </w:tcBorders>
            <w:shd w:val="clear" w:color="auto" w:fill="D9D9D9"/>
          </w:tcPr>
          <w:p w14:paraId="78295884"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UNITARIO</w:t>
            </w:r>
          </w:p>
        </w:tc>
        <w:tc>
          <w:tcPr>
            <w:tcW w:w="1743" w:type="dxa"/>
            <w:tcBorders>
              <w:top w:val="single" w:sz="6" w:space="0" w:color="000080"/>
              <w:left w:val="single" w:sz="6" w:space="0" w:color="000080"/>
              <w:bottom w:val="single" w:sz="6" w:space="0" w:color="000080"/>
              <w:right w:val="single" w:sz="6" w:space="0" w:color="000080"/>
            </w:tcBorders>
            <w:shd w:val="clear" w:color="auto" w:fill="D9D9D9"/>
          </w:tcPr>
          <w:p w14:paraId="6535BE35"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PARCIAL</w:t>
            </w:r>
          </w:p>
        </w:tc>
      </w:tr>
      <w:tr w:rsidR="00171C06" w14:paraId="6D266AFF" w14:textId="77777777">
        <w:tc>
          <w:tcPr>
            <w:tcW w:w="647" w:type="dxa"/>
            <w:tcBorders>
              <w:top w:val="single" w:sz="4" w:space="0" w:color="AAAAAA"/>
              <w:left w:val="single" w:sz="4" w:space="0" w:color="AAAAAA"/>
              <w:bottom w:val="single" w:sz="4" w:space="0" w:color="AAAAAA"/>
              <w:right w:val="single" w:sz="4" w:space="0" w:color="AAAAAA"/>
            </w:tcBorders>
          </w:tcPr>
          <w:p w14:paraId="6E9A12FE"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3737" w:type="dxa"/>
            <w:tcBorders>
              <w:top w:val="single" w:sz="4" w:space="0" w:color="AAAAAA"/>
              <w:left w:val="single" w:sz="4" w:space="0" w:color="AAAAAA"/>
              <w:bottom w:val="single" w:sz="4" w:space="0" w:color="AAAAAA"/>
              <w:right w:val="single" w:sz="4" w:space="0" w:color="AAAAAA"/>
            </w:tcBorders>
          </w:tcPr>
          <w:p w14:paraId="27D78100"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Desarrollo a la medida Sistema de Información SECAD</w:t>
            </w:r>
          </w:p>
        </w:tc>
        <w:tc>
          <w:tcPr>
            <w:tcW w:w="902" w:type="dxa"/>
            <w:tcBorders>
              <w:top w:val="single" w:sz="4" w:space="0" w:color="AAAAAA"/>
              <w:left w:val="single" w:sz="4" w:space="0" w:color="AAAAAA"/>
              <w:bottom w:val="single" w:sz="4" w:space="0" w:color="AAAAAA"/>
              <w:right w:val="single" w:sz="4" w:space="0" w:color="AAAAAA"/>
            </w:tcBorders>
          </w:tcPr>
          <w:p w14:paraId="117CB80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Global</w:t>
            </w:r>
          </w:p>
        </w:tc>
        <w:tc>
          <w:tcPr>
            <w:tcW w:w="760" w:type="dxa"/>
            <w:tcBorders>
              <w:top w:val="single" w:sz="4" w:space="0" w:color="AAAAAA"/>
              <w:left w:val="single" w:sz="4" w:space="0" w:color="AAAAAA"/>
              <w:bottom w:val="single" w:sz="4" w:space="0" w:color="AAAAAA"/>
              <w:right w:val="single" w:sz="4" w:space="0" w:color="AAAAAA"/>
            </w:tcBorders>
          </w:tcPr>
          <w:p w14:paraId="78AD25B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258C74EF"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$24.987.317.631</w:t>
            </w:r>
          </w:p>
        </w:tc>
        <w:tc>
          <w:tcPr>
            <w:tcW w:w="1743" w:type="dxa"/>
            <w:tcBorders>
              <w:top w:val="single" w:sz="4" w:space="0" w:color="AAAAAA"/>
              <w:left w:val="single" w:sz="4" w:space="0" w:color="AAAAAA"/>
              <w:bottom w:val="single" w:sz="4" w:space="0" w:color="AAAAAA"/>
              <w:right w:val="single" w:sz="4" w:space="0" w:color="AAAAAA"/>
            </w:tcBorders>
          </w:tcPr>
          <w:p w14:paraId="186EC91F"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$24.987.317.631</w:t>
            </w:r>
          </w:p>
        </w:tc>
      </w:tr>
      <w:tr w:rsidR="00171C06" w14:paraId="7D63BA71" w14:textId="77777777">
        <w:tc>
          <w:tcPr>
            <w:tcW w:w="647" w:type="dxa"/>
            <w:tcBorders>
              <w:top w:val="single" w:sz="4" w:space="0" w:color="AAAAAA"/>
              <w:left w:val="single" w:sz="4" w:space="0" w:color="AAAAAA"/>
              <w:bottom w:val="single" w:sz="4" w:space="0" w:color="AAAAAA"/>
              <w:right w:val="single" w:sz="4" w:space="0" w:color="AAAAAA"/>
            </w:tcBorders>
          </w:tcPr>
          <w:p w14:paraId="75E3B67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3737" w:type="dxa"/>
            <w:tcBorders>
              <w:top w:val="single" w:sz="4" w:space="0" w:color="AAAAAA"/>
              <w:left w:val="single" w:sz="4" w:space="0" w:color="AAAAAA"/>
              <w:bottom w:val="single" w:sz="4" w:space="0" w:color="AAAAAA"/>
              <w:right w:val="single" w:sz="4" w:space="0" w:color="AAAAAA"/>
            </w:tcBorders>
          </w:tcPr>
          <w:p w14:paraId="3BDAE5FE"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Capa Media/Aplicación (Intel Xeon ≥48 cores, 1TB RAM, 4TB SSD RAID 1)</w:t>
            </w:r>
          </w:p>
        </w:tc>
        <w:tc>
          <w:tcPr>
            <w:tcW w:w="902" w:type="dxa"/>
            <w:tcBorders>
              <w:top w:val="single" w:sz="4" w:space="0" w:color="AAAAAA"/>
              <w:left w:val="single" w:sz="4" w:space="0" w:color="AAAAAA"/>
              <w:bottom w:val="single" w:sz="4" w:space="0" w:color="AAAAAA"/>
              <w:right w:val="single" w:sz="4" w:space="0" w:color="AAAAAA"/>
            </w:tcBorders>
          </w:tcPr>
          <w:p w14:paraId="57B60C2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7DFC1312"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1571" w:type="dxa"/>
            <w:tcBorders>
              <w:top w:val="single" w:sz="4" w:space="0" w:color="AAAAAA"/>
              <w:left w:val="single" w:sz="4" w:space="0" w:color="AAAAAA"/>
              <w:bottom w:val="single" w:sz="4" w:space="0" w:color="AAAAAA"/>
              <w:right w:val="single" w:sz="4" w:space="0" w:color="AAAAAA"/>
            </w:tcBorders>
          </w:tcPr>
          <w:p w14:paraId="4A748583"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$2.266.456.800</w:t>
            </w:r>
          </w:p>
        </w:tc>
        <w:tc>
          <w:tcPr>
            <w:tcW w:w="1743" w:type="dxa"/>
            <w:tcBorders>
              <w:top w:val="single" w:sz="4" w:space="0" w:color="AAAAAA"/>
              <w:left w:val="single" w:sz="4" w:space="0" w:color="AAAAAA"/>
              <w:bottom w:val="single" w:sz="4" w:space="0" w:color="AAAAAA"/>
              <w:right w:val="single" w:sz="4" w:space="0" w:color="AAAAAA"/>
            </w:tcBorders>
          </w:tcPr>
          <w:p w14:paraId="7332C2AF"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$6.799.370.400</w:t>
            </w:r>
          </w:p>
        </w:tc>
      </w:tr>
      <w:tr w:rsidR="00171C06" w14:paraId="11928E2B" w14:textId="77777777">
        <w:tc>
          <w:tcPr>
            <w:tcW w:w="647" w:type="dxa"/>
            <w:tcBorders>
              <w:top w:val="single" w:sz="4" w:space="0" w:color="AAAAAA"/>
              <w:left w:val="single" w:sz="4" w:space="0" w:color="AAAAAA"/>
              <w:bottom w:val="single" w:sz="4" w:space="0" w:color="AAAAAA"/>
              <w:right w:val="single" w:sz="4" w:space="0" w:color="AAAAAA"/>
            </w:tcBorders>
          </w:tcPr>
          <w:p w14:paraId="75F47F7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lastRenderedPageBreak/>
              <w:t>3</w:t>
            </w:r>
          </w:p>
        </w:tc>
        <w:tc>
          <w:tcPr>
            <w:tcW w:w="3737" w:type="dxa"/>
            <w:tcBorders>
              <w:top w:val="single" w:sz="4" w:space="0" w:color="AAAAAA"/>
              <w:left w:val="single" w:sz="4" w:space="0" w:color="AAAAAA"/>
              <w:bottom w:val="single" w:sz="4" w:space="0" w:color="AAAAAA"/>
              <w:right w:val="single" w:sz="4" w:space="0" w:color="AAAAAA"/>
            </w:tcBorders>
          </w:tcPr>
          <w:p w14:paraId="3FCA6F77"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Procesamiento CCTV/WebRTC (Intel Xeon ≥64 cores, 512GB RAM, 30TB SSD)</w:t>
            </w:r>
          </w:p>
        </w:tc>
        <w:tc>
          <w:tcPr>
            <w:tcW w:w="902" w:type="dxa"/>
            <w:tcBorders>
              <w:top w:val="single" w:sz="4" w:space="0" w:color="AAAAAA"/>
              <w:left w:val="single" w:sz="4" w:space="0" w:color="AAAAAA"/>
              <w:bottom w:val="single" w:sz="4" w:space="0" w:color="AAAAAA"/>
              <w:right w:val="single" w:sz="4" w:space="0" w:color="AAAAAA"/>
            </w:tcBorders>
          </w:tcPr>
          <w:p w14:paraId="5422F87A"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5CA34EC3"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00118502"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$3.576.754.978</w:t>
            </w:r>
          </w:p>
        </w:tc>
        <w:tc>
          <w:tcPr>
            <w:tcW w:w="1743" w:type="dxa"/>
            <w:tcBorders>
              <w:top w:val="single" w:sz="4" w:space="0" w:color="AAAAAA"/>
              <w:left w:val="single" w:sz="4" w:space="0" w:color="AAAAAA"/>
              <w:bottom w:val="single" w:sz="4" w:space="0" w:color="AAAAAA"/>
              <w:right w:val="single" w:sz="4" w:space="0" w:color="AAAAAA"/>
            </w:tcBorders>
          </w:tcPr>
          <w:p w14:paraId="3B283C00"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$3.576.754.978</w:t>
            </w:r>
          </w:p>
        </w:tc>
      </w:tr>
      <w:tr w:rsidR="00171C06" w14:paraId="400C4987" w14:textId="77777777">
        <w:tc>
          <w:tcPr>
            <w:tcW w:w="647" w:type="dxa"/>
            <w:tcBorders>
              <w:top w:val="single" w:sz="4" w:space="0" w:color="AAAAAA"/>
              <w:left w:val="single" w:sz="4" w:space="0" w:color="AAAAAA"/>
              <w:bottom w:val="single" w:sz="4" w:space="0" w:color="AAAAAA"/>
              <w:right w:val="single" w:sz="4" w:space="0" w:color="AAAAAA"/>
            </w:tcBorders>
          </w:tcPr>
          <w:p w14:paraId="3E64B148"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4</w:t>
            </w:r>
          </w:p>
        </w:tc>
        <w:tc>
          <w:tcPr>
            <w:tcW w:w="3737" w:type="dxa"/>
            <w:tcBorders>
              <w:top w:val="single" w:sz="4" w:space="0" w:color="AAAAAA"/>
              <w:left w:val="single" w:sz="4" w:space="0" w:color="AAAAAA"/>
              <w:bottom w:val="single" w:sz="4" w:space="0" w:color="AAAAAA"/>
              <w:right w:val="single" w:sz="4" w:space="0" w:color="AAAAAA"/>
            </w:tcBorders>
          </w:tcPr>
          <w:p w14:paraId="37F1F0B2" w14:textId="77777777" w:rsidR="00171C06" w:rsidRDefault="00000000">
            <w:pPr>
              <w:spacing w:before="80" w:after="80"/>
              <w:rPr>
                <w:lang w:val="pt-BR"/>
              </w:rPr>
            </w:pPr>
            <w:r>
              <w:rPr>
                <w:rFonts w:ascii="Arial" w:eastAsia="Arial" w:hAnsi="Arial" w:cs="Arial"/>
                <w:color w:val="000000"/>
                <w:sz w:val="17"/>
                <w:szCs w:val="17"/>
                <w:lang w:val="pt-BR"/>
              </w:rPr>
              <w:t>Servidores Procesamiento IA / GPU (Intel Xeon ≥48 cores, 1TB RAM, 2x GPU 280GB HBM)</w:t>
            </w:r>
          </w:p>
        </w:tc>
        <w:tc>
          <w:tcPr>
            <w:tcW w:w="902" w:type="dxa"/>
            <w:tcBorders>
              <w:top w:val="single" w:sz="4" w:space="0" w:color="AAAAAA"/>
              <w:left w:val="single" w:sz="4" w:space="0" w:color="AAAAAA"/>
              <w:bottom w:val="single" w:sz="4" w:space="0" w:color="AAAAAA"/>
              <w:right w:val="single" w:sz="4" w:space="0" w:color="AAAAAA"/>
            </w:tcBorders>
          </w:tcPr>
          <w:p w14:paraId="57ABB8D3"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71DE6086"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7B29E7C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$3.508.041.314</w:t>
            </w:r>
          </w:p>
        </w:tc>
        <w:tc>
          <w:tcPr>
            <w:tcW w:w="1743" w:type="dxa"/>
            <w:tcBorders>
              <w:top w:val="single" w:sz="4" w:space="0" w:color="AAAAAA"/>
              <w:left w:val="single" w:sz="4" w:space="0" w:color="AAAAAA"/>
              <w:bottom w:val="single" w:sz="4" w:space="0" w:color="AAAAAA"/>
              <w:right w:val="single" w:sz="4" w:space="0" w:color="AAAAAA"/>
            </w:tcBorders>
          </w:tcPr>
          <w:p w14:paraId="11AD4A6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$3.508.041.314</w:t>
            </w:r>
          </w:p>
        </w:tc>
      </w:tr>
      <w:tr w:rsidR="00171C06" w14:paraId="040BBC80" w14:textId="77777777">
        <w:tc>
          <w:tcPr>
            <w:tcW w:w="647" w:type="dxa"/>
            <w:tcBorders>
              <w:top w:val="single" w:sz="4" w:space="0" w:color="AAAAAA"/>
              <w:left w:val="single" w:sz="4" w:space="0" w:color="AAAAAA"/>
              <w:bottom w:val="single" w:sz="4" w:space="0" w:color="AAAAAA"/>
              <w:right w:val="single" w:sz="4" w:space="0" w:color="AAAAAA"/>
            </w:tcBorders>
          </w:tcPr>
          <w:p w14:paraId="326DA067"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5</w:t>
            </w:r>
          </w:p>
        </w:tc>
        <w:tc>
          <w:tcPr>
            <w:tcW w:w="3737" w:type="dxa"/>
            <w:tcBorders>
              <w:top w:val="single" w:sz="4" w:space="0" w:color="AAAAAA"/>
              <w:left w:val="single" w:sz="4" w:space="0" w:color="AAAAAA"/>
              <w:bottom w:val="single" w:sz="4" w:space="0" w:color="AAAAAA"/>
              <w:right w:val="single" w:sz="4" w:space="0" w:color="AAAAAA"/>
            </w:tcBorders>
          </w:tcPr>
          <w:p w14:paraId="32AF5986"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Clúster Base de Datos (Intel Xeon ≥64 cores, 512GB RAM, 10TB SSD)</w:t>
            </w:r>
          </w:p>
        </w:tc>
        <w:tc>
          <w:tcPr>
            <w:tcW w:w="902" w:type="dxa"/>
            <w:tcBorders>
              <w:top w:val="single" w:sz="4" w:space="0" w:color="AAAAAA"/>
              <w:left w:val="single" w:sz="4" w:space="0" w:color="AAAAAA"/>
              <w:bottom w:val="single" w:sz="4" w:space="0" w:color="AAAAAA"/>
              <w:right w:val="single" w:sz="4" w:space="0" w:color="AAAAAA"/>
            </w:tcBorders>
          </w:tcPr>
          <w:p w14:paraId="0C0A35CF"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7EBF0EA7"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1571" w:type="dxa"/>
            <w:tcBorders>
              <w:top w:val="single" w:sz="4" w:space="0" w:color="AAAAAA"/>
              <w:left w:val="single" w:sz="4" w:space="0" w:color="AAAAAA"/>
              <w:bottom w:val="single" w:sz="4" w:space="0" w:color="AAAAAA"/>
              <w:right w:val="single" w:sz="4" w:space="0" w:color="AAAAAA"/>
            </w:tcBorders>
          </w:tcPr>
          <w:p w14:paraId="02A20F50"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$3.984.554.014</w:t>
            </w:r>
          </w:p>
        </w:tc>
        <w:tc>
          <w:tcPr>
            <w:tcW w:w="1743" w:type="dxa"/>
            <w:tcBorders>
              <w:top w:val="single" w:sz="4" w:space="0" w:color="AAAAAA"/>
              <w:left w:val="single" w:sz="4" w:space="0" w:color="AAAAAA"/>
              <w:bottom w:val="single" w:sz="4" w:space="0" w:color="AAAAAA"/>
              <w:right w:val="single" w:sz="4" w:space="0" w:color="AAAAAA"/>
            </w:tcBorders>
          </w:tcPr>
          <w:p w14:paraId="1E32203E"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$7.969.108.028</w:t>
            </w:r>
          </w:p>
        </w:tc>
      </w:tr>
      <w:tr w:rsidR="00F900E5" w14:paraId="34747E87" w14:textId="77777777">
        <w:tc>
          <w:tcPr>
            <w:tcW w:w="647" w:type="dxa"/>
            <w:tcBorders>
              <w:top w:val="single" w:sz="4" w:space="0" w:color="AAAAAA"/>
              <w:left w:val="single" w:sz="4" w:space="0" w:color="AAAAAA"/>
              <w:bottom w:val="single" w:sz="4" w:space="0" w:color="AAAAAA"/>
              <w:right w:val="single" w:sz="4" w:space="0" w:color="AAAAAA"/>
            </w:tcBorders>
          </w:tcPr>
          <w:p w14:paraId="514B3A0A"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6</w:t>
            </w:r>
          </w:p>
        </w:tc>
        <w:tc>
          <w:tcPr>
            <w:tcW w:w="3737" w:type="dxa"/>
            <w:tcBorders>
              <w:top w:val="single" w:sz="4" w:space="0" w:color="AAAAAA"/>
              <w:left w:val="single" w:sz="4" w:space="0" w:color="AAAAAA"/>
              <w:bottom w:val="single" w:sz="4" w:space="0" w:color="AAAAAA"/>
              <w:right w:val="single" w:sz="4" w:space="0" w:color="AAAAAA"/>
            </w:tcBorders>
          </w:tcPr>
          <w:p w14:paraId="4DFE6CAC" w14:textId="77777777" w:rsidR="00F900E5" w:rsidRDefault="00F900E5" w:rsidP="00F900E5">
            <w:pPr>
              <w:spacing w:before="80" w:after="80"/>
            </w:pPr>
            <w:r>
              <w:rPr>
                <w:rFonts w:ascii="Arial" w:eastAsia="Arial" w:hAnsi="Arial" w:cs="Arial"/>
                <w:color w:val="000000"/>
                <w:sz w:val="17"/>
                <w:szCs w:val="17"/>
              </w:rPr>
              <w:t>Almacenamiento Unificado NAS/SAN (Min. 500 TB efectivos RAID 6, 25Gb Ethernet / 32Gb FC)</w:t>
            </w:r>
          </w:p>
        </w:tc>
        <w:tc>
          <w:tcPr>
            <w:tcW w:w="902" w:type="dxa"/>
            <w:tcBorders>
              <w:top w:val="single" w:sz="4" w:space="0" w:color="AAAAAA"/>
              <w:left w:val="single" w:sz="4" w:space="0" w:color="AAAAAA"/>
              <w:bottom w:val="single" w:sz="4" w:space="0" w:color="AAAAAA"/>
              <w:right w:val="single" w:sz="4" w:space="0" w:color="AAAAAA"/>
            </w:tcBorders>
          </w:tcPr>
          <w:p w14:paraId="349BD090"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589CE221"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159BE036" w14:textId="77777777" w:rsidR="00F900E5" w:rsidRDefault="00F900E5" w:rsidP="00F900E5">
            <w:pPr>
              <w:spacing w:before="80" w:after="80"/>
              <w:jc w:val="right"/>
              <w:rPr>
                <w:rFonts w:ascii="Arial" w:eastAsia="Arial" w:hAnsi="Arial" w:cs="Arial"/>
                <w:color w:val="000000"/>
                <w:sz w:val="17"/>
                <w:szCs w:val="17"/>
              </w:rPr>
            </w:pPr>
            <w:r>
              <w:rPr>
                <w:rFonts w:ascii="Arial" w:eastAsia="Arial" w:hAnsi="Arial" w:cs="Arial"/>
                <w:color w:val="000000"/>
                <w:sz w:val="17"/>
                <w:szCs w:val="17"/>
              </w:rPr>
              <w:t>$3.731.876.327</w:t>
            </w:r>
          </w:p>
        </w:tc>
        <w:tc>
          <w:tcPr>
            <w:tcW w:w="1743" w:type="dxa"/>
            <w:tcBorders>
              <w:top w:val="single" w:sz="4" w:space="0" w:color="AAAAAA"/>
              <w:left w:val="single" w:sz="4" w:space="0" w:color="AAAAAA"/>
              <w:bottom w:val="single" w:sz="4" w:space="0" w:color="AAAAAA"/>
              <w:right w:val="single" w:sz="4" w:space="0" w:color="AAAAAA"/>
            </w:tcBorders>
          </w:tcPr>
          <w:p w14:paraId="17F53164" w14:textId="2A8D3B24" w:rsidR="00F900E5" w:rsidRDefault="00F900E5" w:rsidP="00F900E5">
            <w:pPr>
              <w:spacing w:before="80" w:after="80"/>
              <w:jc w:val="right"/>
              <w:rPr>
                <w:rFonts w:ascii="Arial" w:eastAsia="Arial" w:hAnsi="Arial" w:cs="Arial"/>
                <w:color w:val="000000"/>
                <w:sz w:val="17"/>
                <w:szCs w:val="17"/>
              </w:rPr>
            </w:pPr>
            <w:r>
              <w:rPr>
                <w:rFonts w:ascii="Arial" w:eastAsia="Arial" w:hAnsi="Arial" w:cs="Arial"/>
                <w:color w:val="000000"/>
                <w:sz w:val="17"/>
                <w:szCs w:val="17"/>
              </w:rPr>
              <w:t>$3.731.876.327</w:t>
            </w:r>
          </w:p>
        </w:tc>
      </w:tr>
      <w:tr w:rsidR="00171C06" w14:paraId="3D6A8589" w14:textId="77777777">
        <w:tc>
          <w:tcPr>
            <w:tcW w:w="647" w:type="dxa"/>
            <w:tcBorders>
              <w:top w:val="single" w:sz="4" w:space="0" w:color="AAAAAA"/>
              <w:left w:val="single" w:sz="4" w:space="0" w:color="AAAAAA"/>
              <w:bottom w:val="single" w:sz="4" w:space="0" w:color="AAAAAA"/>
              <w:right w:val="single" w:sz="4" w:space="0" w:color="AAAAAA"/>
            </w:tcBorders>
          </w:tcPr>
          <w:p w14:paraId="7426D988"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7</w:t>
            </w:r>
          </w:p>
        </w:tc>
        <w:tc>
          <w:tcPr>
            <w:tcW w:w="3737" w:type="dxa"/>
            <w:tcBorders>
              <w:top w:val="single" w:sz="4" w:space="0" w:color="AAAAAA"/>
              <w:left w:val="single" w:sz="4" w:space="0" w:color="AAAAAA"/>
              <w:bottom w:val="single" w:sz="4" w:space="0" w:color="AAAAAA"/>
              <w:right w:val="single" w:sz="4" w:space="0" w:color="AAAAAA"/>
            </w:tcBorders>
          </w:tcPr>
          <w:p w14:paraId="1174241B"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de Seguridad y Monitoreo (Intel Xeon ≥16 cores, 128GB RAM, HSM Integrado)</w:t>
            </w:r>
          </w:p>
        </w:tc>
        <w:tc>
          <w:tcPr>
            <w:tcW w:w="902" w:type="dxa"/>
            <w:tcBorders>
              <w:top w:val="single" w:sz="4" w:space="0" w:color="AAAAAA"/>
              <w:left w:val="single" w:sz="4" w:space="0" w:color="AAAAAA"/>
              <w:bottom w:val="single" w:sz="4" w:space="0" w:color="AAAAAA"/>
              <w:right w:val="single" w:sz="4" w:space="0" w:color="AAAAAA"/>
            </w:tcBorders>
          </w:tcPr>
          <w:p w14:paraId="2F99D04A"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3AD86E5D"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1C0ECA91"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$5.547.891.445</w:t>
            </w:r>
          </w:p>
        </w:tc>
        <w:tc>
          <w:tcPr>
            <w:tcW w:w="1743" w:type="dxa"/>
            <w:tcBorders>
              <w:top w:val="single" w:sz="4" w:space="0" w:color="AAAAAA"/>
              <w:left w:val="single" w:sz="4" w:space="0" w:color="AAAAAA"/>
              <w:bottom w:val="single" w:sz="4" w:space="0" w:color="AAAAAA"/>
              <w:right w:val="single" w:sz="4" w:space="0" w:color="AAAAAA"/>
            </w:tcBorders>
          </w:tcPr>
          <w:p w14:paraId="7E7DDBE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$5.547.891.445</w:t>
            </w:r>
          </w:p>
        </w:tc>
      </w:tr>
      <w:tr w:rsidR="00171C06" w14:paraId="43156E5C" w14:textId="77777777">
        <w:tc>
          <w:tcPr>
            <w:tcW w:w="7617" w:type="dxa"/>
            <w:gridSpan w:val="5"/>
            <w:tcBorders>
              <w:top w:val="single" w:sz="6" w:space="0" w:color="003087"/>
              <w:left w:val="single" w:sz="6" w:space="0" w:color="003087"/>
              <w:bottom w:val="single" w:sz="6" w:space="0" w:color="003087"/>
              <w:right w:val="single" w:sz="6" w:space="0" w:color="003087"/>
            </w:tcBorders>
            <w:shd w:val="clear" w:color="auto" w:fill="D9D9D9"/>
          </w:tcPr>
          <w:p w14:paraId="3A91B768" w14:textId="77777777" w:rsidR="00171C06" w:rsidRDefault="00000000">
            <w:pPr>
              <w:spacing w:before="80" w:after="80"/>
            </w:pPr>
            <w:r>
              <w:rPr>
                <w:rFonts w:ascii="Arial" w:eastAsia="Arial" w:hAnsi="Arial" w:cs="Arial"/>
                <w:b/>
                <w:bCs/>
                <w:sz w:val="17"/>
                <w:szCs w:val="17"/>
              </w:rPr>
              <w:t>TOTAL DE LA COTIZACIÓN</w:t>
            </w:r>
          </w:p>
        </w:tc>
        <w:tc>
          <w:tcPr>
            <w:tcW w:w="1743" w:type="dxa"/>
            <w:tcBorders>
              <w:top w:val="single" w:sz="6" w:space="0" w:color="003087"/>
              <w:left w:val="single" w:sz="6" w:space="0" w:color="003087"/>
              <w:bottom w:val="single" w:sz="6" w:space="0" w:color="003087"/>
              <w:right w:val="single" w:sz="6" w:space="0" w:color="003087"/>
            </w:tcBorders>
            <w:shd w:val="clear" w:color="auto" w:fill="D9D9D9"/>
          </w:tcPr>
          <w:p w14:paraId="0335D412"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$56.120.360.123</w:t>
            </w:r>
          </w:p>
        </w:tc>
      </w:tr>
    </w:tbl>
    <w:p w14:paraId="2837A5A1" w14:textId="77777777" w:rsidR="00171C06" w:rsidRDefault="00171C06">
      <w:pPr>
        <w:spacing w:before="120"/>
        <w:rPr>
          <w:sz w:val="10"/>
          <w:szCs w:val="10"/>
        </w:rPr>
      </w:pPr>
    </w:p>
    <w:p w14:paraId="79D9D2AC" w14:textId="77777777" w:rsidR="00171C06" w:rsidRDefault="00000000">
      <w:pPr>
        <w:spacing w:before="80" w:after="80"/>
        <w:rPr>
          <w:rFonts w:ascii="Arial" w:eastAsia="Arial" w:hAnsi="Arial" w:cs="Arial"/>
          <w:b/>
          <w:bCs/>
          <w:color w:val="000000"/>
          <w:sz w:val="20"/>
          <w:szCs w:val="20"/>
        </w:rPr>
      </w:pPr>
      <w:r>
        <w:rPr>
          <w:rFonts w:ascii="Arial" w:eastAsia="Arial" w:hAnsi="Arial" w:cs="Arial"/>
          <w:b/>
          <w:bCs/>
          <w:color w:val="000000"/>
          <w:sz w:val="20"/>
          <w:szCs w:val="20"/>
        </w:rPr>
        <w:t>COTIZACIÓN No. 3 — SMART LOCKNET SAS</w:t>
      </w:r>
    </w:p>
    <w:p w14:paraId="347411BD" w14:textId="77777777" w:rsidR="00171C06" w:rsidRDefault="00000000">
      <w:pPr>
        <w:spacing w:before="80" w:after="80"/>
        <w:rPr>
          <w:rFonts w:ascii="Arial" w:hAnsi="Arial" w:cs="Arial"/>
          <w:bCs/>
          <w:sz w:val="20"/>
          <w:szCs w:val="20"/>
          <w:lang w:val="es-ES"/>
        </w:rPr>
      </w:pPr>
      <w:r>
        <w:rPr>
          <w:rFonts w:ascii="Arial" w:hAnsi="Arial" w:cs="Arial"/>
          <w:bCs/>
          <w:sz w:val="20"/>
          <w:szCs w:val="20"/>
          <w:lang w:val="es-ES"/>
        </w:rPr>
        <w:t xml:space="preserve">Fecha: 30/06/2026  |  Total cotizado: $52.986.463.299  |  IVA: No aplica </w:t>
      </w:r>
    </w:p>
    <w:p w14:paraId="63D93FDF" w14:textId="77777777" w:rsidR="00171C06" w:rsidRPr="00F900E5" w:rsidRDefault="00171C06">
      <w:pPr>
        <w:spacing w:before="40"/>
        <w:rPr>
          <w:rFonts w:ascii="Arial" w:hAnsi="Arial" w:cs="Arial"/>
          <w:bCs/>
          <w:sz w:val="20"/>
          <w:szCs w:val="20"/>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47"/>
        <w:gridCol w:w="3737"/>
        <w:gridCol w:w="902"/>
        <w:gridCol w:w="760"/>
        <w:gridCol w:w="1571"/>
        <w:gridCol w:w="1743"/>
      </w:tblGrid>
      <w:tr w:rsidR="00171C06" w14:paraId="04B86B19" w14:textId="77777777">
        <w:tc>
          <w:tcPr>
            <w:tcW w:w="647" w:type="dxa"/>
            <w:tcBorders>
              <w:top w:val="single" w:sz="6" w:space="0" w:color="000080"/>
              <w:left w:val="single" w:sz="6" w:space="0" w:color="000080"/>
              <w:bottom w:val="single" w:sz="6" w:space="0" w:color="000080"/>
              <w:right w:val="single" w:sz="6" w:space="0" w:color="000080"/>
            </w:tcBorders>
            <w:shd w:val="clear" w:color="auto" w:fill="D9D9D9"/>
          </w:tcPr>
          <w:p w14:paraId="20744167"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ÍTEM</w:t>
            </w:r>
          </w:p>
        </w:tc>
        <w:tc>
          <w:tcPr>
            <w:tcW w:w="3737" w:type="dxa"/>
            <w:tcBorders>
              <w:top w:val="single" w:sz="6" w:space="0" w:color="000080"/>
              <w:left w:val="single" w:sz="6" w:space="0" w:color="000080"/>
              <w:bottom w:val="single" w:sz="6" w:space="0" w:color="000080"/>
              <w:right w:val="single" w:sz="6" w:space="0" w:color="000080"/>
            </w:tcBorders>
            <w:shd w:val="clear" w:color="auto" w:fill="D9D9D9"/>
          </w:tcPr>
          <w:p w14:paraId="26FDDBC5"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DESCRIPCIÓN TÉCNICA</w:t>
            </w:r>
          </w:p>
        </w:tc>
        <w:tc>
          <w:tcPr>
            <w:tcW w:w="902" w:type="dxa"/>
            <w:tcBorders>
              <w:top w:val="single" w:sz="6" w:space="0" w:color="000080"/>
              <w:left w:val="single" w:sz="6" w:space="0" w:color="000080"/>
              <w:bottom w:val="single" w:sz="6" w:space="0" w:color="000080"/>
              <w:right w:val="single" w:sz="6" w:space="0" w:color="000080"/>
            </w:tcBorders>
            <w:shd w:val="clear" w:color="auto" w:fill="D9D9D9"/>
          </w:tcPr>
          <w:p w14:paraId="73E4D5C0"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UNIDAD</w:t>
            </w:r>
          </w:p>
        </w:tc>
        <w:tc>
          <w:tcPr>
            <w:tcW w:w="760" w:type="dxa"/>
            <w:tcBorders>
              <w:top w:val="single" w:sz="6" w:space="0" w:color="000080"/>
              <w:left w:val="single" w:sz="6" w:space="0" w:color="000080"/>
              <w:bottom w:val="single" w:sz="6" w:space="0" w:color="000080"/>
              <w:right w:val="single" w:sz="6" w:space="0" w:color="000080"/>
            </w:tcBorders>
            <w:shd w:val="clear" w:color="auto" w:fill="D9D9D9"/>
          </w:tcPr>
          <w:p w14:paraId="2CE92801"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CANT.</w:t>
            </w:r>
          </w:p>
        </w:tc>
        <w:tc>
          <w:tcPr>
            <w:tcW w:w="1571" w:type="dxa"/>
            <w:tcBorders>
              <w:top w:val="single" w:sz="6" w:space="0" w:color="000080"/>
              <w:left w:val="single" w:sz="6" w:space="0" w:color="000080"/>
              <w:bottom w:val="single" w:sz="6" w:space="0" w:color="000080"/>
              <w:right w:val="single" w:sz="6" w:space="0" w:color="000080"/>
            </w:tcBorders>
            <w:shd w:val="clear" w:color="auto" w:fill="D9D9D9"/>
          </w:tcPr>
          <w:p w14:paraId="07B06E95"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UNITARIO</w:t>
            </w:r>
          </w:p>
        </w:tc>
        <w:tc>
          <w:tcPr>
            <w:tcW w:w="1743" w:type="dxa"/>
            <w:tcBorders>
              <w:top w:val="single" w:sz="6" w:space="0" w:color="000080"/>
              <w:left w:val="single" w:sz="6" w:space="0" w:color="000080"/>
              <w:bottom w:val="single" w:sz="6" w:space="0" w:color="000080"/>
              <w:right w:val="single" w:sz="6" w:space="0" w:color="000080"/>
            </w:tcBorders>
            <w:shd w:val="clear" w:color="auto" w:fill="D9D9D9"/>
          </w:tcPr>
          <w:p w14:paraId="168EF0CB"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PARCIAL</w:t>
            </w:r>
          </w:p>
        </w:tc>
      </w:tr>
      <w:tr w:rsidR="00171C06" w14:paraId="6DC88B79" w14:textId="77777777">
        <w:tc>
          <w:tcPr>
            <w:tcW w:w="647" w:type="dxa"/>
            <w:tcBorders>
              <w:top w:val="single" w:sz="4" w:space="0" w:color="AAAAAA"/>
              <w:left w:val="single" w:sz="4" w:space="0" w:color="AAAAAA"/>
              <w:bottom w:val="single" w:sz="4" w:space="0" w:color="AAAAAA"/>
              <w:right w:val="single" w:sz="4" w:space="0" w:color="AAAAAA"/>
            </w:tcBorders>
          </w:tcPr>
          <w:p w14:paraId="31F15F4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3737" w:type="dxa"/>
            <w:tcBorders>
              <w:top w:val="single" w:sz="4" w:space="0" w:color="AAAAAA"/>
              <w:left w:val="single" w:sz="4" w:space="0" w:color="AAAAAA"/>
              <w:bottom w:val="single" w:sz="4" w:space="0" w:color="AAAAAA"/>
              <w:right w:val="single" w:sz="4" w:space="0" w:color="AAAAAA"/>
            </w:tcBorders>
          </w:tcPr>
          <w:p w14:paraId="13E0B4F5"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Desarrollo a la medida Sistema de Información SECAD</w:t>
            </w:r>
          </w:p>
        </w:tc>
        <w:tc>
          <w:tcPr>
            <w:tcW w:w="902" w:type="dxa"/>
            <w:tcBorders>
              <w:top w:val="single" w:sz="4" w:space="0" w:color="AAAAAA"/>
              <w:left w:val="single" w:sz="4" w:space="0" w:color="AAAAAA"/>
              <w:bottom w:val="single" w:sz="4" w:space="0" w:color="AAAAAA"/>
              <w:right w:val="single" w:sz="4" w:space="0" w:color="AAAAAA"/>
            </w:tcBorders>
          </w:tcPr>
          <w:p w14:paraId="2E8ADB2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Global</w:t>
            </w:r>
          </w:p>
        </w:tc>
        <w:tc>
          <w:tcPr>
            <w:tcW w:w="760" w:type="dxa"/>
            <w:tcBorders>
              <w:top w:val="single" w:sz="4" w:space="0" w:color="AAAAAA"/>
              <w:left w:val="single" w:sz="4" w:space="0" w:color="AAAAAA"/>
              <w:bottom w:val="single" w:sz="4" w:space="0" w:color="AAAAAA"/>
              <w:right w:val="single" w:sz="4" w:space="0" w:color="AAAAAA"/>
            </w:tcBorders>
          </w:tcPr>
          <w:p w14:paraId="2005E08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1C8261F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$23.813.802.932</w:t>
            </w:r>
          </w:p>
        </w:tc>
        <w:tc>
          <w:tcPr>
            <w:tcW w:w="1743" w:type="dxa"/>
            <w:tcBorders>
              <w:top w:val="single" w:sz="4" w:space="0" w:color="AAAAAA"/>
              <w:left w:val="single" w:sz="4" w:space="0" w:color="AAAAAA"/>
              <w:bottom w:val="single" w:sz="4" w:space="0" w:color="AAAAAA"/>
              <w:right w:val="single" w:sz="4" w:space="0" w:color="AAAAAA"/>
            </w:tcBorders>
          </w:tcPr>
          <w:p w14:paraId="50F54E4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$23.813.802.932</w:t>
            </w:r>
          </w:p>
        </w:tc>
      </w:tr>
      <w:tr w:rsidR="00171C06" w14:paraId="726DCE8B" w14:textId="77777777">
        <w:tc>
          <w:tcPr>
            <w:tcW w:w="647" w:type="dxa"/>
            <w:tcBorders>
              <w:top w:val="single" w:sz="4" w:space="0" w:color="AAAAAA"/>
              <w:left w:val="single" w:sz="4" w:space="0" w:color="AAAAAA"/>
              <w:bottom w:val="single" w:sz="4" w:space="0" w:color="AAAAAA"/>
              <w:right w:val="single" w:sz="4" w:space="0" w:color="AAAAAA"/>
            </w:tcBorders>
          </w:tcPr>
          <w:p w14:paraId="419B9C1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3737" w:type="dxa"/>
            <w:tcBorders>
              <w:top w:val="single" w:sz="4" w:space="0" w:color="AAAAAA"/>
              <w:left w:val="single" w:sz="4" w:space="0" w:color="AAAAAA"/>
              <w:bottom w:val="single" w:sz="4" w:space="0" w:color="AAAAAA"/>
              <w:right w:val="single" w:sz="4" w:space="0" w:color="AAAAAA"/>
            </w:tcBorders>
          </w:tcPr>
          <w:p w14:paraId="09BEFC70"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Capa Media/Aplicación (Intel Xeon ≥48 cores, 1TB RAM, 4TB SSD RAID 1)</w:t>
            </w:r>
          </w:p>
        </w:tc>
        <w:tc>
          <w:tcPr>
            <w:tcW w:w="902" w:type="dxa"/>
            <w:tcBorders>
              <w:top w:val="single" w:sz="4" w:space="0" w:color="AAAAAA"/>
              <w:left w:val="single" w:sz="4" w:space="0" w:color="AAAAAA"/>
              <w:bottom w:val="single" w:sz="4" w:space="0" w:color="AAAAAA"/>
              <w:right w:val="single" w:sz="4" w:space="0" w:color="AAAAAA"/>
            </w:tcBorders>
          </w:tcPr>
          <w:p w14:paraId="7EE71A5E"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02EB8582"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1571" w:type="dxa"/>
            <w:tcBorders>
              <w:top w:val="single" w:sz="4" w:space="0" w:color="AAAAAA"/>
              <w:left w:val="single" w:sz="4" w:space="0" w:color="AAAAAA"/>
              <w:bottom w:val="single" w:sz="4" w:space="0" w:color="AAAAAA"/>
              <w:right w:val="single" w:sz="4" w:space="0" w:color="AAAAAA"/>
            </w:tcBorders>
          </w:tcPr>
          <w:p w14:paraId="206D7B5C"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$1.990.019.487</w:t>
            </w:r>
          </w:p>
        </w:tc>
        <w:tc>
          <w:tcPr>
            <w:tcW w:w="1743" w:type="dxa"/>
            <w:tcBorders>
              <w:top w:val="single" w:sz="4" w:space="0" w:color="AAAAAA"/>
              <w:left w:val="single" w:sz="4" w:space="0" w:color="AAAAAA"/>
              <w:bottom w:val="single" w:sz="4" w:space="0" w:color="AAAAAA"/>
              <w:right w:val="single" w:sz="4" w:space="0" w:color="AAAAAA"/>
            </w:tcBorders>
          </w:tcPr>
          <w:p w14:paraId="23223591"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$5.970.058.461</w:t>
            </w:r>
          </w:p>
        </w:tc>
      </w:tr>
      <w:tr w:rsidR="00171C06" w14:paraId="122BB5AA" w14:textId="77777777">
        <w:tc>
          <w:tcPr>
            <w:tcW w:w="647" w:type="dxa"/>
            <w:tcBorders>
              <w:top w:val="single" w:sz="4" w:space="0" w:color="AAAAAA"/>
              <w:left w:val="single" w:sz="4" w:space="0" w:color="AAAAAA"/>
              <w:bottom w:val="single" w:sz="4" w:space="0" w:color="AAAAAA"/>
              <w:right w:val="single" w:sz="4" w:space="0" w:color="AAAAAA"/>
            </w:tcBorders>
          </w:tcPr>
          <w:p w14:paraId="7999A6A6"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3737" w:type="dxa"/>
            <w:tcBorders>
              <w:top w:val="single" w:sz="4" w:space="0" w:color="AAAAAA"/>
              <w:left w:val="single" w:sz="4" w:space="0" w:color="AAAAAA"/>
              <w:bottom w:val="single" w:sz="4" w:space="0" w:color="AAAAAA"/>
              <w:right w:val="single" w:sz="4" w:space="0" w:color="AAAAAA"/>
            </w:tcBorders>
          </w:tcPr>
          <w:p w14:paraId="169B2DC3"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Procesamiento CCTV/WebRTC (Intel Xeon ≥64 cores, 512GB RAM, 30TB SSD)</w:t>
            </w:r>
          </w:p>
        </w:tc>
        <w:tc>
          <w:tcPr>
            <w:tcW w:w="902" w:type="dxa"/>
            <w:tcBorders>
              <w:top w:val="single" w:sz="4" w:space="0" w:color="AAAAAA"/>
              <w:left w:val="single" w:sz="4" w:space="0" w:color="AAAAAA"/>
              <w:bottom w:val="single" w:sz="4" w:space="0" w:color="AAAAAA"/>
              <w:right w:val="single" w:sz="4" w:space="0" w:color="AAAAAA"/>
            </w:tcBorders>
          </w:tcPr>
          <w:p w14:paraId="5A37444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1542C7E9"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3DFBFC01"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$3.191.798.823</w:t>
            </w:r>
          </w:p>
        </w:tc>
        <w:tc>
          <w:tcPr>
            <w:tcW w:w="1743" w:type="dxa"/>
            <w:tcBorders>
              <w:top w:val="single" w:sz="4" w:space="0" w:color="AAAAAA"/>
              <w:left w:val="single" w:sz="4" w:space="0" w:color="AAAAAA"/>
              <w:bottom w:val="single" w:sz="4" w:space="0" w:color="AAAAAA"/>
              <w:right w:val="single" w:sz="4" w:space="0" w:color="AAAAAA"/>
            </w:tcBorders>
          </w:tcPr>
          <w:p w14:paraId="06FF7B5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$3.191.798.823</w:t>
            </w:r>
          </w:p>
        </w:tc>
      </w:tr>
      <w:tr w:rsidR="00171C06" w14:paraId="137BD89E" w14:textId="77777777">
        <w:tc>
          <w:tcPr>
            <w:tcW w:w="647" w:type="dxa"/>
            <w:tcBorders>
              <w:top w:val="single" w:sz="4" w:space="0" w:color="AAAAAA"/>
              <w:left w:val="single" w:sz="4" w:space="0" w:color="AAAAAA"/>
              <w:bottom w:val="single" w:sz="4" w:space="0" w:color="AAAAAA"/>
              <w:right w:val="single" w:sz="4" w:space="0" w:color="AAAAAA"/>
            </w:tcBorders>
          </w:tcPr>
          <w:p w14:paraId="31E4F44E"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4</w:t>
            </w:r>
          </w:p>
        </w:tc>
        <w:tc>
          <w:tcPr>
            <w:tcW w:w="3737" w:type="dxa"/>
            <w:tcBorders>
              <w:top w:val="single" w:sz="4" w:space="0" w:color="AAAAAA"/>
              <w:left w:val="single" w:sz="4" w:space="0" w:color="AAAAAA"/>
              <w:bottom w:val="single" w:sz="4" w:space="0" w:color="AAAAAA"/>
              <w:right w:val="single" w:sz="4" w:space="0" w:color="AAAAAA"/>
            </w:tcBorders>
          </w:tcPr>
          <w:p w14:paraId="377D1AFF" w14:textId="77777777" w:rsidR="00171C06" w:rsidRDefault="00000000">
            <w:pPr>
              <w:spacing w:before="80" w:after="80"/>
              <w:rPr>
                <w:lang w:val="pt-BR"/>
              </w:rPr>
            </w:pPr>
            <w:r>
              <w:rPr>
                <w:rFonts w:ascii="Arial" w:eastAsia="Arial" w:hAnsi="Arial" w:cs="Arial"/>
                <w:color w:val="000000"/>
                <w:sz w:val="17"/>
                <w:szCs w:val="17"/>
                <w:lang w:val="pt-BR"/>
              </w:rPr>
              <w:t>Servidores Procesamiento IA / GPU (Intel Xeon ≥48 cores, 1TB RAM, 2x GPU 280GB HBM)</w:t>
            </w:r>
          </w:p>
        </w:tc>
        <w:tc>
          <w:tcPr>
            <w:tcW w:w="902" w:type="dxa"/>
            <w:tcBorders>
              <w:top w:val="single" w:sz="4" w:space="0" w:color="AAAAAA"/>
              <w:left w:val="single" w:sz="4" w:space="0" w:color="AAAAAA"/>
              <w:bottom w:val="single" w:sz="4" w:space="0" w:color="AAAAAA"/>
              <w:right w:val="single" w:sz="4" w:space="0" w:color="AAAAAA"/>
            </w:tcBorders>
          </w:tcPr>
          <w:p w14:paraId="5581672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605E2332"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16791693"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$3.589.348.450</w:t>
            </w:r>
          </w:p>
        </w:tc>
        <w:tc>
          <w:tcPr>
            <w:tcW w:w="1743" w:type="dxa"/>
            <w:tcBorders>
              <w:top w:val="single" w:sz="4" w:space="0" w:color="AAAAAA"/>
              <w:left w:val="single" w:sz="4" w:space="0" w:color="AAAAAA"/>
              <w:bottom w:val="single" w:sz="4" w:space="0" w:color="AAAAAA"/>
              <w:right w:val="single" w:sz="4" w:space="0" w:color="AAAAAA"/>
            </w:tcBorders>
          </w:tcPr>
          <w:p w14:paraId="3E63BDF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$3.589.348.450</w:t>
            </w:r>
          </w:p>
        </w:tc>
      </w:tr>
      <w:tr w:rsidR="00171C06" w14:paraId="4CA5EC2E" w14:textId="77777777">
        <w:tc>
          <w:tcPr>
            <w:tcW w:w="647" w:type="dxa"/>
            <w:tcBorders>
              <w:top w:val="single" w:sz="4" w:space="0" w:color="AAAAAA"/>
              <w:left w:val="single" w:sz="4" w:space="0" w:color="AAAAAA"/>
              <w:bottom w:val="single" w:sz="4" w:space="0" w:color="AAAAAA"/>
              <w:right w:val="single" w:sz="4" w:space="0" w:color="AAAAAA"/>
            </w:tcBorders>
          </w:tcPr>
          <w:p w14:paraId="1131F31A"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5</w:t>
            </w:r>
          </w:p>
        </w:tc>
        <w:tc>
          <w:tcPr>
            <w:tcW w:w="3737" w:type="dxa"/>
            <w:tcBorders>
              <w:top w:val="single" w:sz="4" w:space="0" w:color="AAAAAA"/>
              <w:left w:val="single" w:sz="4" w:space="0" w:color="AAAAAA"/>
              <w:bottom w:val="single" w:sz="4" w:space="0" w:color="AAAAAA"/>
              <w:right w:val="single" w:sz="4" w:space="0" w:color="AAAAAA"/>
            </w:tcBorders>
          </w:tcPr>
          <w:p w14:paraId="4447EDC8"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Clúster Base de Datos (Intel Xeon ≥64 cores, 512GB RAM, 10TB SSD)</w:t>
            </w:r>
          </w:p>
        </w:tc>
        <w:tc>
          <w:tcPr>
            <w:tcW w:w="902" w:type="dxa"/>
            <w:tcBorders>
              <w:top w:val="single" w:sz="4" w:space="0" w:color="AAAAAA"/>
              <w:left w:val="single" w:sz="4" w:space="0" w:color="AAAAAA"/>
              <w:bottom w:val="single" w:sz="4" w:space="0" w:color="AAAAAA"/>
              <w:right w:val="single" w:sz="4" w:space="0" w:color="AAAAAA"/>
            </w:tcBorders>
          </w:tcPr>
          <w:p w14:paraId="1679FA7C"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608B1EF1"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1571" w:type="dxa"/>
            <w:tcBorders>
              <w:top w:val="single" w:sz="4" w:space="0" w:color="AAAAAA"/>
              <w:left w:val="single" w:sz="4" w:space="0" w:color="AAAAAA"/>
              <w:bottom w:val="single" w:sz="4" w:space="0" w:color="AAAAAA"/>
              <w:right w:val="single" w:sz="4" w:space="0" w:color="AAAAAA"/>
            </w:tcBorders>
          </w:tcPr>
          <w:p w14:paraId="542EF0B8"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$3.726.673.768</w:t>
            </w:r>
          </w:p>
        </w:tc>
        <w:tc>
          <w:tcPr>
            <w:tcW w:w="1743" w:type="dxa"/>
            <w:tcBorders>
              <w:top w:val="single" w:sz="4" w:space="0" w:color="AAAAAA"/>
              <w:left w:val="single" w:sz="4" w:space="0" w:color="AAAAAA"/>
              <w:bottom w:val="single" w:sz="4" w:space="0" w:color="AAAAAA"/>
              <w:right w:val="single" w:sz="4" w:space="0" w:color="AAAAAA"/>
            </w:tcBorders>
          </w:tcPr>
          <w:p w14:paraId="27D5B5A3"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$7.453.347.536</w:t>
            </w:r>
          </w:p>
        </w:tc>
      </w:tr>
      <w:tr w:rsidR="00F900E5" w14:paraId="1243E12A" w14:textId="77777777">
        <w:tc>
          <w:tcPr>
            <w:tcW w:w="647" w:type="dxa"/>
            <w:tcBorders>
              <w:top w:val="single" w:sz="4" w:space="0" w:color="AAAAAA"/>
              <w:left w:val="single" w:sz="4" w:space="0" w:color="AAAAAA"/>
              <w:bottom w:val="single" w:sz="4" w:space="0" w:color="AAAAAA"/>
              <w:right w:val="single" w:sz="4" w:space="0" w:color="AAAAAA"/>
            </w:tcBorders>
          </w:tcPr>
          <w:p w14:paraId="146282DF"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6</w:t>
            </w:r>
          </w:p>
        </w:tc>
        <w:tc>
          <w:tcPr>
            <w:tcW w:w="3737" w:type="dxa"/>
            <w:tcBorders>
              <w:top w:val="single" w:sz="4" w:space="0" w:color="AAAAAA"/>
              <w:left w:val="single" w:sz="4" w:space="0" w:color="AAAAAA"/>
              <w:bottom w:val="single" w:sz="4" w:space="0" w:color="AAAAAA"/>
              <w:right w:val="single" w:sz="4" w:space="0" w:color="AAAAAA"/>
            </w:tcBorders>
          </w:tcPr>
          <w:p w14:paraId="2243568B" w14:textId="77777777" w:rsidR="00F900E5" w:rsidRDefault="00F900E5" w:rsidP="00F900E5">
            <w:pPr>
              <w:spacing w:before="80" w:after="80"/>
            </w:pPr>
            <w:r>
              <w:rPr>
                <w:rFonts w:ascii="Arial" w:eastAsia="Arial" w:hAnsi="Arial" w:cs="Arial"/>
                <w:color w:val="000000"/>
                <w:sz w:val="17"/>
                <w:szCs w:val="17"/>
              </w:rPr>
              <w:t>Almacenamiento Unificado NAS/SAN (Min. 500 TB efectivos RAID 6, 25Gb Ethernet / 32Gb FC)</w:t>
            </w:r>
          </w:p>
        </w:tc>
        <w:tc>
          <w:tcPr>
            <w:tcW w:w="902" w:type="dxa"/>
            <w:tcBorders>
              <w:top w:val="single" w:sz="4" w:space="0" w:color="AAAAAA"/>
              <w:left w:val="single" w:sz="4" w:space="0" w:color="AAAAAA"/>
              <w:bottom w:val="single" w:sz="4" w:space="0" w:color="AAAAAA"/>
              <w:right w:val="single" w:sz="4" w:space="0" w:color="AAAAAA"/>
            </w:tcBorders>
          </w:tcPr>
          <w:p w14:paraId="0C5BC873"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38258EDD"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13E678C6" w14:textId="77777777" w:rsidR="00F900E5" w:rsidRDefault="00F900E5" w:rsidP="00F900E5">
            <w:pPr>
              <w:spacing w:before="80" w:after="80"/>
              <w:jc w:val="right"/>
              <w:rPr>
                <w:rFonts w:ascii="Arial" w:eastAsia="Arial" w:hAnsi="Arial" w:cs="Arial"/>
                <w:color w:val="000000"/>
                <w:sz w:val="17"/>
                <w:szCs w:val="17"/>
              </w:rPr>
            </w:pPr>
            <w:r>
              <w:rPr>
                <w:rFonts w:ascii="Arial" w:eastAsia="Arial" w:hAnsi="Arial" w:cs="Arial"/>
                <w:color w:val="000000"/>
                <w:sz w:val="17"/>
                <w:szCs w:val="17"/>
              </w:rPr>
              <w:t>$3.587.128.019</w:t>
            </w:r>
          </w:p>
        </w:tc>
        <w:tc>
          <w:tcPr>
            <w:tcW w:w="1743" w:type="dxa"/>
            <w:tcBorders>
              <w:top w:val="single" w:sz="4" w:space="0" w:color="AAAAAA"/>
              <w:left w:val="single" w:sz="4" w:space="0" w:color="AAAAAA"/>
              <w:bottom w:val="single" w:sz="4" w:space="0" w:color="AAAAAA"/>
              <w:right w:val="single" w:sz="4" w:space="0" w:color="AAAAAA"/>
            </w:tcBorders>
          </w:tcPr>
          <w:p w14:paraId="0BB3F829" w14:textId="2DE2F3FF" w:rsidR="00F900E5" w:rsidRDefault="00F900E5" w:rsidP="00F900E5">
            <w:pPr>
              <w:spacing w:before="80" w:after="80"/>
              <w:jc w:val="right"/>
              <w:rPr>
                <w:rFonts w:ascii="Arial" w:eastAsia="Arial" w:hAnsi="Arial" w:cs="Arial"/>
                <w:color w:val="000000"/>
                <w:sz w:val="17"/>
                <w:szCs w:val="17"/>
              </w:rPr>
            </w:pPr>
            <w:r>
              <w:rPr>
                <w:rFonts w:ascii="Arial" w:eastAsia="Arial" w:hAnsi="Arial" w:cs="Arial"/>
                <w:color w:val="000000"/>
                <w:sz w:val="17"/>
                <w:szCs w:val="17"/>
              </w:rPr>
              <w:t>$3.587.128.019</w:t>
            </w:r>
          </w:p>
        </w:tc>
      </w:tr>
      <w:tr w:rsidR="00171C06" w14:paraId="31C216CF" w14:textId="77777777">
        <w:tc>
          <w:tcPr>
            <w:tcW w:w="647" w:type="dxa"/>
            <w:tcBorders>
              <w:top w:val="single" w:sz="4" w:space="0" w:color="AAAAAA"/>
              <w:left w:val="single" w:sz="4" w:space="0" w:color="AAAAAA"/>
              <w:bottom w:val="single" w:sz="4" w:space="0" w:color="AAAAAA"/>
              <w:right w:val="single" w:sz="4" w:space="0" w:color="AAAAAA"/>
            </w:tcBorders>
          </w:tcPr>
          <w:p w14:paraId="5121B87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7</w:t>
            </w:r>
          </w:p>
        </w:tc>
        <w:tc>
          <w:tcPr>
            <w:tcW w:w="3737" w:type="dxa"/>
            <w:tcBorders>
              <w:top w:val="single" w:sz="4" w:space="0" w:color="AAAAAA"/>
              <w:left w:val="single" w:sz="4" w:space="0" w:color="AAAAAA"/>
              <w:bottom w:val="single" w:sz="4" w:space="0" w:color="AAAAAA"/>
              <w:right w:val="single" w:sz="4" w:space="0" w:color="AAAAAA"/>
            </w:tcBorders>
          </w:tcPr>
          <w:p w14:paraId="15AD72A9"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de Seguridad y Monitoreo (Intel Xeon ≥16 cores, 128GB RAM, HSM Integrado)</w:t>
            </w:r>
          </w:p>
        </w:tc>
        <w:tc>
          <w:tcPr>
            <w:tcW w:w="902" w:type="dxa"/>
            <w:tcBorders>
              <w:top w:val="single" w:sz="4" w:space="0" w:color="AAAAAA"/>
              <w:left w:val="single" w:sz="4" w:space="0" w:color="AAAAAA"/>
              <w:bottom w:val="single" w:sz="4" w:space="0" w:color="AAAAAA"/>
              <w:right w:val="single" w:sz="4" w:space="0" w:color="AAAAAA"/>
            </w:tcBorders>
          </w:tcPr>
          <w:p w14:paraId="3A148C4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4156FD5A"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414232F2"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$5.380.979.078</w:t>
            </w:r>
          </w:p>
        </w:tc>
        <w:tc>
          <w:tcPr>
            <w:tcW w:w="1743" w:type="dxa"/>
            <w:tcBorders>
              <w:top w:val="single" w:sz="4" w:space="0" w:color="AAAAAA"/>
              <w:left w:val="single" w:sz="4" w:space="0" w:color="AAAAAA"/>
              <w:bottom w:val="single" w:sz="4" w:space="0" w:color="AAAAAA"/>
              <w:right w:val="single" w:sz="4" w:space="0" w:color="AAAAAA"/>
            </w:tcBorders>
          </w:tcPr>
          <w:p w14:paraId="23A9522C"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$5.380.979.078</w:t>
            </w:r>
          </w:p>
        </w:tc>
      </w:tr>
      <w:tr w:rsidR="00171C06" w14:paraId="635B7AA1" w14:textId="77777777">
        <w:tc>
          <w:tcPr>
            <w:tcW w:w="7617" w:type="dxa"/>
            <w:gridSpan w:val="5"/>
            <w:tcBorders>
              <w:top w:val="single" w:sz="6" w:space="0" w:color="003087"/>
              <w:left w:val="single" w:sz="6" w:space="0" w:color="003087"/>
              <w:bottom w:val="single" w:sz="6" w:space="0" w:color="003087"/>
              <w:right w:val="single" w:sz="6" w:space="0" w:color="003087"/>
            </w:tcBorders>
            <w:shd w:val="clear" w:color="auto" w:fill="D9D9D9"/>
          </w:tcPr>
          <w:p w14:paraId="7DF1DF35" w14:textId="77777777" w:rsidR="00171C06" w:rsidRDefault="00000000">
            <w:pPr>
              <w:spacing w:before="80" w:after="80"/>
            </w:pPr>
            <w:r>
              <w:rPr>
                <w:rFonts w:ascii="Arial" w:eastAsia="Arial" w:hAnsi="Arial" w:cs="Arial"/>
                <w:b/>
                <w:bCs/>
                <w:sz w:val="17"/>
                <w:szCs w:val="17"/>
              </w:rPr>
              <w:t>TOTAL DE LA COTIZACIÓN</w:t>
            </w:r>
          </w:p>
        </w:tc>
        <w:tc>
          <w:tcPr>
            <w:tcW w:w="1743" w:type="dxa"/>
            <w:tcBorders>
              <w:top w:val="single" w:sz="6" w:space="0" w:color="003087"/>
              <w:left w:val="single" w:sz="6" w:space="0" w:color="003087"/>
              <w:bottom w:val="single" w:sz="6" w:space="0" w:color="003087"/>
              <w:right w:val="single" w:sz="6" w:space="0" w:color="003087"/>
            </w:tcBorders>
            <w:shd w:val="clear" w:color="auto" w:fill="D9D9D9"/>
          </w:tcPr>
          <w:p w14:paraId="430CF68E"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$52.986.463.299</w:t>
            </w:r>
          </w:p>
        </w:tc>
      </w:tr>
    </w:tbl>
    <w:p w14:paraId="477C528C" w14:textId="77777777" w:rsidR="00171C06" w:rsidRDefault="00171C06">
      <w:pPr>
        <w:spacing w:before="120"/>
      </w:pPr>
    </w:p>
    <w:p w14:paraId="07779975" w14:textId="77777777" w:rsidR="00171C06" w:rsidRDefault="00000000">
      <w:pPr>
        <w:spacing w:before="80" w:after="80"/>
        <w:rPr>
          <w:rFonts w:ascii="Arial" w:eastAsia="Arial" w:hAnsi="Arial" w:cs="Arial"/>
          <w:b/>
          <w:bCs/>
          <w:color w:val="000000"/>
          <w:sz w:val="20"/>
          <w:szCs w:val="20"/>
        </w:rPr>
      </w:pPr>
      <w:r>
        <w:rPr>
          <w:rFonts w:ascii="Arial" w:eastAsia="Arial" w:hAnsi="Arial" w:cs="Arial"/>
          <w:b/>
          <w:bCs/>
          <w:color w:val="000000"/>
          <w:sz w:val="20"/>
          <w:szCs w:val="20"/>
        </w:rPr>
        <w:lastRenderedPageBreak/>
        <w:t>COTIZACIÓN No. 4 — SDT INGENIERIA SAS</w:t>
      </w:r>
    </w:p>
    <w:p w14:paraId="1246D3C1" w14:textId="77777777" w:rsidR="00171C06" w:rsidRDefault="00000000">
      <w:pPr>
        <w:spacing w:before="80" w:after="80"/>
        <w:rPr>
          <w:rFonts w:ascii="Arial" w:hAnsi="Arial" w:cs="Arial"/>
          <w:bCs/>
          <w:sz w:val="20"/>
          <w:szCs w:val="20"/>
          <w:lang w:val="es-ES"/>
        </w:rPr>
      </w:pPr>
      <w:r>
        <w:rPr>
          <w:rFonts w:ascii="Arial" w:hAnsi="Arial" w:cs="Arial"/>
          <w:bCs/>
          <w:sz w:val="20"/>
          <w:szCs w:val="20"/>
          <w:lang w:val="es-ES"/>
        </w:rPr>
        <w:t>Fecha: 25/06/2026  |  Total cotizado: $53.854.303.729  |  IVA: No aplica</w:t>
      </w:r>
    </w:p>
    <w:p w14:paraId="42365A12" w14:textId="77777777" w:rsidR="00171C06" w:rsidRPr="00F900E5" w:rsidRDefault="00171C06">
      <w:pPr>
        <w:spacing w:before="40"/>
        <w:rPr>
          <w:rFonts w:ascii="Arial" w:hAnsi="Arial" w:cs="Arial"/>
          <w:bCs/>
          <w:sz w:val="20"/>
          <w:szCs w:val="20"/>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47"/>
        <w:gridCol w:w="3737"/>
        <w:gridCol w:w="902"/>
        <w:gridCol w:w="760"/>
        <w:gridCol w:w="1571"/>
        <w:gridCol w:w="1743"/>
      </w:tblGrid>
      <w:tr w:rsidR="00171C06" w14:paraId="7D092D3B" w14:textId="77777777">
        <w:tc>
          <w:tcPr>
            <w:tcW w:w="647" w:type="dxa"/>
            <w:tcBorders>
              <w:top w:val="single" w:sz="6" w:space="0" w:color="000080"/>
              <w:left w:val="single" w:sz="6" w:space="0" w:color="000080"/>
              <w:bottom w:val="single" w:sz="6" w:space="0" w:color="000080"/>
              <w:right w:val="single" w:sz="6" w:space="0" w:color="000080"/>
            </w:tcBorders>
            <w:shd w:val="clear" w:color="auto" w:fill="D9D9D9"/>
          </w:tcPr>
          <w:p w14:paraId="3A2A3EE7"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ÍTEM</w:t>
            </w:r>
          </w:p>
        </w:tc>
        <w:tc>
          <w:tcPr>
            <w:tcW w:w="3737" w:type="dxa"/>
            <w:tcBorders>
              <w:top w:val="single" w:sz="6" w:space="0" w:color="000080"/>
              <w:left w:val="single" w:sz="6" w:space="0" w:color="000080"/>
              <w:bottom w:val="single" w:sz="6" w:space="0" w:color="000080"/>
              <w:right w:val="single" w:sz="6" w:space="0" w:color="000080"/>
            </w:tcBorders>
            <w:shd w:val="clear" w:color="auto" w:fill="D9D9D9"/>
          </w:tcPr>
          <w:p w14:paraId="01BC0002"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DESCRIPCIÓN TÉCNICA</w:t>
            </w:r>
          </w:p>
        </w:tc>
        <w:tc>
          <w:tcPr>
            <w:tcW w:w="902" w:type="dxa"/>
            <w:tcBorders>
              <w:top w:val="single" w:sz="6" w:space="0" w:color="000080"/>
              <w:left w:val="single" w:sz="6" w:space="0" w:color="000080"/>
              <w:bottom w:val="single" w:sz="6" w:space="0" w:color="000080"/>
              <w:right w:val="single" w:sz="6" w:space="0" w:color="000080"/>
            </w:tcBorders>
            <w:shd w:val="clear" w:color="auto" w:fill="D9D9D9"/>
          </w:tcPr>
          <w:p w14:paraId="24590945"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UNIDAD</w:t>
            </w:r>
          </w:p>
        </w:tc>
        <w:tc>
          <w:tcPr>
            <w:tcW w:w="760" w:type="dxa"/>
            <w:tcBorders>
              <w:top w:val="single" w:sz="6" w:space="0" w:color="000080"/>
              <w:left w:val="single" w:sz="6" w:space="0" w:color="000080"/>
              <w:bottom w:val="single" w:sz="6" w:space="0" w:color="000080"/>
              <w:right w:val="single" w:sz="6" w:space="0" w:color="000080"/>
            </w:tcBorders>
            <w:shd w:val="clear" w:color="auto" w:fill="D9D9D9"/>
          </w:tcPr>
          <w:p w14:paraId="06C56CEC"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CANT.</w:t>
            </w:r>
          </w:p>
        </w:tc>
        <w:tc>
          <w:tcPr>
            <w:tcW w:w="1571" w:type="dxa"/>
            <w:tcBorders>
              <w:top w:val="single" w:sz="6" w:space="0" w:color="000080"/>
              <w:left w:val="single" w:sz="6" w:space="0" w:color="000080"/>
              <w:bottom w:val="single" w:sz="6" w:space="0" w:color="000080"/>
              <w:right w:val="single" w:sz="6" w:space="0" w:color="000080"/>
            </w:tcBorders>
            <w:shd w:val="clear" w:color="auto" w:fill="D9D9D9"/>
          </w:tcPr>
          <w:p w14:paraId="5EF03D79"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UNITARIO</w:t>
            </w:r>
          </w:p>
        </w:tc>
        <w:tc>
          <w:tcPr>
            <w:tcW w:w="1743" w:type="dxa"/>
            <w:tcBorders>
              <w:top w:val="single" w:sz="6" w:space="0" w:color="000080"/>
              <w:left w:val="single" w:sz="6" w:space="0" w:color="000080"/>
              <w:bottom w:val="single" w:sz="6" w:space="0" w:color="000080"/>
              <w:right w:val="single" w:sz="6" w:space="0" w:color="000080"/>
            </w:tcBorders>
            <w:shd w:val="clear" w:color="auto" w:fill="D9D9D9"/>
          </w:tcPr>
          <w:p w14:paraId="41733D73"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PARCIAL</w:t>
            </w:r>
          </w:p>
        </w:tc>
      </w:tr>
      <w:tr w:rsidR="00171C06" w14:paraId="1D9CE206" w14:textId="77777777">
        <w:tc>
          <w:tcPr>
            <w:tcW w:w="647" w:type="dxa"/>
            <w:tcBorders>
              <w:top w:val="single" w:sz="4" w:space="0" w:color="AAAAAA"/>
              <w:left w:val="single" w:sz="4" w:space="0" w:color="AAAAAA"/>
              <w:bottom w:val="single" w:sz="4" w:space="0" w:color="AAAAAA"/>
              <w:right w:val="single" w:sz="4" w:space="0" w:color="AAAAAA"/>
            </w:tcBorders>
          </w:tcPr>
          <w:p w14:paraId="64192312"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3737" w:type="dxa"/>
            <w:tcBorders>
              <w:top w:val="single" w:sz="4" w:space="0" w:color="AAAAAA"/>
              <w:left w:val="single" w:sz="4" w:space="0" w:color="AAAAAA"/>
              <w:bottom w:val="single" w:sz="4" w:space="0" w:color="AAAAAA"/>
              <w:right w:val="single" w:sz="4" w:space="0" w:color="AAAAAA"/>
            </w:tcBorders>
          </w:tcPr>
          <w:p w14:paraId="33636672"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Desarrollo a la medida Sistema de Información SECAD</w:t>
            </w:r>
          </w:p>
        </w:tc>
        <w:tc>
          <w:tcPr>
            <w:tcW w:w="902" w:type="dxa"/>
            <w:tcBorders>
              <w:top w:val="single" w:sz="4" w:space="0" w:color="AAAAAA"/>
              <w:left w:val="single" w:sz="4" w:space="0" w:color="AAAAAA"/>
              <w:bottom w:val="single" w:sz="4" w:space="0" w:color="AAAAAA"/>
              <w:right w:val="single" w:sz="4" w:space="0" w:color="AAAAAA"/>
            </w:tcBorders>
          </w:tcPr>
          <w:p w14:paraId="075DF56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Global</w:t>
            </w:r>
          </w:p>
        </w:tc>
        <w:tc>
          <w:tcPr>
            <w:tcW w:w="760" w:type="dxa"/>
            <w:tcBorders>
              <w:top w:val="single" w:sz="4" w:space="0" w:color="AAAAAA"/>
              <w:left w:val="single" w:sz="4" w:space="0" w:color="AAAAAA"/>
              <w:bottom w:val="single" w:sz="4" w:space="0" w:color="AAAAAA"/>
              <w:right w:val="single" w:sz="4" w:space="0" w:color="AAAAAA"/>
            </w:tcBorders>
          </w:tcPr>
          <w:p w14:paraId="3A9BA5DD"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0036F36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$23.292.740.809</w:t>
            </w:r>
          </w:p>
        </w:tc>
        <w:tc>
          <w:tcPr>
            <w:tcW w:w="1743" w:type="dxa"/>
            <w:tcBorders>
              <w:top w:val="single" w:sz="4" w:space="0" w:color="AAAAAA"/>
              <w:left w:val="single" w:sz="4" w:space="0" w:color="AAAAAA"/>
              <w:bottom w:val="single" w:sz="4" w:space="0" w:color="AAAAAA"/>
              <w:right w:val="single" w:sz="4" w:space="0" w:color="AAAAAA"/>
            </w:tcBorders>
          </w:tcPr>
          <w:p w14:paraId="5724109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$23.292.740.809</w:t>
            </w:r>
          </w:p>
        </w:tc>
      </w:tr>
      <w:tr w:rsidR="00171C06" w14:paraId="5FE9B416" w14:textId="77777777">
        <w:tc>
          <w:tcPr>
            <w:tcW w:w="647" w:type="dxa"/>
            <w:tcBorders>
              <w:top w:val="single" w:sz="4" w:space="0" w:color="AAAAAA"/>
              <w:left w:val="single" w:sz="4" w:space="0" w:color="AAAAAA"/>
              <w:bottom w:val="single" w:sz="4" w:space="0" w:color="AAAAAA"/>
              <w:right w:val="single" w:sz="4" w:space="0" w:color="AAAAAA"/>
            </w:tcBorders>
          </w:tcPr>
          <w:p w14:paraId="2697C36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3737" w:type="dxa"/>
            <w:tcBorders>
              <w:top w:val="single" w:sz="4" w:space="0" w:color="AAAAAA"/>
              <w:left w:val="single" w:sz="4" w:space="0" w:color="AAAAAA"/>
              <w:bottom w:val="single" w:sz="4" w:space="0" w:color="AAAAAA"/>
              <w:right w:val="single" w:sz="4" w:space="0" w:color="AAAAAA"/>
            </w:tcBorders>
          </w:tcPr>
          <w:p w14:paraId="272FAA8C"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Capa Media/Aplicación (Intel Xeon ≥48 cores, 1TB RAM, 4TB SSD RAID 1)</w:t>
            </w:r>
          </w:p>
        </w:tc>
        <w:tc>
          <w:tcPr>
            <w:tcW w:w="902" w:type="dxa"/>
            <w:tcBorders>
              <w:top w:val="single" w:sz="4" w:space="0" w:color="AAAAAA"/>
              <w:left w:val="single" w:sz="4" w:space="0" w:color="AAAAAA"/>
              <w:bottom w:val="single" w:sz="4" w:space="0" w:color="AAAAAA"/>
              <w:right w:val="single" w:sz="4" w:space="0" w:color="AAAAAA"/>
            </w:tcBorders>
          </w:tcPr>
          <w:p w14:paraId="6AAE80D1"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4390C876"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1571" w:type="dxa"/>
            <w:tcBorders>
              <w:top w:val="single" w:sz="4" w:space="0" w:color="AAAAAA"/>
              <w:left w:val="single" w:sz="4" w:space="0" w:color="AAAAAA"/>
              <w:bottom w:val="single" w:sz="4" w:space="0" w:color="AAAAAA"/>
              <w:right w:val="single" w:sz="4" w:space="0" w:color="AAAAAA"/>
            </w:tcBorders>
          </w:tcPr>
          <w:p w14:paraId="24673E58"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$2.134.708.582</w:t>
            </w:r>
          </w:p>
        </w:tc>
        <w:tc>
          <w:tcPr>
            <w:tcW w:w="1743" w:type="dxa"/>
            <w:tcBorders>
              <w:top w:val="single" w:sz="4" w:space="0" w:color="AAAAAA"/>
              <w:left w:val="single" w:sz="4" w:space="0" w:color="AAAAAA"/>
              <w:bottom w:val="single" w:sz="4" w:space="0" w:color="AAAAAA"/>
              <w:right w:val="single" w:sz="4" w:space="0" w:color="AAAAAA"/>
            </w:tcBorders>
          </w:tcPr>
          <w:p w14:paraId="27CF89E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$6.404.125.747</w:t>
            </w:r>
          </w:p>
        </w:tc>
      </w:tr>
      <w:tr w:rsidR="00171C06" w14:paraId="2436F395" w14:textId="77777777">
        <w:tc>
          <w:tcPr>
            <w:tcW w:w="647" w:type="dxa"/>
            <w:tcBorders>
              <w:top w:val="single" w:sz="4" w:space="0" w:color="AAAAAA"/>
              <w:left w:val="single" w:sz="4" w:space="0" w:color="AAAAAA"/>
              <w:bottom w:val="single" w:sz="4" w:space="0" w:color="AAAAAA"/>
              <w:right w:val="single" w:sz="4" w:space="0" w:color="AAAAAA"/>
            </w:tcBorders>
          </w:tcPr>
          <w:p w14:paraId="23AE9C0A"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3737" w:type="dxa"/>
            <w:tcBorders>
              <w:top w:val="single" w:sz="4" w:space="0" w:color="AAAAAA"/>
              <w:left w:val="single" w:sz="4" w:space="0" w:color="AAAAAA"/>
              <w:bottom w:val="single" w:sz="4" w:space="0" w:color="AAAAAA"/>
              <w:right w:val="single" w:sz="4" w:space="0" w:color="AAAAAA"/>
            </w:tcBorders>
          </w:tcPr>
          <w:p w14:paraId="7CA5029F"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Procesamiento CCTV/WebRTC (Intel Xeon ≥64 cores, 512GB RAM, 30TB SSD)</w:t>
            </w:r>
          </w:p>
        </w:tc>
        <w:tc>
          <w:tcPr>
            <w:tcW w:w="902" w:type="dxa"/>
            <w:tcBorders>
              <w:top w:val="single" w:sz="4" w:space="0" w:color="AAAAAA"/>
              <w:left w:val="single" w:sz="4" w:space="0" w:color="AAAAAA"/>
              <w:bottom w:val="single" w:sz="4" w:space="0" w:color="AAAAAA"/>
              <w:right w:val="single" w:sz="4" w:space="0" w:color="AAAAAA"/>
            </w:tcBorders>
          </w:tcPr>
          <w:p w14:paraId="6162898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1C437609"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6313F742"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$3.365.830.923</w:t>
            </w:r>
          </w:p>
        </w:tc>
        <w:tc>
          <w:tcPr>
            <w:tcW w:w="1743" w:type="dxa"/>
            <w:tcBorders>
              <w:top w:val="single" w:sz="4" w:space="0" w:color="AAAAAA"/>
              <w:left w:val="single" w:sz="4" w:space="0" w:color="AAAAAA"/>
              <w:bottom w:val="single" w:sz="4" w:space="0" w:color="AAAAAA"/>
              <w:right w:val="single" w:sz="4" w:space="0" w:color="AAAAAA"/>
            </w:tcBorders>
          </w:tcPr>
          <w:p w14:paraId="10017D77"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$3.365.830.923</w:t>
            </w:r>
          </w:p>
        </w:tc>
      </w:tr>
      <w:tr w:rsidR="00171C06" w14:paraId="71E80808" w14:textId="77777777">
        <w:tc>
          <w:tcPr>
            <w:tcW w:w="647" w:type="dxa"/>
            <w:tcBorders>
              <w:top w:val="single" w:sz="4" w:space="0" w:color="AAAAAA"/>
              <w:left w:val="single" w:sz="4" w:space="0" w:color="AAAAAA"/>
              <w:bottom w:val="single" w:sz="4" w:space="0" w:color="AAAAAA"/>
              <w:right w:val="single" w:sz="4" w:space="0" w:color="AAAAAA"/>
            </w:tcBorders>
          </w:tcPr>
          <w:p w14:paraId="6B2B5B31"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4</w:t>
            </w:r>
          </w:p>
        </w:tc>
        <w:tc>
          <w:tcPr>
            <w:tcW w:w="3737" w:type="dxa"/>
            <w:tcBorders>
              <w:top w:val="single" w:sz="4" w:space="0" w:color="AAAAAA"/>
              <w:left w:val="single" w:sz="4" w:space="0" w:color="AAAAAA"/>
              <w:bottom w:val="single" w:sz="4" w:space="0" w:color="AAAAAA"/>
              <w:right w:val="single" w:sz="4" w:space="0" w:color="AAAAAA"/>
            </w:tcBorders>
          </w:tcPr>
          <w:p w14:paraId="79564C40" w14:textId="77777777" w:rsidR="00171C06" w:rsidRDefault="00000000">
            <w:pPr>
              <w:spacing w:before="80" w:after="80"/>
              <w:rPr>
                <w:lang w:val="pt-BR"/>
              </w:rPr>
            </w:pPr>
            <w:r>
              <w:rPr>
                <w:rFonts w:ascii="Arial" w:eastAsia="Arial" w:hAnsi="Arial" w:cs="Arial"/>
                <w:color w:val="000000"/>
                <w:sz w:val="17"/>
                <w:szCs w:val="17"/>
                <w:lang w:val="pt-BR"/>
              </w:rPr>
              <w:t>Servidores Procesamiento IA / GPU (Intel Xeon ≥48 cores, 1TB RAM, 2x GPU 280GB HBM)</w:t>
            </w:r>
          </w:p>
        </w:tc>
        <w:tc>
          <w:tcPr>
            <w:tcW w:w="902" w:type="dxa"/>
            <w:tcBorders>
              <w:top w:val="single" w:sz="4" w:space="0" w:color="AAAAAA"/>
              <w:left w:val="single" w:sz="4" w:space="0" w:color="AAAAAA"/>
              <w:bottom w:val="single" w:sz="4" w:space="0" w:color="AAAAAA"/>
              <w:right w:val="single" w:sz="4" w:space="0" w:color="AAAAAA"/>
            </w:tcBorders>
          </w:tcPr>
          <w:p w14:paraId="7EB8315A"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7B4A3E81"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6A4CE1F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$3.658.337.367</w:t>
            </w:r>
          </w:p>
        </w:tc>
        <w:tc>
          <w:tcPr>
            <w:tcW w:w="1743" w:type="dxa"/>
            <w:tcBorders>
              <w:top w:val="single" w:sz="4" w:space="0" w:color="AAAAAA"/>
              <w:left w:val="single" w:sz="4" w:space="0" w:color="AAAAAA"/>
              <w:bottom w:val="single" w:sz="4" w:space="0" w:color="AAAAAA"/>
              <w:right w:val="single" w:sz="4" w:space="0" w:color="AAAAAA"/>
            </w:tcBorders>
          </w:tcPr>
          <w:p w14:paraId="22856107"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$3.658.337.367</w:t>
            </w:r>
          </w:p>
        </w:tc>
      </w:tr>
      <w:tr w:rsidR="00171C06" w14:paraId="0193DFF1" w14:textId="77777777">
        <w:tc>
          <w:tcPr>
            <w:tcW w:w="647" w:type="dxa"/>
            <w:tcBorders>
              <w:top w:val="single" w:sz="4" w:space="0" w:color="AAAAAA"/>
              <w:left w:val="single" w:sz="4" w:space="0" w:color="AAAAAA"/>
              <w:bottom w:val="single" w:sz="4" w:space="0" w:color="AAAAAA"/>
              <w:right w:val="single" w:sz="4" w:space="0" w:color="AAAAAA"/>
            </w:tcBorders>
          </w:tcPr>
          <w:p w14:paraId="6D89077A"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5</w:t>
            </w:r>
          </w:p>
        </w:tc>
        <w:tc>
          <w:tcPr>
            <w:tcW w:w="3737" w:type="dxa"/>
            <w:tcBorders>
              <w:top w:val="single" w:sz="4" w:space="0" w:color="AAAAAA"/>
              <w:left w:val="single" w:sz="4" w:space="0" w:color="AAAAAA"/>
              <w:bottom w:val="single" w:sz="4" w:space="0" w:color="AAAAAA"/>
              <w:right w:val="single" w:sz="4" w:space="0" w:color="AAAAAA"/>
            </w:tcBorders>
          </w:tcPr>
          <w:p w14:paraId="3CF0B4CD"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Clúster Base de Datos (Intel Xeon ≥64 cores, 512GB RAM, 10TB SSD)</w:t>
            </w:r>
          </w:p>
        </w:tc>
        <w:tc>
          <w:tcPr>
            <w:tcW w:w="902" w:type="dxa"/>
            <w:tcBorders>
              <w:top w:val="single" w:sz="4" w:space="0" w:color="AAAAAA"/>
              <w:left w:val="single" w:sz="4" w:space="0" w:color="AAAAAA"/>
              <w:bottom w:val="single" w:sz="4" w:space="0" w:color="AAAAAA"/>
              <w:right w:val="single" w:sz="4" w:space="0" w:color="AAAAAA"/>
            </w:tcBorders>
          </w:tcPr>
          <w:p w14:paraId="79550272"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4D4BD7C8"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1571" w:type="dxa"/>
            <w:tcBorders>
              <w:top w:val="single" w:sz="4" w:space="0" w:color="AAAAAA"/>
              <w:left w:val="single" w:sz="4" w:space="0" w:color="AAAAAA"/>
              <w:bottom w:val="single" w:sz="4" w:space="0" w:color="AAAAAA"/>
              <w:right w:val="single" w:sz="4" w:space="0" w:color="AAAAAA"/>
            </w:tcBorders>
          </w:tcPr>
          <w:p w14:paraId="71A203F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$4.007.661.729</w:t>
            </w:r>
          </w:p>
        </w:tc>
        <w:tc>
          <w:tcPr>
            <w:tcW w:w="1743" w:type="dxa"/>
            <w:tcBorders>
              <w:top w:val="single" w:sz="4" w:space="0" w:color="AAAAAA"/>
              <w:left w:val="single" w:sz="4" w:space="0" w:color="AAAAAA"/>
              <w:bottom w:val="single" w:sz="4" w:space="0" w:color="AAAAAA"/>
              <w:right w:val="single" w:sz="4" w:space="0" w:color="AAAAAA"/>
            </w:tcBorders>
          </w:tcPr>
          <w:p w14:paraId="6F7F4C02"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$8.015.323.458</w:t>
            </w:r>
          </w:p>
        </w:tc>
      </w:tr>
      <w:tr w:rsidR="00F900E5" w14:paraId="3143C466" w14:textId="77777777">
        <w:tc>
          <w:tcPr>
            <w:tcW w:w="647" w:type="dxa"/>
            <w:tcBorders>
              <w:top w:val="single" w:sz="4" w:space="0" w:color="AAAAAA"/>
              <w:left w:val="single" w:sz="4" w:space="0" w:color="AAAAAA"/>
              <w:bottom w:val="single" w:sz="4" w:space="0" w:color="AAAAAA"/>
              <w:right w:val="single" w:sz="4" w:space="0" w:color="AAAAAA"/>
            </w:tcBorders>
          </w:tcPr>
          <w:p w14:paraId="2102D3BB"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6</w:t>
            </w:r>
          </w:p>
        </w:tc>
        <w:tc>
          <w:tcPr>
            <w:tcW w:w="3737" w:type="dxa"/>
            <w:tcBorders>
              <w:top w:val="single" w:sz="4" w:space="0" w:color="AAAAAA"/>
              <w:left w:val="single" w:sz="4" w:space="0" w:color="AAAAAA"/>
              <w:bottom w:val="single" w:sz="4" w:space="0" w:color="AAAAAA"/>
              <w:right w:val="single" w:sz="4" w:space="0" w:color="AAAAAA"/>
            </w:tcBorders>
          </w:tcPr>
          <w:p w14:paraId="048162BD" w14:textId="77777777" w:rsidR="00F900E5" w:rsidRDefault="00F900E5" w:rsidP="00F900E5">
            <w:pPr>
              <w:spacing w:before="80" w:after="80"/>
            </w:pPr>
            <w:r>
              <w:rPr>
                <w:rFonts w:ascii="Arial" w:eastAsia="Arial" w:hAnsi="Arial" w:cs="Arial"/>
                <w:color w:val="000000"/>
                <w:sz w:val="17"/>
                <w:szCs w:val="17"/>
              </w:rPr>
              <w:t>Almacenamiento Unificado NAS/SAN (Min. 500 TB efectivos RAID 6, 25Gb Ethernet / 32Gb FC)</w:t>
            </w:r>
          </w:p>
        </w:tc>
        <w:tc>
          <w:tcPr>
            <w:tcW w:w="902" w:type="dxa"/>
            <w:tcBorders>
              <w:top w:val="single" w:sz="4" w:space="0" w:color="AAAAAA"/>
              <w:left w:val="single" w:sz="4" w:space="0" w:color="AAAAAA"/>
              <w:bottom w:val="single" w:sz="4" w:space="0" w:color="AAAAAA"/>
              <w:right w:val="single" w:sz="4" w:space="0" w:color="AAAAAA"/>
            </w:tcBorders>
          </w:tcPr>
          <w:p w14:paraId="72B5954E"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3B2DD313" w14:textId="77777777" w:rsidR="00F900E5" w:rsidRDefault="00F900E5" w:rsidP="00F900E5">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68075A30" w14:textId="77777777" w:rsidR="00F900E5" w:rsidRDefault="00F900E5" w:rsidP="00F900E5">
            <w:pPr>
              <w:spacing w:before="80" w:after="80"/>
              <w:jc w:val="right"/>
              <w:rPr>
                <w:rFonts w:ascii="Arial" w:eastAsia="Arial" w:hAnsi="Arial" w:cs="Arial"/>
                <w:color w:val="000000"/>
                <w:sz w:val="17"/>
                <w:szCs w:val="17"/>
              </w:rPr>
            </w:pPr>
            <w:r>
              <w:rPr>
                <w:rFonts w:ascii="Arial" w:eastAsia="Arial" w:hAnsi="Arial" w:cs="Arial"/>
                <w:color w:val="000000"/>
                <w:sz w:val="17"/>
                <w:szCs w:val="17"/>
              </w:rPr>
              <w:t>$5.417.981.037</w:t>
            </w:r>
          </w:p>
        </w:tc>
        <w:tc>
          <w:tcPr>
            <w:tcW w:w="1743" w:type="dxa"/>
            <w:tcBorders>
              <w:top w:val="single" w:sz="4" w:space="0" w:color="AAAAAA"/>
              <w:left w:val="single" w:sz="4" w:space="0" w:color="AAAAAA"/>
              <w:bottom w:val="single" w:sz="4" w:space="0" w:color="AAAAAA"/>
              <w:right w:val="single" w:sz="4" w:space="0" w:color="AAAAAA"/>
            </w:tcBorders>
          </w:tcPr>
          <w:p w14:paraId="7D1BDEEA" w14:textId="5B987A3A" w:rsidR="00F900E5" w:rsidRDefault="00F900E5" w:rsidP="00F900E5">
            <w:pPr>
              <w:spacing w:before="80" w:after="80"/>
              <w:jc w:val="right"/>
              <w:rPr>
                <w:rFonts w:ascii="Arial" w:eastAsia="Arial" w:hAnsi="Arial" w:cs="Arial"/>
                <w:color w:val="000000"/>
                <w:sz w:val="17"/>
                <w:szCs w:val="17"/>
              </w:rPr>
            </w:pPr>
            <w:r>
              <w:rPr>
                <w:rFonts w:ascii="Arial" w:eastAsia="Arial" w:hAnsi="Arial" w:cs="Arial"/>
                <w:color w:val="000000"/>
                <w:sz w:val="17"/>
                <w:szCs w:val="17"/>
              </w:rPr>
              <w:t>$5.417.981.037</w:t>
            </w:r>
          </w:p>
        </w:tc>
      </w:tr>
      <w:tr w:rsidR="00171C06" w14:paraId="20E38175" w14:textId="77777777">
        <w:tc>
          <w:tcPr>
            <w:tcW w:w="647" w:type="dxa"/>
            <w:tcBorders>
              <w:top w:val="single" w:sz="4" w:space="0" w:color="AAAAAA"/>
              <w:left w:val="single" w:sz="4" w:space="0" w:color="AAAAAA"/>
              <w:bottom w:val="single" w:sz="4" w:space="0" w:color="AAAAAA"/>
              <w:right w:val="single" w:sz="4" w:space="0" w:color="AAAAAA"/>
            </w:tcBorders>
          </w:tcPr>
          <w:p w14:paraId="0FD24D9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7</w:t>
            </w:r>
          </w:p>
        </w:tc>
        <w:tc>
          <w:tcPr>
            <w:tcW w:w="3737" w:type="dxa"/>
            <w:tcBorders>
              <w:top w:val="single" w:sz="4" w:space="0" w:color="AAAAAA"/>
              <w:left w:val="single" w:sz="4" w:space="0" w:color="AAAAAA"/>
              <w:bottom w:val="single" w:sz="4" w:space="0" w:color="AAAAAA"/>
              <w:right w:val="single" w:sz="4" w:space="0" w:color="AAAAAA"/>
            </w:tcBorders>
          </w:tcPr>
          <w:p w14:paraId="11F7F0E7"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de Seguridad y Monitoreo (Intel Xeon ≥16 cores, 128GB RAM, HSM Integrado)</w:t>
            </w:r>
          </w:p>
        </w:tc>
        <w:tc>
          <w:tcPr>
            <w:tcW w:w="902" w:type="dxa"/>
            <w:tcBorders>
              <w:top w:val="single" w:sz="4" w:space="0" w:color="AAAAAA"/>
              <w:left w:val="single" w:sz="4" w:space="0" w:color="AAAAAA"/>
              <w:bottom w:val="single" w:sz="4" w:space="0" w:color="AAAAAA"/>
              <w:right w:val="single" w:sz="4" w:space="0" w:color="AAAAAA"/>
            </w:tcBorders>
          </w:tcPr>
          <w:p w14:paraId="6FE18D3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3AF3FCEE"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571" w:type="dxa"/>
            <w:tcBorders>
              <w:top w:val="single" w:sz="4" w:space="0" w:color="AAAAAA"/>
              <w:left w:val="single" w:sz="4" w:space="0" w:color="AAAAAA"/>
              <w:bottom w:val="single" w:sz="4" w:space="0" w:color="AAAAAA"/>
              <w:right w:val="single" w:sz="4" w:space="0" w:color="AAAAAA"/>
            </w:tcBorders>
          </w:tcPr>
          <w:p w14:paraId="3D3B10E6"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$3.699.964.387</w:t>
            </w:r>
          </w:p>
        </w:tc>
        <w:tc>
          <w:tcPr>
            <w:tcW w:w="1743" w:type="dxa"/>
            <w:tcBorders>
              <w:top w:val="single" w:sz="4" w:space="0" w:color="AAAAAA"/>
              <w:left w:val="single" w:sz="4" w:space="0" w:color="AAAAAA"/>
              <w:bottom w:val="single" w:sz="4" w:space="0" w:color="AAAAAA"/>
              <w:right w:val="single" w:sz="4" w:space="0" w:color="AAAAAA"/>
            </w:tcBorders>
          </w:tcPr>
          <w:p w14:paraId="1E042A9D"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$3.699.964.387</w:t>
            </w:r>
          </w:p>
        </w:tc>
      </w:tr>
      <w:tr w:rsidR="00171C06" w14:paraId="518AAF8A" w14:textId="77777777">
        <w:tc>
          <w:tcPr>
            <w:tcW w:w="7617" w:type="dxa"/>
            <w:gridSpan w:val="5"/>
            <w:tcBorders>
              <w:top w:val="single" w:sz="6" w:space="0" w:color="003087"/>
              <w:left w:val="single" w:sz="6" w:space="0" w:color="003087"/>
              <w:bottom w:val="single" w:sz="6" w:space="0" w:color="003087"/>
              <w:right w:val="single" w:sz="6" w:space="0" w:color="003087"/>
            </w:tcBorders>
            <w:shd w:val="clear" w:color="auto" w:fill="D9D9D9"/>
          </w:tcPr>
          <w:p w14:paraId="52EA36BA" w14:textId="77777777" w:rsidR="00171C06" w:rsidRDefault="00000000">
            <w:pPr>
              <w:spacing w:before="80" w:after="80"/>
            </w:pPr>
            <w:r>
              <w:rPr>
                <w:rFonts w:ascii="Arial" w:eastAsia="Arial" w:hAnsi="Arial" w:cs="Arial"/>
                <w:b/>
                <w:bCs/>
                <w:sz w:val="17"/>
                <w:szCs w:val="17"/>
              </w:rPr>
              <w:t>TOTAL DE LA COTIZACIÓN</w:t>
            </w:r>
          </w:p>
        </w:tc>
        <w:tc>
          <w:tcPr>
            <w:tcW w:w="1743" w:type="dxa"/>
            <w:tcBorders>
              <w:top w:val="single" w:sz="6" w:space="0" w:color="003087"/>
              <w:left w:val="single" w:sz="6" w:space="0" w:color="003087"/>
              <w:bottom w:val="single" w:sz="6" w:space="0" w:color="003087"/>
              <w:right w:val="single" w:sz="6" w:space="0" w:color="003087"/>
            </w:tcBorders>
            <w:shd w:val="clear" w:color="auto" w:fill="D9D9D9"/>
          </w:tcPr>
          <w:p w14:paraId="7E425382"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$53.854.303.729</w:t>
            </w:r>
          </w:p>
        </w:tc>
      </w:tr>
    </w:tbl>
    <w:p w14:paraId="507D3126" w14:textId="77777777" w:rsidR="00171C06" w:rsidRDefault="00171C06">
      <w:pPr>
        <w:spacing w:before="60"/>
      </w:pPr>
    </w:p>
    <w:p w14:paraId="6DD36DD9" w14:textId="77777777" w:rsidR="00171C06" w:rsidRDefault="00000000">
      <w:pPr>
        <w:spacing w:before="80" w:after="80"/>
        <w:rPr>
          <w:rFonts w:ascii="Arial" w:eastAsia="Arial" w:hAnsi="Arial" w:cs="Arial"/>
          <w:color w:val="000000"/>
          <w:sz w:val="19"/>
          <w:szCs w:val="19"/>
        </w:rPr>
      </w:pPr>
      <w:r>
        <w:rPr>
          <w:rFonts w:ascii="Arial" w:eastAsia="Arial" w:hAnsi="Arial" w:cs="Arial"/>
          <w:color w:val="000000"/>
          <w:sz w:val="19"/>
          <w:szCs w:val="19"/>
        </w:rPr>
        <w:t>A continuación, se presenta el resumen comparativo de las cuatro (4) cotizaciones por componente tecnológico, con el valor estimado (media aritmética) para cada ítem:</w:t>
      </w:r>
    </w:p>
    <w:p w14:paraId="6329FF03" w14:textId="77777777" w:rsidR="00171C06" w:rsidRDefault="00171C06">
      <w:pPr>
        <w:spacing w:before="12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71"/>
        <w:gridCol w:w="1517"/>
        <w:gridCol w:w="1517"/>
        <w:gridCol w:w="1666"/>
        <w:gridCol w:w="1572"/>
        <w:gridCol w:w="1517"/>
      </w:tblGrid>
      <w:tr w:rsidR="00171C06" w14:paraId="657438C9" w14:textId="77777777">
        <w:tc>
          <w:tcPr>
            <w:tcW w:w="1571" w:type="dxa"/>
            <w:tcBorders>
              <w:top w:val="single" w:sz="6" w:space="0" w:color="000080"/>
              <w:left w:val="single" w:sz="6" w:space="0" w:color="000080"/>
              <w:bottom w:val="single" w:sz="6" w:space="0" w:color="000080"/>
              <w:right w:val="single" w:sz="6" w:space="0" w:color="000080"/>
            </w:tcBorders>
            <w:shd w:val="clear" w:color="auto" w:fill="D9D9D9"/>
          </w:tcPr>
          <w:p w14:paraId="5D29068E"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DESCRIPCIÓN</w:t>
            </w:r>
          </w:p>
        </w:tc>
        <w:tc>
          <w:tcPr>
            <w:tcW w:w="1517" w:type="dxa"/>
            <w:tcBorders>
              <w:top w:val="single" w:sz="6" w:space="0" w:color="000080"/>
              <w:left w:val="single" w:sz="6" w:space="0" w:color="000080"/>
              <w:bottom w:val="single" w:sz="6" w:space="0" w:color="000080"/>
              <w:right w:val="single" w:sz="6" w:space="0" w:color="000080"/>
            </w:tcBorders>
            <w:shd w:val="clear" w:color="auto" w:fill="D9D9D9"/>
          </w:tcPr>
          <w:p w14:paraId="09ED6814"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COINSALT</w:t>
            </w:r>
          </w:p>
        </w:tc>
        <w:tc>
          <w:tcPr>
            <w:tcW w:w="1517" w:type="dxa"/>
            <w:tcBorders>
              <w:top w:val="single" w:sz="6" w:space="0" w:color="000080"/>
              <w:left w:val="single" w:sz="6" w:space="0" w:color="000080"/>
              <w:bottom w:val="single" w:sz="6" w:space="0" w:color="000080"/>
              <w:right w:val="single" w:sz="6" w:space="0" w:color="000080"/>
            </w:tcBorders>
            <w:shd w:val="clear" w:color="auto" w:fill="D9D9D9"/>
          </w:tcPr>
          <w:p w14:paraId="73BE8FB8"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INDRA</w:t>
            </w:r>
          </w:p>
        </w:tc>
        <w:tc>
          <w:tcPr>
            <w:tcW w:w="1666" w:type="dxa"/>
            <w:tcBorders>
              <w:top w:val="single" w:sz="6" w:space="0" w:color="000080"/>
              <w:left w:val="single" w:sz="6" w:space="0" w:color="000080"/>
              <w:bottom w:val="single" w:sz="6" w:space="0" w:color="000080"/>
              <w:right w:val="single" w:sz="6" w:space="0" w:color="000080"/>
            </w:tcBorders>
            <w:shd w:val="clear" w:color="auto" w:fill="D9D9D9"/>
          </w:tcPr>
          <w:p w14:paraId="709C787B"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SMARTLOCKNET</w:t>
            </w:r>
          </w:p>
        </w:tc>
        <w:tc>
          <w:tcPr>
            <w:tcW w:w="1572" w:type="dxa"/>
            <w:tcBorders>
              <w:top w:val="single" w:sz="6" w:space="0" w:color="000080"/>
              <w:left w:val="single" w:sz="6" w:space="0" w:color="000080"/>
              <w:bottom w:val="single" w:sz="6" w:space="0" w:color="000080"/>
              <w:right w:val="single" w:sz="6" w:space="0" w:color="000080"/>
            </w:tcBorders>
            <w:shd w:val="clear" w:color="auto" w:fill="D9D9D9"/>
          </w:tcPr>
          <w:p w14:paraId="3DC70397"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SDTINGENIERIA</w:t>
            </w:r>
          </w:p>
        </w:tc>
        <w:tc>
          <w:tcPr>
            <w:tcW w:w="1517" w:type="dxa"/>
            <w:tcBorders>
              <w:top w:val="single" w:sz="6" w:space="0" w:color="000080"/>
              <w:left w:val="single" w:sz="6" w:space="0" w:color="000080"/>
              <w:bottom w:val="single" w:sz="6" w:space="0" w:color="000080"/>
              <w:right w:val="single" w:sz="6" w:space="0" w:color="000080"/>
            </w:tcBorders>
            <w:shd w:val="clear" w:color="auto" w:fill="D9D9D9"/>
          </w:tcPr>
          <w:p w14:paraId="16E189E8"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VALOR ESTIMADO</w:t>
            </w:r>
          </w:p>
        </w:tc>
      </w:tr>
      <w:tr w:rsidR="00171C06" w14:paraId="73FA5165" w14:textId="77777777">
        <w:tc>
          <w:tcPr>
            <w:tcW w:w="1571" w:type="dxa"/>
            <w:tcBorders>
              <w:top w:val="single" w:sz="4" w:space="0" w:color="AAAAAA"/>
              <w:left w:val="single" w:sz="4" w:space="0" w:color="AAAAAA"/>
              <w:bottom w:val="single" w:sz="4" w:space="0" w:color="AAAAAA"/>
              <w:right w:val="single" w:sz="4" w:space="0" w:color="AAAAAA"/>
            </w:tcBorders>
          </w:tcPr>
          <w:p w14:paraId="36B35701"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Desarrollo a la medida Sistema de Información SECAD</w:t>
            </w:r>
          </w:p>
        </w:tc>
        <w:tc>
          <w:tcPr>
            <w:tcW w:w="1517" w:type="dxa"/>
            <w:tcBorders>
              <w:top w:val="single" w:sz="4" w:space="0" w:color="AAAAAA"/>
              <w:left w:val="single" w:sz="4" w:space="0" w:color="AAAAAA"/>
              <w:bottom w:val="single" w:sz="4" w:space="0" w:color="AAAAAA"/>
              <w:right w:val="single" w:sz="4" w:space="0" w:color="AAAAAA"/>
            </w:tcBorders>
          </w:tcPr>
          <w:p w14:paraId="191D8EFE"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$25.163.261.304</w:t>
            </w:r>
          </w:p>
        </w:tc>
        <w:tc>
          <w:tcPr>
            <w:tcW w:w="1517" w:type="dxa"/>
            <w:tcBorders>
              <w:top w:val="single" w:sz="4" w:space="0" w:color="AAAAAA"/>
              <w:left w:val="single" w:sz="4" w:space="0" w:color="AAAAAA"/>
              <w:bottom w:val="single" w:sz="4" w:space="0" w:color="AAAAAA"/>
              <w:right w:val="single" w:sz="4" w:space="0" w:color="AAAAAA"/>
            </w:tcBorders>
          </w:tcPr>
          <w:p w14:paraId="1E0360A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$24.987.317.631</w:t>
            </w:r>
          </w:p>
        </w:tc>
        <w:tc>
          <w:tcPr>
            <w:tcW w:w="1666" w:type="dxa"/>
            <w:tcBorders>
              <w:top w:val="single" w:sz="4" w:space="0" w:color="AAAAAA"/>
              <w:left w:val="single" w:sz="4" w:space="0" w:color="AAAAAA"/>
              <w:bottom w:val="single" w:sz="4" w:space="0" w:color="AAAAAA"/>
              <w:right w:val="single" w:sz="4" w:space="0" w:color="AAAAAA"/>
            </w:tcBorders>
          </w:tcPr>
          <w:p w14:paraId="029F6087"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$23.813.802.932</w:t>
            </w:r>
          </w:p>
        </w:tc>
        <w:tc>
          <w:tcPr>
            <w:tcW w:w="1572" w:type="dxa"/>
            <w:tcBorders>
              <w:top w:val="single" w:sz="4" w:space="0" w:color="AAAAAA"/>
              <w:left w:val="single" w:sz="4" w:space="0" w:color="AAAAAA"/>
              <w:bottom w:val="single" w:sz="4" w:space="0" w:color="AAAAAA"/>
              <w:right w:val="single" w:sz="4" w:space="0" w:color="AAAAAA"/>
            </w:tcBorders>
          </w:tcPr>
          <w:p w14:paraId="3746D291"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$23.292.740.809</w:t>
            </w:r>
          </w:p>
        </w:tc>
        <w:tc>
          <w:tcPr>
            <w:tcW w:w="1517" w:type="dxa"/>
            <w:tcBorders>
              <w:top w:val="single" w:sz="4" w:space="0" w:color="AAAAAA"/>
              <w:left w:val="single" w:sz="4" w:space="0" w:color="AAAAAA"/>
              <w:bottom w:val="single" w:sz="4" w:space="0" w:color="AAAAAA"/>
              <w:right w:val="single" w:sz="4" w:space="0" w:color="AAAAAA"/>
            </w:tcBorders>
          </w:tcPr>
          <w:p w14:paraId="3308CF02" w14:textId="77777777" w:rsidR="00171C06" w:rsidRDefault="00000000">
            <w:pPr>
              <w:spacing w:before="80" w:after="80"/>
              <w:jc w:val="right"/>
              <w:rPr>
                <w:rFonts w:ascii="Arial" w:eastAsia="Arial" w:hAnsi="Arial" w:cs="Arial"/>
                <w:b/>
                <w:bCs/>
                <w:color w:val="000000"/>
                <w:sz w:val="17"/>
                <w:szCs w:val="17"/>
              </w:rPr>
            </w:pPr>
            <w:r>
              <w:rPr>
                <w:rFonts w:ascii="Arial" w:eastAsia="Arial" w:hAnsi="Arial" w:cs="Arial"/>
                <w:b/>
                <w:bCs/>
                <w:color w:val="000000"/>
                <w:sz w:val="17"/>
                <w:szCs w:val="17"/>
              </w:rPr>
              <w:t>$24.314.280.669</w:t>
            </w:r>
          </w:p>
        </w:tc>
      </w:tr>
      <w:tr w:rsidR="00171C06" w14:paraId="7356E7A9" w14:textId="77777777">
        <w:tc>
          <w:tcPr>
            <w:tcW w:w="1571" w:type="dxa"/>
            <w:tcBorders>
              <w:top w:val="single" w:sz="4" w:space="0" w:color="AAAAAA"/>
              <w:left w:val="single" w:sz="4" w:space="0" w:color="AAAAAA"/>
              <w:bottom w:val="single" w:sz="4" w:space="0" w:color="AAAAAA"/>
              <w:right w:val="single" w:sz="4" w:space="0" w:color="AAAAAA"/>
            </w:tcBorders>
          </w:tcPr>
          <w:p w14:paraId="65118F71"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Capa Media/Aplicación (Intel Xeon ≥48 cores, 1TB RAM, 4TB SSD RAID 1)</w:t>
            </w:r>
          </w:p>
        </w:tc>
        <w:tc>
          <w:tcPr>
            <w:tcW w:w="1517" w:type="dxa"/>
            <w:tcBorders>
              <w:top w:val="single" w:sz="4" w:space="0" w:color="AAAAAA"/>
              <w:left w:val="single" w:sz="4" w:space="0" w:color="AAAAAA"/>
              <w:bottom w:val="single" w:sz="4" w:space="0" w:color="AAAAAA"/>
              <w:right w:val="single" w:sz="4" w:space="0" w:color="AAAAAA"/>
            </w:tcBorders>
          </w:tcPr>
          <w:p w14:paraId="6DB8D6B6"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$6.346.733.781</w:t>
            </w:r>
          </w:p>
        </w:tc>
        <w:tc>
          <w:tcPr>
            <w:tcW w:w="1517" w:type="dxa"/>
            <w:tcBorders>
              <w:top w:val="single" w:sz="4" w:space="0" w:color="AAAAAA"/>
              <w:left w:val="single" w:sz="4" w:space="0" w:color="AAAAAA"/>
              <w:bottom w:val="single" w:sz="4" w:space="0" w:color="AAAAAA"/>
              <w:right w:val="single" w:sz="4" w:space="0" w:color="AAAAAA"/>
            </w:tcBorders>
          </w:tcPr>
          <w:p w14:paraId="6711FD33"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$6.799.370.400</w:t>
            </w:r>
          </w:p>
        </w:tc>
        <w:tc>
          <w:tcPr>
            <w:tcW w:w="1666" w:type="dxa"/>
            <w:tcBorders>
              <w:top w:val="single" w:sz="4" w:space="0" w:color="AAAAAA"/>
              <w:left w:val="single" w:sz="4" w:space="0" w:color="AAAAAA"/>
              <w:bottom w:val="single" w:sz="4" w:space="0" w:color="AAAAAA"/>
              <w:right w:val="single" w:sz="4" w:space="0" w:color="AAAAAA"/>
            </w:tcBorders>
          </w:tcPr>
          <w:p w14:paraId="382B7BBF"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$5.970.058.461</w:t>
            </w:r>
          </w:p>
        </w:tc>
        <w:tc>
          <w:tcPr>
            <w:tcW w:w="1572" w:type="dxa"/>
            <w:tcBorders>
              <w:top w:val="single" w:sz="4" w:space="0" w:color="AAAAAA"/>
              <w:left w:val="single" w:sz="4" w:space="0" w:color="AAAAAA"/>
              <w:bottom w:val="single" w:sz="4" w:space="0" w:color="AAAAAA"/>
              <w:right w:val="single" w:sz="4" w:space="0" w:color="AAAAAA"/>
            </w:tcBorders>
          </w:tcPr>
          <w:p w14:paraId="77372FA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$6.404.125.747</w:t>
            </w:r>
          </w:p>
        </w:tc>
        <w:tc>
          <w:tcPr>
            <w:tcW w:w="1517" w:type="dxa"/>
            <w:tcBorders>
              <w:top w:val="single" w:sz="4" w:space="0" w:color="AAAAAA"/>
              <w:left w:val="single" w:sz="4" w:space="0" w:color="AAAAAA"/>
              <w:bottom w:val="single" w:sz="4" w:space="0" w:color="AAAAAA"/>
              <w:right w:val="single" w:sz="4" w:space="0" w:color="AAAAAA"/>
            </w:tcBorders>
          </w:tcPr>
          <w:p w14:paraId="1B2B9DF1" w14:textId="77777777" w:rsidR="00171C06" w:rsidRDefault="00000000">
            <w:pPr>
              <w:spacing w:before="80" w:after="80"/>
              <w:jc w:val="right"/>
              <w:rPr>
                <w:rFonts w:ascii="Arial" w:eastAsia="Arial" w:hAnsi="Arial" w:cs="Arial"/>
                <w:b/>
                <w:bCs/>
                <w:color w:val="000000"/>
                <w:sz w:val="17"/>
                <w:szCs w:val="17"/>
              </w:rPr>
            </w:pPr>
            <w:r>
              <w:rPr>
                <w:rFonts w:ascii="Arial" w:eastAsia="Arial" w:hAnsi="Arial" w:cs="Arial"/>
                <w:b/>
                <w:bCs/>
                <w:color w:val="000000"/>
                <w:sz w:val="17"/>
                <w:szCs w:val="17"/>
              </w:rPr>
              <w:t>$6.380.072.097</w:t>
            </w:r>
          </w:p>
        </w:tc>
      </w:tr>
      <w:tr w:rsidR="00171C06" w14:paraId="1CFD28FD" w14:textId="77777777">
        <w:tc>
          <w:tcPr>
            <w:tcW w:w="1571" w:type="dxa"/>
            <w:tcBorders>
              <w:top w:val="single" w:sz="4" w:space="0" w:color="AAAAAA"/>
              <w:left w:val="single" w:sz="4" w:space="0" w:color="AAAAAA"/>
              <w:bottom w:val="single" w:sz="4" w:space="0" w:color="AAAAAA"/>
              <w:right w:val="single" w:sz="4" w:space="0" w:color="AAAAAA"/>
            </w:tcBorders>
          </w:tcPr>
          <w:p w14:paraId="680238AD"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 xml:space="preserve">Servidores Procesamiento CCTV/WebRTC (Intel Xeon ≥64 </w:t>
            </w:r>
            <w:r>
              <w:rPr>
                <w:rFonts w:ascii="Arial" w:eastAsia="Arial" w:hAnsi="Arial" w:cs="Arial"/>
                <w:color w:val="000000"/>
                <w:sz w:val="17"/>
                <w:szCs w:val="17"/>
              </w:rPr>
              <w:lastRenderedPageBreak/>
              <w:t>cores, 512GB RAM, 30TB SSD)</w:t>
            </w:r>
          </w:p>
        </w:tc>
        <w:tc>
          <w:tcPr>
            <w:tcW w:w="1517" w:type="dxa"/>
            <w:tcBorders>
              <w:top w:val="single" w:sz="4" w:space="0" w:color="AAAAAA"/>
              <w:left w:val="single" w:sz="4" w:space="0" w:color="AAAAAA"/>
              <w:bottom w:val="single" w:sz="4" w:space="0" w:color="AAAAAA"/>
              <w:right w:val="single" w:sz="4" w:space="0" w:color="AAAAAA"/>
            </w:tcBorders>
          </w:tcPr>
          <w:p w14:paraId="38452F79"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lastRenderedPageBreak/>
              <w:t>$3.129.726.046</w:t>
            </w:r>
          </w:p>
        </w:tc>
        <w:tc>
          <w:tcPr>
            <w:tcW w:w="1517" w:type="dxa"/>
            <w:tcBorders>
              <w:top w:val="single" w:sz="4" w:space="0" w:color="AAAAAA"/>
              <w:left w:val="single" w:sz="4" w:space="0" w:color="AAAAAA"/>
              <w:bottom w:val="single" w:sz="4" w:space="0" w:color="AAAAAA"/>
              <w:right w:val="single" w:sz="4" w:space="0" w:color="AAAAAA"/>
            </w:tcBorders>
          </w:tcPr>
          <w:p w14:paraId="513AFAA4" w14:textId="77777777" w:rsidR="00171C06" w:rsidRDefault="00000000">
            <w:pPr>
              <w:spacing w:before="80" w:after="80"/>
              <w:jc w:val="right"/>
            </w:pPr>
            <w:r>
              <w:rPr>
                <w:rFonts w:ascii="Arial" w:eastAsia="Arial" w:hAnsi="Arial" w:cs="Arial"/>
                <w:color w:val="000000"/>
                <w:sz w:val="17"/>
                <w:szCs w:val="17"/>
              </w:rPr>
              <w:t>$3.576.754.978</w:t>
            </w:r>
          </w:p>
        </w:tc>
        <w:tc>
          <w:tcPr>
            <w:tcW w:w="1666" w:type="dxa"/>
            <w:tcBorders>
              <w:top w:val="single" w:sz="4" w:space="0" w:color="AAAAAA"/>
              <w:left w:val="single" w:sz="4" w:space="0" w:color="AAAAAA"/>
              <w:bottom w:val="single" w:sz="4" w:space="0" w:color="AAAAAA"/>
              <w:right w:val="single" w:sz="4" w:space="0" w:color="AAAAAA"/>
            </w:tcBorders>
          </w:tcPr>
          <w:p w14:paraId="5EAE3C91"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$3.191.798.823</w:t>
            </w:r>
          </w:p>
        </w:tc>
        <w:tc>
          <w:tcPr>
            <w:tcW w:w="1572" w:type="dxa"/>
            <w:tcBorders>
              <w:top w:val="single" w:sz="4" w:space="0" w:color="AAAAAA"/>
              <w:left w:val="single" w:sz="4" w:space="0" w:color="AAAAAA"/>
              <w:bottom w:val="single" w:sz="4" w:space="0" w:color="AAAAAA"/>
              <w:right w:val="single" w:sz="4" w:space="0" w:color="AAAAAA"/>
            </w:tcBorders>
          </w:tcPr>
          <w:p w14:paraId="5D56827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$3.365.830.923</w:t>
            </w:r>
          </w:p>
        </w:tc>
        <w:tc>
          <w:tcPr>
            <w:tcW w:w="1517" w:type="dxa"/>
            <w:tcBorders>
              <w:top w:val="single" w:sz="4" w:space="0" w:color="AAAAAA"/>
              <w:left w:val="single" w:sz="4" w:space="0" w:color="AAAAAA"/>
              <w:bottom w:val="single" w:sz="4" w:space="0" w:color="AAAAAA"/>
              <w:right w:val="single" w:sz="4" w:space="0" w:color="AAAAAA"/>
            </w:tcBorders>
          </w:tcPr>
          <w:p w14:paraId="5AD79F0A" w14:textId="77777777" w:rsidR="00171C06" w:rsidRDefault="00000000">
            <w:pPr>
              <w:spacing w:before="80" w:after="80"/>
              <w:jc w:val="right"/>
              <w:rPr>
                <w:rFonts w:ascii="Arial" w:eastAsia="Arial" w:hAnsi="Arial" w:cs="Arial"/>
                <w:b/>
                <w:bCs/>
                <w:color w:val="000000"/>
                <w:sz w:val="17"/>
                <w:szCs w:val="17"/>
              </w:rPr>
            </w:pPr>
            <w:r>
              <w:rPr>
                <w:rFonts w:ascii="Arial" w:eastAsia="Arial" w:hAnsi="Arial" w:cs="Arial"/>
                <w:b/>
                <w:bCs/>
                <w:color w:val="000000"/>
                <w:sz w:val="17"/>
                <w:szCs w:val="17"/>
              </w:rPr>
              <w:t>$3.316.027.693</w:t>
            </w:r>
          </w:p>
        </w:tc>
      </w:tr>
      <w:tr w:rsidR="00171C06" w14:paraId="17EE0ED1" w14:textId="77777777">
        <w:tc>
          <w:tcPr>
            <w:tcW w:w="1571" w:type="dxa"/>
            <w:tcBorders>
              <w:top w:val="single" w:sz="4" w:space="0" w:color="AAAAAA"/>
              <w:left w:val="single" w:sz="4" w:space="0" w:color="AAAAAA"/>
              <w:bottom w:val="single" w:sz="4" w:space="0" w:color="AAAAAA"/>
              <w:right w:val="single" w:sz="4" w:space="0" w:color="AAAAAA"/>
            </w:tcBorders>
          </w:tcPr>
          <w:p w14:paraId="371A2A08" w14:textId="77777777" w:rsidR="00171C06" w:rsidRDefault="00000000">
            <w:pPr>
              <w:spacing w:before="80" w:after="80"/>
              <w:rPr>
                <w:lang w:val="pt-BR"/>
              </w:rPr>
            </w:pPr>
            <w:r>
              <w:rPr>
                <w:rFonts w:ascii="Arial" w:eastAsia="Arial" w:hAnsi="Arial" w:cs="Arial"/>
                <w:color w:val="000000"/>
                <w:sz w:val="17"/>
                <w:szCs w:val="17"/>
                <w:lang w:val="pt-BR"/>
              </w:rPr>
              <w:t>Servidores Procesamiento IA / GPU (Intel Xeon ≥48 cores, 1TB RAM, 2x GPU 280GB HBM)</w:t>
            </w:r>
          </w:p>
        </w:tc>
        <w:tc>
          <w:tcPr>
            <w:tcW w:w="1517" w:type="dxa"/>
            <w:tcBorders>
              <w:top w:val="single" w:sz="4" w:space="0" w:color="AAAAAA"/>
              <w:left w:val="single" w:sz="4" w:space="0" w:color="AAAAAA"/>
              <w:bottom w:val="single" w:sz="4" w:space="0" w:color="AAAAAA"/>
              <w:right w:val="single" w:sz="4" w:space="0" w:color="AAAAAA"/>
            </w:tcBorders>
          </w:tcPr>
          <w:p w14:paraId="01CB509F"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$3.547.653.490</w:t>
            </w:r>
          </w:p>
        </w:tc>
        <w:tc>
          <w:tcPr>
            <w:tcW w:w="1517" w:type="dxa"/>
            <w:tcBorders>
              <w:top w:val="single" w:sz="4" w:space="0" w:color="AAAAAA"/>
              <w:left w:val="single" w:sz="4" w:space="0" w:color="AAAAAA"/>
              <w:bottom w:val="single" w:sz="4" w:space="0" w:color="AAAAAA"/>
              <w:right w:val="single" w:sz="4" w:space="0" w:color="AAAAAA"/>
            </w:tcBorders>
          </w:tcPr>
          <w:p w14:paraId="6FE0A3D3"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$3.508.041.314</w:t>
            </w:r>
          </w:p>
        </w:tc>
        <w:tc>
          <w:tcPr>
            <w:tcW w:w="1666" w:type="dxa"/>
            <w:tcBorders>
              <w:top w:val="single" w:sz="4" w:space="0" w:color="AAAAAA"/>
              <w:left w:val="single" w:sz="4" w:space="0" w:color="AAAAAA"/>
              <w:bottom w:val="single" w:sz="4" w:space="0" w:color="AAAAAA"/>
              <w:right w:val="single" w:sz="4" w:space="0" w:color="AAAAAA"/>
            </w:tcBorders>
          </w:tcPr>
          <w:p w14:paraId="17F9BB1C"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$3.589.348.450</w:t>
            </w:r>
          </w:p>
        </w:tc>
        <w:tc>
          <w:tcPr>
            <w:tcW w:w="1572" w:type="dxa"/>
            <w:tcBorders>
              <w:top w:val="single" w:sz="4" w:space="0" w:color="AAAAAA"/>
              <w:left w:val="single" w:sz="4" w:space="0" w:color="AAAAAA"/>
              <w:bottom w:val="single" w:sz="4" w:space="0" w:color="AAAAAA"/>
              <w:right w:val="single" w:sz="4" w:space="0" w:color="AAAAAA"/>
            </w:tcBorders>
          </w:tcPr>
          <w:p w14:paraId="628BE97A"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$3.658.337.367</w:t>
            </w:r>
          </w:p>
        </w:tc>
        <w:tc>
          <w:tcPr>
            <w:tcW w:w="1517" w:type="dxa"/>
            <w:tcBorders>
              <w:top w:val="single" w:sz="4" w:space="0" w:color="AAAAAA"/>
              <w:left w:val="single" w:sz="4" w:space="0" w:color="AAAAAA"/>
              <w:bottom w:val="single" w:sz="4" w:space="0" w:color="AAAAAA"/>
              <w:right w:val="single" w:sz="4" w:space="0" w:color="AAAAAA"/>
            </w:tcBorders>
          </w:tcPr>
          <w:p w14:paraId="2C88D207" w14:textId="77777777" w:rsidR="00171C06" w:rsidRDefault="00000000">
            <w:pPr>
              <w:spacing w:before="80" w:after="80"/>
              <w:jc w:val="right"/>
              <w:rPr>
                <w:rFonts w:ascii="Arial" w:eastAsia="Arial" w:hAnsi="Arial" w:cs="Arial"/>
                <w:b/>
                <w:bCs/>
                <w:color w:val="000000"/>
                <w:sz w:val="17"/>
                <w:szCs w:val="17"/>
              </w:rPr>
            </w:pPr>
            <w:r>
              <w:rPr>
                <w:rFonts w:ascii="Arial" w:eastAsia="Arial" w:hAnsi="Arial" w:cs="Arial"/>
                <w:b/>
                <w:bCs/>
                <w:color w:val="000000"/>
                <w:sz w:val="17"/>
                <w:szCs w:val="17"/>
              </w:rPr>
              <w:t>$3.575.845.155</w:t>
            </w:r>
          </w:p>
        </w:tc>
      </w:tr>
      <w:tr w:rsidR="00171C06" w14:paraId="7830D42D" w14:textId="77777777">
        <w:tc>
          <w:tcPr>
            <w:tcW w:w="1571" w:type="dxa"/>
            <w:tcBorders>
              <w:top w:val="single" w:sz="4" w:space="0" w:color="AAAAAA"/>
              <w:left w:val="single" w:sz="4" w:space="0" w:color="AAAAAA"/>
              <w:bottom w:val="single" w:sz="4" w:space="0" w:color="AAAAAA"/>
              <w:right w:val="single" w:sz="4" w:space="0" w:color="AAAAAA"/>
            </w:tcBorders>
          </w:tcPr>
          <w:p w14:paraId="22BB2B37"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Clúster Base de Datos (Intel Xeon ≥64 cores, 512GB RAM, 10TB SSD)</w:t>
            </w:r>
          </w:p>
        </w:tc>
        <w:tc>
          <w:tcPr>
            <w:tcW w:w="1517" w:type="dxa"/>
            <w:tcBorders>
              <w:top w:val="single" w:sz="4" w:space="0" w:color="AAAAAA"/>
              <w:left w:val="single" w:sz="4" w:space="0" w:color="AAAAAA"/>
              <w:bottom w:val="single" w:sz="4" w:space="0" w:color="AAAAAA"/>
              <w:right w:val="single" w:sz="4" w:space="0" w:color="AAAAAA"/>
            </w:tcBorders>
          </w:tcPr>
          <w:p w14:paraId="017594CE"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$8.176.675.666</w:t>
            </w:r>
          </w:p>
        </w:tc>
        <w:tc>
          <w:tcPr>
            <w:tcW w:w="1517" w:type="dxa"/>
            <w:tcBorders>
              <w:top w:val="single" w:sz="4" w:space="0" w:color="AAAAAA"/>
              <w:left w:val="single" w:sz="4" w:space="0" w:color="AAAAAA"/>
              <w:bottom w:val="single" w:sz="4" w:space="0" w:color="AAAAAA"/>
              <w:right w:val="single" w:sz="4" w:space="0" w:color="AAAAAA"/>
            </w:tcBorders>
          </w:tcPr>
          <w:p w14:paraId="16DA62AD"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$7.969.108.028</w:t>
            </w:r>
          </w:p>
        </w:tc>
        <w:tc>
          <w:tcPr>
            <w:tcW w:w="1666" w:type="dxa"/>
            <w:tcBorders>
              <w:top w:val="single" w:sz="4" w:space="0" w:color="AAAAAA"/>
              <w:left w:val="single" w:sz="4" w:space="0" w:color="AAAAAA"/>
              <w:bottom w:val="single" w:sz="4" w:space="0" w:color="AAAAAA"/>
              <w:right w:val="single" w:sz="4" w:space="0" w:color="AAAAAA"/>
            </w:tcBorders>
          </w:tcPr>
          <w:p w14:paraId="5308576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$7.453.347.536</w:t>
            </w:r>
          </w:p>
        </w:tc>
        <w:tc>
          <w:tcPr>
            <w:tcW w:w="1572" w:type="dxa"/>
            <w:tcBorders>
              <w:top w:val="single" w:sz="4" w:space="0" w:color="AAAAAA"/>
              <w:left w:val="single" w:sz="4" w:space="0" w:color="AAAAAA"/>
              <w:bottom w:val="single" w:sz="4" w:space="0" w:color="AAAAAA"/>
              <w:right w:val="single" w:sz="4" w:space="0" w:color="AAAAAA"/>
            </w:tcBorders>
          </w:tcPr>
          <w:p w14:paraId="020DAD27"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$8.015.323.458</w:t>
            </w:r>
          </w:p>
        </w:tc>
        <w:tc>
          <w:tcPr>
            <w:tcW w:w="1517" w:type="dxa"/>
            <w:tcBorders>
              <w:top w:val="single" w:sz="4" w:space="0" w:color="AAAAAA"/>
              <w:left w:val="single" w:sz="4" w:space="0" w:color="AAAAAA"/>
              <w:bottom w:val="single" w:sz="4" w:space="0" w:color="AAAAAA"/>
              <w:right w:val="single" w:sz="4" w:space="0" w:color="AAAAAA"/>
            </w:tcBorders>
          </w:tcPr>
          <w:p w14:paraId="61B858BA" w14:textId="77777777" w:rsidR="00171C06" w:rsidRDefault="00000000">
            <w:pPr>
              <w:spacing w:before="80" w:after="80"/>
              <w:jc w:val="right"/>
              <w:rPr>
                <w:rFonts w:ascii="Arial" w:eastAsia="Arial" w:hAnsi="Arial" w:cs="Arial"/>
                <w:b/>
                <w:bCs/>
                <w:color w:val="000000"/>
                <w:sz w:val="17"/>
                <w:szCs w:val="17"/>
              </w:rPr>
            </w:pPr>
            <w:r>
              <w:rPr>
                <w:rFonts w:ascii="Arial" w:eastAsia="Arial" w:hAnsi="Arial" w:cs="Arial"/>
                <w:b/>
                <w:bCs/>
                <w:color w:val="000000"/>
                <w:sz w:val="17"/>
                <w:szCs w:val="17"/>
              </w:rPr>
              <w:t>$7.903.613.672</w:t>
            </w:r>
          </w:p>
        </w:tc>
      </w:tr>
      <w:tr w:rsidR="00171C06" w14:paraId="30E60068" w14:textId="77777777">
        <w:tc>
          <w:tcPr>
            <w:tcW w:w="1571" w:type="dxa"/>
            <w:tcBorders>
              <w:top w:val="single" w:sz="4" w:space="0" w:color="AAAAAA"/>
              <w:left w:val="single" w:sz="4" w:space="0" w:color="AAAAAA"/>
              <w:bottom w:val="single" w:sz="4" w:space="0" w:color="AAAAAA"/>
              <w:right w:val="single" w:sz="4" w:space="0" w:color="AAAAAA"/>
            </w:tcBorders>
          </w:tcPr>
          <w:p w14:paraId="0448B5D1"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Almacenamiento Unificado NAS/SAN (Min. 500 TB efectivos RAID 6, 25Gb Ethernet / 32Gb FC)</w:t>
            </w:r>
          </w:p>
        </w:tc>
        <w:tc>
          <w:tcPr>
            <w:tcW w:w="1517" w:type="dxa"/>
            <w:tcBorders>
              <w:top w:val="single" w:sz="4" w:space="0" w:color="AAAAAA"/>
              <w:left w:val="single" w:sz="4" w:space="0" w:color="AAAAAA"/>
              <w:bottom w:val="single" w:sz="4" w:space="0" w:color="AAAAAA"/>
              <w:right w:val="single" w:sz="4" w:space="0" w:color="AAAAAA"/>
            </w:tcBorders>
          </w:tcPr>
          <w:p w14:paraId="7473C2F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$3.358.678.309</w:t>
            </w:r>
          </w:p>
        </w:tc>
        <w:tc>
          <w:tcPr>
            <w:tcW w:w="1517" w:type="dxa"/>
            <w:tcBorders>
              <w:top w:val="single" w:sz="4" w:space="0" w:color="AAAAAA"/>
              <w:left w:val="single" w:sz="4" w:space="0" w:color="AAAAAA"/>
              <w:bottom w:val="single" w:sz="4" w:space="0" w:color="AAAAAA"/>
              <w:right w:val="single" w:sz="4" w:space="0" w:color="AAAAAA"/>
            </w:tcBorders>
          </w:tcPr>
          <w:p w14:paraId="180AF50B"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$3.731.876.327</w:t>
            </w:r>
          </w:p>
        </w:tc>
        <w:tc>
          <w:tcPr>
            <w:tcW w:w="1666" w:type="dxa"/>
            <w:tcBorders>
              <w:top w:val="single" w:sz="4" w:space="0" w:color="AAAAAA"/>
              <w:left w:val="single" w:sz="4" w:space="0" w:color="AAAAAA"/>
              <w:bottom w:val="single" w:sz="4" w:space="0" w:color="AAAAAA"/>
              <w:right w:val="single" w:sz="4" w:space="0" w:color="AAAAAA"/>
            </w:tcBorders>
          </w:tcPr>
          <w:p w14:paraId="776757C5"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$3.587.128.019</w:t>
            </w:r>
          </w:p>
        </w:tc>
        <w:tc>
          <w:tcPr>
            <w:tcW w:w="1572" w:type="dxa"/>
            <w:tcBorders>
              <w:top w:val="single" w:sz="4" w:space="0" w:color="AAAAAA"/>
              <w:left w:val="single" w:sz="4" w:space="0" w:color="AAAAAA"/>
              <w:bottom w:val="single" w:sz="4" w:space="0" w:color="AAAAAA"/>
              <w:right w:val="single" w:sz="4" w:space="0" w:color="AAAAAA"/>
            </w:tcBorders>
          </w:tcPr>
          <w:p w14:paraId="529F2A49" w14:textId="77777777" w:rsidR="00171C06" w:rsidRDefault="00000000">
            <w:pPr>
              <w:spacing w:before="80" w:after="80"/>
              <w:jc w:val="right"/>
            </w:pPr>
            <w:r>
              <w:rPr>
                <w:rFonts w:ascii="Arial" w:eastAsia="Arial" w:hAnsi="Arial" w:cs="Arial"/>
                <w:color w:val="000000"/>
                <w:sz w:val="17"/>
                <w:szCs w:val="17"/>
              </w:rPr>
              <w:t>$5.417.981.037</w:t>
            </w:r>
          </w:p>
        </w:tc>
        <w:tc>
          <w:tcPr>
            <w:tcW w:w="1517" w:type="dxa"/>
            <w:tcBorders>
              <w:top w:val="single" w:sz="4" w:space="0" w:color="AAAAAA"/>
              <w:left w:val="single" w:sz="4" w:space="0" w:color="AAAAAA"/>
              <w:bottom w:val="single" w:sz="4" w:space="0" w:color="AAAAAA"/>
              <w:right w:val="single" w:sz="4" w:space="0" w:color="AAAAAA"/>
            </w:tcBorders>
          </w:tcPr>
          <w:p w14:paraId="3F2606F7" w14:textId="20C1BF15" w:rsidR="00171C06" w:rsidRDefault="00D25520">
            <w:pPr>
              <w:spacing w:before="80" w:after="80"/>
              <w:jc w:val="right"/>
              <w:rPr>
                <w:rFonts w:ascii="Arial" w:eastAsia="Arial" w:hAnsi="Arial" w:cs="Arial"/>
                <w:b/>
                <w:bCs/>
                <w:color w:val="000000"/>
                <w:sz w:val="17"/>
                <w:szCs w:val="17"/>
              </w:rPr>
            </w:pPr>
            <w:r w:rsidRPr="00D25520">
              <w:rPr>
                <w:rFonts w:ascii="Arial" w:eastAsia="Arial" w:hAnsi="Arial" w:cs="Arial"/>
                <w:b/>
                <w:bCs/>
                <w:color w:val="000000"/>
                <w:sz w:val="17"/>
                <w:szCs w:val="17"/>
              </w:rPr>
              <w:t>$ 4.023.915.923</w:t>
            </w:r>
          </w:p>
        </w:tc>
      </w:tr>
      <w:tr w:rsidR="00171C06" w14:paraId="380C20FB" w14:textId="77777777">
        <w:tc>
          <w:tcPr>
            <w:tcW w:w="1571" w:type="dxa"/>
            <w:tcBorders>
              <w:top w:val="single" w:sz="4" w:space="0" w:color="AAAAAA"/>
              <w:left w:val="single" w:sz="4" w:space="0" w:color="AAAAAA"/>
              <w:bottom w:val="single" w:sz="4" w:space="0" w:color="AAAAAA"/>
              <w:right w:val="single" w:sz="4" w:space="0" w:color="AAAAAA"/>
            </w:tcBorders>
          </w:tcPr>
          <w:p w14:paraId="02AA64FC"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de Seguridad y Monitoreo (Intel Xeon ≥16 cores, 128GB RAM, HSM Integrado)</w:t>
            </w:r>
          </w:p>
        </w:tc>
        <w:tc>
          <w:tcPr>
            <w:tcW w:w="1517" w:type="dxa"/>
            <w:tcBorders>
              <w:top w:val="single" w:sz="4" w:space="0" w:color="AAAAAA"/>
              <w:left w:val="single" w:sz="4" w:space="0" w:color="AAAAAA"/>
              <w:bottom w:val="single" w:sz="4" w:space="0" w:color="AAAAAA"/>
              <w:right w:val="single" w:sz="4" w:space="0" w:color="AAAAAA"/>
            </w:tcBorders>
          </w:tcPr>
          <w:p w14:paraId="5DF0CACC"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$5.338.760.002</w:t>
            </w:r>
          </w:p>
        </w:tc>
        <w:tc>
          <w:tcPr>
            <w:tcW w:w="1517" w:type="dxa"/>
            <w:tcBorders>
              <w:top w:val="single" w:sz="4" w:space="0" w:color="AAAAAA"/>
              <w:left w:val="single" w:sz="4" w:space="0" w:color="AAAAAA"/>
              <w:bottom w:val="single" w:sz="4" w:space="0" w:color="AAAAAA"/>
              <w:right w:val="single" w:sz="4" w:space="0" w:color="AAAAAA"/>
            </w:tcBorders>
          </w:tcPr>
          <w:p w14:paraId="79A0D73D"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$5.547.891.445</w:t>
            </w:r>
          </w:p>
        </w:tc>
        <w:tc>
          <w:tcPr>
            <w:tcW w:w="1666" w:type="dxa"/>
            <w:tcBorders>
              <w:top w:val="single" w:sz="4" w:space="0" w:color="AAAAAA"/>
              <w:left w:val="single" w:sz="4" w:space="0" w:color="AAAAAA"/>
              <w:bottom w:val="single" w:sz="4" w:space="0" w:color="AAAAAA"/>
              <w:right w:val="single" w:sz="4" w:space="0" w:color="AAAAAA"/>
            </w:tcBorders>
          </w:tcPr>
          <w:p w14:paraId="2A6E3BEB"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$5.380.979.078</w:t>
            </w:r>
          </w:p>
        </w:tc>
        <w:tc>
          <w:tcPr>
            <w:tcW w:w="1572" w:type="dxa"/>
            <w:tcBorders>
              <w:top w:val="single" w:sz="4" w:space="0" w:color="AAAAAA"/>
              <w:left w:val="single" w:sz="4" w:space="0" w:color="AAAAAA"/>
              <w:bottom w:val="single" w:sz="4" w:space="0" w:color="AAAAAA"/>
              <w:right w:val="single" w:sz="4" w:space="0" w:color="AAAAAA"/>
            </w:tcBorders>
          </w:tcPr>
          <w:p w14:paraId="61FD6A7B"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$3.699.964.387</w:t>
            </w:r>
          </w:p>
        </w:tc>
        <w:tc>
          <w:tcPr>
            <w:tcW w:w="1517" w:type="dxa"/>
            <w:tcBorders>
              <w:top w:val="single" w:sz="4" w:space="0" w:color="AAAAAA"/>
              <w:left w:val="single" w:sz="4" w:space="0" w:color="AAAAAA"/>
              <w:bottom w:val="single" w:sz="4" w:space="0" w:color="AAAAAA"/>
              <w:right w:val="single" w:sz="4" w:space="0" w:color="AAAAAA"/>
            </w:tcBorders>
          </w:tcPr>
          <w:p w14:paraId="51EACECB" w14:textId="77777777" w:rsidR="00171C06" w:rsidRDefault="00000000">
            <w:pPr>
              <w:spacing w:before="80" w:after="80"/>
              <w:jc w:val="right"/>
              <w:rPr>
                <w:rFonts w:ascii="Arial" w:eastAsia="Arial" w:hAnsi="Arial" w:cs="Arial"/>
                <w:b/>
                <w:bCs/>
                <w:color w:val="000000"/>
                <w:sz w:val="17"/>
                <w:szCs w:val="17"/>
              </w:rPr>
            </w:pPr>
            <w:r>
              <w:rPr>
                <w:rFonts w:ascii="Arial" w:eastAsia="Arial" w:hAnsi="Arial" w:cs="Arial"/>
                <w:b/>
                <w:bCs/>
                <w:color w:val="000000"/>
                <w:sz w:val="17"/>
                <w:szCs w:val="17"/>
              </w:rPr>
              <w:t>$4.991.898.728</w:t>
            </w:r>
          </w:p>
        </w:tc>
      </w:tr>
      <w:tr w:rsidR="00171C06" w14:paraId="1CE01CEB" w14:textId="77777777">
        <w:tc>
          <w:tcPr>
            <w:tcW w:w="1571" w:type="dxa"/>
            <w:tcBorders>
              <w:top w:val="single" w:sz="4" w:space="0" w:color="C0C0C0"/>
              <w:left w:val="single" w:sz="4" w:space="0" w:color="C0C0C0"/>
              <w:bottom w:val="single" w:sz="4" w:space="0" w:color="C0C0C0"/>
              <w:right w:val="single" w:sz="4" w:space="0" w:color="C0C0C0"/>
            </w:tcBorders>
            <w:shd w:val="clear" w:color="auto" w:fill="D9D9D9"/>
          </w:tcPr>
          <w:p w14:paraId="445A11DA" w14:textId="77777777" w:rsidR="00171C06" w:rsidRDefault="00000000">
            <w:pPr>
              <w:spacing w:before="80" w:after="80"/>
              <w:rPr>
                <w:rFonts w:ascii="Arial" w:eastAsia="Arial" w:hAnsi="Arial" w:cs="Arial"/>
                <w:b/>
                <w:bCs/>
                <w:sz w:val="17"/>
                <w:szCs w:val="17"/>
              </w:rPr>
            </w:pPr>
            <w:r>
              <w:rPr>
                <w:rFonts w:ascii="Arial" w:eastAsia="Arial" w:hAnsi="Arial" w:cs="Arial"/>
                <w:b/>
                <w:bCs/>
                <w:sz w:val="17"/>
                <w:szCs w:val="17"/>
              </w:rPr>
              <w:t>TOTAL</w:t>
            </w:r>
          </w:p>
        </w:tc>
        <w:tc>
          <w:tcPr>
            <w:tcW w:w="1517" w:type="dxa"/>
            <w:tcBorders>
              <w:top w:val="single" w:sz="4" w:space="0" w:color="C0C0C0"/>
              <w:left w:val="single" w:sz="4" w:space="0" w:color="C0C0C0"/>
              <w:bottom w:val="single" w:sz="4" w:space="0" w:color="C0C0C0"/>
              <w:right w:val="single" w:sz="4" w:space="0" w:color="C0C0C0"/>
            </w:tcBorders>
            <w:shd w:val="clear" w:color="auto" w:fill="D9D9D9"/>
          </w:tcPr>
          <w:p w14:paraId="4E6BBBC6"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$55.061.488.598</w:t>
            </w:r>
          </w:p>
        </w:tc>
        <w:tc>
          <w:tcPr>
            <w:tcW w:w="1517" w:type="dxa"/>
            <w:tcBorders>
              <w:top w:val="single" w:sz="4" w:space="0" w:color="C0C0C0"/>
              <w:left w:val="single" w:sz="4" w:space="0" w:color="C0C0C0"/>
              <w:bottom w:val="single" w:sz="4" w:space="0" w:color="C0C0C0"/>
              <w:right w:val="single" w:sz="4" w:space="0" w:color="C0C0C0"/>
            </w:tcBorders>
            <w:shd w:val="clear" w:color="auto" w:fill="D9D9D9"/>
          </w:tcPr>
          <w:p w14:paraId="160F8422"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$56.120.360.123</w:t>
            </w:r>
          </w:p>
        </w:tc>
        <w:tc>
          <w:tcPr>
            <w:tcW w:w="1666" w:type="dxa"/>
            <w:tcBorders>
              <w:top w:val="single" w:sz="4" w:space="0" w:color="C0C0C0"/>
              <w:left w:val="single" w:sz="4" w:space="0" w:color="C0C0C0"/>
              <w:bottom w:val="single" w:sz="4" w:space="0" w:color="C0C0C0"/>
              <w:right w:val="single" w:sz="4" w:space="0" w:color="C0C0C0"/>
            </w:tcBorders>
            <w:shd w:val="clear" w:color="auto" w:fill="D9D9D9"/>
          </w:tcPr>
          <w:p w14:paraId="6C4CC0B9"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$52.986.463.299</w:t>
            </w:r>
          </w:p>
        </w:tc>
        <w:tc>
          <w:tcPr>
            <w:tcW w:w="1572" w:type="dxa"/>
            <w:tcBorders>
              <w:top w:val="single" w:sz="4" w:space="0" w:color="C0C0C0"/>
              <w:left w:val="single" w:sz="4" w:space="0" w:color="C0C0C0"/>
              <w:bottom w:val="single" w:sz="4" w:space="0" w:color="C0C0C0"/>
              <w:right w:val="single" w:sz="4" w:space="0" w:color="C0C0C0"/>
            </w:tcBorders>
            <w:shd w:val="clear" w:color="auto" w:fill="D9D9D9"/>
          </w:tcPr>
          <w:p w14:paraId="578A7822"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$53.854.303.729</w:t>
            </w:r>
          </w:p>
        </w:tc>
        <w:tc>
          <w:tcPr>
            <w:tcW w:w="1517" w:type="dxa"/>
            <w:tcBorders>
              <w:top w:val="single" w:sz="4" w:space="0" w:color="C0C0C0"/>
              <w:left w:val="single" w:sz="4" w:space="0" w:color="C0C0C0"/>
              <w:bottom w:val="single" w:sz="4" w:space="0" w:color="C0C0C0"/>
              <w:right w:val="single" w:sz="4" w:space="0" w:color="C0C0C0"/>
            </w:tcBorders>
            <w:shd w:val="clear" w:color="auto" w:fill="D9D9D9"/>
          </w:tcPr>
          <w:p w14:paraId="762FA529" w14:textId="77777777" w:rsidR="00171C06" w:rsidRDefault="00000000">
            <w:pPr>
              <w:spacing w:before="80" w:after="80"/>
              <w:jc w:val="right"/>
            </w:pPr>
            <w:r>
              <w:rPr>
                <w:rFonts w:ascii="Arial" w:eastAsia="Arial" w:hAnsi="Arial" w:cs="Arial"/>
                <w:b/>
                <w:bCs/>
                <w:sz w:val="17"/>
                <w:szCs w:val="17"/>
              </w:rPr>
              <w:t>$54.505.653.937</w:t>
            </w:r>
          </w:p>
        </w:tc>
      </w:tr>
    </w:tbl>
    <w:p w14:paraId="5CC22322" w14:textId="77777777" w:rsidR="00171C06" w:rsidRDefault="00171C06">
      <w:pPr>
        <w:pStyle w:val="Prrafodelista"/>
        <w:tabs>
          <w:tab w:val="left" w:pos="284"/>
        </w:tabs>
        <w:ind w:left="0"/>
        <w:jc w:val="both"/>
        <w:rPr>
          <w:rFonts w:ascii="Arial" w:hAnsi="Arial" w:cs="Arial"/>
          <w:bCs/>
        </w:rPr>
      </w:pPr>
    </w:p>
    <w:p w14:paraId="1ECABF4C" w14:textId="77777777" w:rsidR="00171C06" w:rsidRDefault="00171C06">
      <w:pPr>
        <w:pStyle w:val="Prrafodelista"/>
        <w:tabs>
          <w:tab w:val="left" w:pos="284"/>
        </w:tabs>
        <w:ind w:left="0"/>
        <w:jc w:val="both"/>
        <w:rPr>
          <w:rFonts w:ascii="Arial" w:hAnsi="Arial" w:cs="Arial"/>
          <w:bCs/>
          <w:sz w:val="10"/>
          <w:szCs w:val="10"/>
        </w:rPr>
      </w:pPr>
    </w:p>
    <w:p w14:paraId="63198852" w14:textId="77777777" w:rsidR="00171C06" w:rsidRDefault="00000000">
      <w:pPr>
        <w:pStyle w:val="Prrafodelista"/>
        <w:numPr>
          <w:ilvl w:val="1"/>
          <w:numId w:val="2"/>
        </w:numPr>
        <w:tabs>
          <w:tab w:val="left" w:pos="284"/>
        </w:tabs>
        <w:rPr>
          <w:rFonts w:ascii="Arial" w:hAnsi="Arial" w:cs="Arial"/>
          <w:b/>
        </w:rPr>
      </w:pPr>
      <w:r>
        <w:rPr>
          <w:rFonts w:ascii="Arial" w:hAnsi="Arial" w:cs="Arial"/>
          <w:b/>
        </w:rPr>
        <w:t xml:space="preserve">VALOR ESTIMADO </w:t>
      </w:r>
    </w:p>
    <w:p w14:paraId="658F9717" w14:textId="77777777" w:rsidR="00171C06" w:rsidRDefault="00171C06">
      <w:pPr>
        <w:pStyle w:val="Prrafodelista"/>
        <w:tabs>
          <w:tab w:val="left" w:pos="284"/>
        </w:tabs>
        <w:ind w:left="360"/>
        <w:rPr>
          <w:rFonts w:ascii="Arial" w:hAnsi="Arial" w:cs="Arial"/>
          <w:b/>
          <w:sz w:val="16"/>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47"/>
        <w:gridCol w:w="3565"/>
        <w:gridCol w:w="902"/>
        <w:gridCol w:w="760"/>
        <w:gridCol w:w="1657"/>
        <w:gridCol w:w="1829"/>
      </w:tblGrid>
      <w:tr w:rsidR="00171C06" w14:paraId="70ABA9D8" w14:textId="77777777">
        <w:tc>
          <w:tcPr>
            <w:tcW w:w="647" w:type="dxa"/>
            <w:tcBorders>
              <w:top w:val="single" w:sz="6" w:space="0" w:color="000080"/>
              <w:left w:val="single" w:sz="6" w:space="0" w:color="000080"/>
              <w:bottom w:val="single" w:sz="6" w:space="0" w:color="000080"/>
              <w:right w:val="single" w:sz="6" w:space="0" w:color="000080"/>
            </w:tcBorders>
            <w:shd w:val="clear" w:color="auto" w:fill="D9D9D9"/>
          </w:tcPr>
          <w:p w14:paraId="50A43D5F"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ÍTEM</w:t>
            </w:r>
          </w:p>
        </w:tc>
        <w:tc>
          <w:tcPr>
            <w:tcW w:w="3565" w:type="dxa"/>
            <w:tcBorders>
              <w:top w:val="single" w:sz="6" w:space="0" w:color="000080"/>
              <w:left w:val="single" w:sz="6" w:space="0" w:color="000080"/>
              <w:bottom w:val="single" w:sz="6" w:space="0" w:color="000080"/>
              <w:right w:val="single" w:sz="6" w:space="0" w:color="000080"/>
            </w:tcBorders>
            <w:shd w:val="clear" w:color="auto" w:fill="D9D9D9"/>
          </w:tcPr>
          <w:p w14:paraId="47D3548E"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DESCRIPCIÓN TÉCNICA</w:t>
            </w:r>
          </w:p>
        </w:tc>
        <w:tc>
          <w:tcPr>
            <w:tcW w:w="902" w:type="dxa"/>
            <w:tcBorders>
              <w:top w:val="single" w:sz="6" w:space="0" w:color="000080"/>
              <w:left w:val="single" w:sz="6" w:space="0" w:color="000080"/>
              <w:bottom w:val="single" w:sz="6" w:space="0" w:color="000080"/>
              <w:right w:val="single" w:sz="6" w:space="0" w:color="000080"/>
            </w:tcBorders>
            <w:shd w:val="clear" w:color="auto" w:fill="D9D9D9"/>
          </w:tcPr>
          <w:p w14:paraId="115FACC5"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UNIDAD</w:t>
            </w:r>
          </w:p>
        </w:tc>
        <w:tc>
          <w:tcPr>
            <w:tcW w:w="760" w:type="dxa"/>
            <w:tcBorders>
              <w:top w:val="single" w:sz="6" w:space="0" w:color="000080"/>
              <w:left w:val="single" w:sz="6" w:space="0" w:color="000080"/>
              <w:bottom w:val="single" w:sz="6" w:space="0" w:color="000080"/>
              <w:right w:val="single" w:sz="6" w:space="0" w:color="000080"/>
            </w:tcBorders>
            <w:shd w:val="clear" w:color="auto" w:fill="D9D9D9"/>
          </w:tcPr>
          <w:p w14:paraId="1E73CB99"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CANT.</w:t>
            </w:r>
          </w:p>
        </w:tc>
        <w:tc>
          <w:tcPr>
            <w:tcW w:w="1657" w:type="dxa"/>
            <w:tcBorders>
              <w:top w:val="single" w:sz="6" w:space="0" w:color="000080"/>
              <w:left w:val="single" w:sz="6" w:space="0" w:color="000080"/>
              <w:bottom w:val="single" w:sz="6" w:space="0" w:color="000080"/>
              <w:right w:val="single" w:sz="6" w:space="0" w:color="000080"/>
            </w:tcBorders>
            <w:shd w:val="clear" w:color="auto" w:fill="D9D9D9"/>
          </w:tcPr>
          <w:p w14:paraId="5B5671BD"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UNITARIO</w:t>
            </w:r>
          </w:p>
        </w:tc>
        <w:tc>
          <w:tcPr>
            <w:tcW w:w="1829" w:type="dxa"/>
            <w:tcBorders>
              <w:top w:val="single" w:sz="6" w:space="0" w:color="000080"/>
              <w:left w:val="single" w:sz="6" w:space="0" w:color="000080"/>
              <w:bottom w:val="single" w:sz="6" w:space="0" w:color="000080"/>
              <w:right w:val="single" w:sz="6" w:space="0" w:color="000080"/>
            </w:tcBorders>
            <w:shd w:val="clear" w:color="auto" w:fill="D9D9D9"/>
          </w:tcPr>
          <w:p w14:paraId="1E56529A" w14:textId="77777777" w:rsidR="00171C06" w:rsidRDefault="00000000">
            <w:pPr>
              <w:spacing w:before="80" w:after="80"/>
              <w:jc w:val="center"/>
              <w:rPr>
                <w:rFonts w:ascii="Arial" w:eastAsia="Arial" w:hAnsi="Arial" w:cs="Arial"/>
                <w:b/>
                <w:bCs/>
                <w:sz w:val="17"/>
                <w:szCs w:val="17"/>
              </w:rPr>
            </w:pPr>
            <w:r>
              <w:rPr>
                <w:rFonts w:ascii="Arial" w:eastAsia="Arial" w:hAnsi="Arial" w:cs="Arial"/>
                <w:b/>
                <w:bCs/>
                <w:sz w:val="17"/>
                <w:szCs w:val="17"/>
              </w:rPr>
              <w:t>VR. PARCIAL</w:t>
            </w:r>
          </w:p>
        </w:tc>
      </w:tr>
      <w:tr w:rsidR="00171C06" w14:paraId="56A90F34" w14:textId="77777777">
        <w:tc>
          <w:tcPr>
            <w:tcW w:w="647" w:type="dxa"/>
            <w:tcBorders>
              <w:top w:val="single" w:sz="4" w:space="0" w:color="AAAAAA"/>
              <w:left w:val="single" w:sz="4" w:space="0" w:color="AAAAAA"/>
              <w:bottom w:val="single" w:sz="4" w:space="0" w:color="AAAAAA"/>
              <w:right w:val="single" w:sz="4" w:space="0" w:color="AAAAAA"/>
            </w:tcBorders>
          </w:tcPr>
          <w:p w14:paraId="049FC3C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3565" w:type="dxa"/>
            <w:tcBorders>
              <w:top w:val="single" w:sz="4" w:space="0" w:color="AAAAAA"/>
              <w:left w:val="single" w:sz="4" w:space="0" w:color="AAAAAA"/>
              <w:bottom w:val="single" w:sz="4" w:space="0" w:color="AAAAAA"/>
              <w:right w:val="single" w:sz="4" w:space="0" w:color="AAAAAA"/>
            </w:tcBorders>
          </w:tcPr>
          <w:p w14:paraId="00254F08"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Desarrollo a la medida Sistema de Información SECAD</w:t>
            </w:r>
          </w:p>
        </w:tc>
        <w:tc>
          <w:tcPr>
            <w:tcW w:w="902" w:type="dxa"/>
            <w:tcBorders>
              <w:top w:val="single" w:sz="4" w:space="0" w:color="AAAAAA"/>
              <w:left w:val="single" w:sz="4" w:space="0" w:color="AAAAAA"/>
              <w:bottom w:val="single" w:sz="4" w:space="0" w:color="AAAAAA"/>
              <w:right w:val="single" w:sz="4" w:space="0" w:color="AAAAAA"/>
            </w:tcBorders>
          </w:tcPr>
          <w:p w14:paraId="325594D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Global</w:t>
            </w:r>
          </w:p>
        </w:tc>
        <w:tc>
          <w:tcPr>
            <w:tcW w:w="760" w:type="dxa"/>
            <w:tcBorders>
              <w:top w:val="single" w:sz="4" w:space="0" w:color="AAAAAA"/>
              <w:left w:val="single" w:sz="4" w:space="0" w:color="AAAAAA"/>
              <w:bottom w:val="single" w:sz="4" w:space="0" w:color="AAAAAA"/>
              <w:right w:val="single" w:sz="4" w:space="0" w:color="AAAAAA"/>
            </w:tcBorders>
          </w:tcPr>
          <w:p w14:paraId="183ABE2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657" w:type="dxa"/>
            <w:tcBorders>
              <w:top w:val="single" w:sz="4" w:space="0" w:color="AAAAAA"/>
              <w:left w:val="single" w:sz="4" w:space="0" w:color="AAAAAA"/>
              <w:bottom w:val="single" w:sz="4" w:space="0" w:color="AAAAAA"/>
              <w:right w:val="single" w:sz="4" w:space="0" w:color="AAAAAA"/>
            </w:tcBorders>
          </w:tcPr>
          <w:p w14:paraId="209E27E1"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$24.314.280.669</w:t>
            </w:r>
          </w:p>
        </w:tc>
        <w:tc>
          <w:tcPr>
            <w:tcW w:w="1829" w:type="dxa"/>
            <w:tcBorders>
              <w:top w:val="single" w:sz="4" w:space="0" w:color="AAAAAA"/>
              <w:left w:val="single" w:sz="4" w:space="0" w:color="AAAAAA"/>
              <w:bottom w:val="single" w:sz="4" w:space="0" w:color="AAAAAA"/>
              <w:right w:val="single" w:sz="4" w:space="0" w:color="AAAAAA"/>
            </w:tcBorders>
          </w:tcPr>
          <w:p w14:paraId="6E6C9550"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$24.314.280.669</w:t>
            </w:r>
          </w:p>
        </w:tc>
      </w:tr>
      <w:tr w:rsidR="00171C06" w14:paraId="33015FC0" w14:textId="77777777">
        <w:tc>
          <w:tcPr>
            <w:tcW w:w="647" w:type="dxa"/>
            <w:tcBorders>
              <w:top w:val="single" w:sz="4" w:space="0" w:color="AAAAAA"/>
              <w:left w:val="single" w:sz="4" w:space="0" w:color="AAAAAA"/>
              <w:bottom w:val="single" w:sz="4" w:space="0" w:color="AAAAAA"/>
              <w:right w:val="single" w:sz="4" w:space="0" w:color="AAAAAA"/>
            </w:tcBorders>
          </w:tcPr>
          <w:p w14:paraId="2EB9228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3565" w:type="dxa"/>
            <w:tcBorders>
              <w:top w:val="single" w:sz="4" w:space="0" w:color="AAAAAA"/>
              <w:left w:val="single" w:sz="4" w:space="0" w:color="AAAAAA"/>
              <w:bottom w:val="single" w:sz="4" w:space="0" w:color="AAAAAA"/>
              <w:right w:val="single" w:sz="4" w:space="0" w:color="AAAAAA"/>
            </w:tcBorders>
          </w:tcPr>
          <w:p w14:paraId="0F6E1FFC"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Capa Media/Aplicación (Intel Xeon ≥48 cores, 1TB RAM, 4TB SSD RAID 1)</w:t>
            </w:r>
          </w:p>
        </w:tc>
        <w:tc>
          <w:tcPr>
            <w:tcW w:w="902" w:type="dxa"/>
            <w:tcBorders>
              <w:top w:val="single" w:sz="4" w:space="0" w:color="AAAAAA"/>
              <w:left w:val="single" w:sz="4" w:space="0" w:color="AAAAAA"/>
              <w:bottom w:val="single" w:sz="4" w:space="0" w:color="AAAAAA"/>
              <w:right w:val="single" w:sz="4" w:space="0" w:color="AAAAAA"/>
            </w:tcBorders>
          </w:tcPr>
          <w:p w14:paraId="0ECDCDF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0862E774"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1657" w:type="dxa"/>
            <w:tcBorders>
              <w:top w:val="single" w:sz="4" w:space="0" w:color="AAAAAA"/>
              <w:left w:val="single" w:sz="4" w:space="0" w:color="AAAAAA"/>
              <w:bottom w:val="single" w:sz="4" w:space="0" w:color="AAAAAA"/>
              <w:right w:val="single" w:sz="4" w:space="0" w:color="AAAAAA"/>
            </w:tcBorders>
          </w:tcPr>
          <w:p w14:paraId="55561080"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$2.126.690.699</w:t>
            </w:r>
          </w:p>
        </w:tc>
        <w:tc>
          <w:tcPr>
            <w:tcW w:w="1829" w:type="dxa"/>
            <w:tcBorders>
              <w:top w:val="single" w:sz="4" w:space="0" w:color="AAAAAA"/>
              <w:left w:val="single" w:sz="4" w:space="0" w:color="AAAAAA"/>
              <w:bottom w:val="single" w:sz="4" w:space="0" w:color="AAAAAA"/>
              <w:right w:val="single" w:sz="4" w:space="0" w:color="AAAAAA"/>
            </w:tcBorders>
          </w:tcPr>
          <w:p w14:paraId="61C3E3A7"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$6.380.072.097</w:t>
            </w:r>
          </w:p>
        </w:tc>
      </w:tr>
      <w:tr w:rsidR="00171C06" w14:paraId="46C9C69C" w14:textId="77777777">
        <w:tc>
          <w:tcPr>
            <w:tcW w:w="647" w:type="dxa"/>
            <w:tcBorders>
              <w:top w:val="single" w:sz="4" w:space="0" w:color="AAAAAA"/>
              <w:left w:val="single" w:sz="4" w:space="0" w:color="AAAAAA"/>
              <w:bottom w:val="single" w:sz="4" w:space="0" w:color="AAAAAA"/>
              <w:right w:val="single" w:sz="4" w:space="0" w:color="AAAAAA"/>
            </w:tcBorders>
          </w:tcPr>
          <w:p w14:paraId="56C319AC"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3</w:t>
            </w:r>
          </w:p>
        </w:tc>
        <w:tc>
          <w:tcPr>
            <w:tcW w:w="3565" w:type="dxa"/>
            <w:tcBorders>
              <w:top w:val="single" w:sz="4" w:space="0" w:color="AAAAAA"/>
              <w:left w:val="single" w:sz="4" w:space="0" w:color="AAAAAA"/>
              <w:bottom w:val="single" w:sz="4" w:space="0" w:color="AAAAAA"/>
              <w:right w:val="single" w:sz="4" w:space="0" w:color="AAAAAA"/>
            </w:tcBorders>
          </w:tcPr>
          <w:p w14:paraId="15BCBBEC"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Procesamiento CCTV/WebRTC (Intel Xeon ≥64 cores, 512GB RAM, 30TB SSD)</w:t>
            </w:r>
          </w:p>
        </w:tc>
        <w:tc>
          <w:tcPr>
            <w:tcW w:w="902" w:type="dxa"/>
            <w:tcBorders>
              <w:top w:val="single" w:sz="4" w:space="0" w:color="AAAAAA"/>
              <w:left w:val="single" w:sz="4" w:space="0" w:color="AAAAAA"/>
              <w:bottom w:val="single" w:sz="4" w:space="0" w:color="AAAAAA"/>
              <w:right w:val="single" w:sz="4" w:space="0" w:color="AAAAAA"/>
            </w:tcBorders>
          </w:tcPr>
          <w:p w14:paraId="0481F773"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08FE986D"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657" w:type="dxa"/>
            <w:tcBorders>
              <w:top w:val="single" w:sz="4" w:space="0" w:color="AAAAAA"/>
              <w:left w:val="single" w:sz="4" w:space="0" w:color="AAAAAA"/>
              <w:bottom w:val="single" w:sz="4" w:space="0" w:color="AAAAAA"/>
              <w:right w:val="single" w:sz="4" w:space="0" w:color="AAAAAA"/>
            </w:tcBorders>
          </w:tcPr>
          <w:p w14:paraId="2A2A3011"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$3.316.027.693</w:t>
            </w:r>
          </w:p>
        </w:tc>
        <w:tc>
          <w:tcPr>
            <w:tcW w:w="1829" w:type="dxa"/>
            <w:tcBorders>
              <w:top w:val="single" w:sz="4" w:space="0" w:color="AAAAAA"/>
              <w:left w:val="single" w:sz="4" w:space="0" w:color="AAAAAA"/>
              <w:bottom w:val="single" w:sz="4" w:space="0" w:color="AAAAAA"/>
              <w:right w:val="single" w:sz="4" w:space="0" w:color="AAAAAA"/>
            </w:tcBorders>
          </w:tcPr>
          <w:p w14:paraId="2F82C4EF"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$3.316.027.693</w:t>
            </w:r>
          </w:p>
        </w:tc>
      </w:tr>
      <w:tr w:rsidR="00171C06" w14:paraId="6490F2E7" w14:textId="77777777">
        <w:tc>
          <w:tcPr>
            <w:tcW w:w="647" w:type="dxa"/>
            <w:tcBorders>
              <w:top w:val="single" w:sz="4" w:space="0" w:color="AAAAAA"/>
              <w:left w:val="single" w:sz="4" w:space="0" w:color="AAAAAA"/>
              <w:bottom w:val="single" w:sz="4" w:space="0" w:color="AAAAAA"/>
              <w:right w:val="single" w:sz="4" w:space="0" w:color="AAAAAA"/>
            </w:tcBorders>
          </w:tcPr>
          <w:p w14:paraId="45D53AF1"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4</w:t>
            </w:r>
          </w:p>
        </w:tc>
        <w:tc>
          <w:tcPr>
            <w:tcW w:w="3565" w:type="dxa"/>
            <w:tcBorders>
              <w:top w:val="single" w:sz="4" w:space="0" w:color="AAAAAA"/>
              <w:left w:val="single" w:sz="4" w:space="0" w:color="AAAAAA"/>
              <w:bottom w:val="single" w:sz="4" w:space="0" w:color="AAAAAA"/>
              <w:right w:val="single" w:sz="4" w:space="0" w:color="AAAAAA"/>
            </w:tcBorders>
          </w:tcPr>
          <w:p w14:paraId="20431B73" w14:textId="77777777" w:rsidR="00171C06" w:rsidRDefault="00000000">
            <w:pPr>
              <w:spacing w:before="80" w:after="80"/>
              <w:rPr>
                <w:lang w:val="pt-BR"/>
              </w:rPr>
            </w:pPr>
            <w:r>
              <w:rPr>
                <w:rFonts w:ascii="Arial" w:eastAsia="Arial" w:hAnsi="Arial" w:cs="Arial"/>
                <w:color w:val="000000"/>
                <w:sz w:val="17"/>
                <w:szCs w:val="17"/>
                <w:lang w:val="pt-BR"/>
              </w:rPr>
              <w:t>Servidores Procesamiento IA / GPU (Intel Xeon ≥48 cores, 1TB RAM, 2x GPU 280GB HBM)</w:t>
            </w:r>
          </w:p>
        </w:tc>
        <w:tc>
          <w:tcPr>
            <w:tcW w:w="902" w:type="dxa"/>
            <w:tcBorders>
              <w:top w:val="single" w:sz="4" w:space="0" w:color="AAAAAA"/>
              <w:left w:val="single" w:sz="4" w:space="0" w:color="AAAAAA"/>
              <w:bottom w:val="single" w:sz="4" w:space="0" w:color="AAAAAA"/>
              <w:right w:val="single" w:sz="4" w:space="0" w:color="AAAAAA"/>
            </w:tcBorders>
          </w:tcPr>
          <w:p w14:paraId="4980D3D5"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6E4B7009"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657" w:type="dxa"/>
            <w:tcBorders>
              <w:top w:val="single" w:sz="4" w:space="0" w:color="AAAAAA"/>
              <w:left w:val="single" w:sz="4" w:space="0" w:color="AAAAAA"/>
              <w:bottom w:val="single" w:sz="4" w:space="0" w:color="AAAAAA"/>
              <w:right w:val="single" w:sz="4" w:space="0" w:color="AAAAAA"/>
            </w:tcBorders>
          </w:tcPr>
          <w:p w14:paraId="5F160B6B"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$3.575.845.155</w:t>
            </w:r>
          </w:p>
        </w:tc>
        <w:tc>
          <w:tcPr>
            <w:tcW w:w="1829" w:type="dxa"/>
            <w:tcBorders>
              <w:top w:val="single" w:sz="4" w:space="0" w:color="AAAAAA"/>
              <w:left w:val="single" w:sz="4" w:space="0" w:color="AAAAAA"/>
              <w:bottom w:val="single" w:sz="4" w:space="0" w:color="AAAAAA"/>
              <w:right w:val="single" w:sz="4" w:space="0" w:color="AAAAAA"/>
            </w:tcBorders>
          </w:tcPr>
          <w:p w14:paraId="6BC0F557"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$3.575.845.155</w:t>
            </w:r>
          </w:p>
        </w:tc>
      </w:tr>
      <w:tr w:rsidR="00171C06" w14:paraId="622656C9" w14:textId="77777777">
        <w:tc>
          <w:tcPr>
            <w:tcW w:w="647" w:type="dxa"/>
            <w:tcBorders>
              <w:top w:val="single" w:sz="4" w:space="0" w:color="AAAAAA"/>
              <w:left w:val="single" w:sz="4" w:space="0" w:color="AAAAAA"/>
              <w:bottom w:val="single" w:sz="4" w:space="0" w:color="AAAAAA"/>
              <w:right w:val="single" w:sz="4" w:space="0" w:color="AAAAAA"/>
            </w:tcBorders>
          </w:tcPr>
          <w:p w14:paraId="27C38221"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5</w:t>
            </w:r>
          </w:p>
        </w:tc>
        <w:tc>
          <w:tcPr>
            <w:tcW w:w="3565" w:type="dxa"/>
            <w:tcBorders>
              <w:top w:val="single" w:sz="4" w:space="0" w:color="AAAAAA"/>
              <w:left w:val="single" w:sz="4" w:space="0" w:color="AAAAAA"/>
              <w:bottom w:val="single" w:sz="4" w:space="0" w:color="AAAAAA"/>
              <w:right w:val="single" w:sz="4" w:space="0" w:color="AAAAAA"/>
            </w:tcBorders>
          </w:tcPr>
          <w:p w14:paraId="1263E948"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Clúster Base de Datos (Intel Xeon ≥64 cores, 512GB RAM, 10TB SSD)</w:t>
            </w:r>
          </w:p>
        </w:tc>
        <w:tc>
          <w:tcPr>
            <w:tcW w:w="902" w:type="dxa"/>
            <w:tcBorders>
              <w:top w:val="single" w:sz="4" w:space="0" w:color="AAAAAA"/>
              <w:left w:val="single" w:sz="4" w:space="0" w:color="AAAAAA"/>
              <w:bottom w:val="single" w:sz="4" w:space="0" w:color="AAAAAA"/>
              <w:right w:val="single" w:sz="4" w:space="0" w:color="AAAAAA"/>
            </w:tcBorders>
          </w:tcPr>
          <w:p w14:paraId="1DF938F7"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7D0B0BF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2</w:t>
            </w:r>
          </w:p>
        </w:tc>
        <w:tc>
          <w:tcPr>
            <w:tcW w:w="1657" w:type="dxa"/>
            <w:tcBorders>
              <w:top w:val="single" w:sz="4" w:space="0" w:color="AAAAAA"/>
              <w:left w:val="single" w:sz="4" w:space="0" w:color="AAAAAA"/>
              <w:bottom w:val="single" w:sz="4" w:space="0" w:color="AAAAAA"/>
              <w:right w:val="single" w:sz="4" w:space="0" w:color="AAAAAA"/>
            </w:tcBorders>
          </w:tcPr>
          <w:p w14:paraId="2BD79B7D"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$3.951.806.836</w:t>
            </w:r>
          </w:p>
        </w:tc>
        <w:tc>
          <w:tcPr>
            <w:tcW w:w="1829" w:type="dxa"/>
            <w:tcBorders>
              <w:top w:val="single" w:sz="4" w:space="0" w:color="AAAAAA"/>
              <w:left w:val="single" w:sz="4" w:space="0" w:color="AAAAAA"/>
              <w:bottom w:val="single" w:sz="4" w:space="0" w:color="AAAAAA"/>
              <w:right w:val="single" w:sz="4" w:space="0" w:color="AAAAAA"/>
            </w:tcBorders>
          </w:tcPr>
          <w:p w14:paraId="0974D54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$7.903.613.672</w:t>
            </w:r>
          </w:p>
        </w:tc>
      </w:tr>
      <w:tr w:rsidR="00171C06" w14:paraId="12D0C91D" w14:textId="77777777">
        <w:tc>
          <w:tcPr>
            <w:tcW w:w="647" w:type="dxa"/>
            <w:tcBorders>
              <w:top w:val="single" w:sz="4" w:space="0" w:color="AAAAAA"/>
              <w:left w:val="single" w:sz="4" w:space="0" w:color="AAAAAA"/>
              <w:bottom w:val="single" w:sz="4" w:space="0" w:color="AAAAAA"/>
              <w:right w:val="single" w:sz="4" w:space="0" w:color="AAAAAA"/>
            </w:tcBorders>
          </w:tcPr>
          <w:p w14:paraId="73DC48FD"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lastRenderedPageBreak/>
              <w:t>6</w:t>
            </w:r>
          </w:p>
        </w:tc>
        <w:tc>
          <w:tcPr>
            <w:tcW w:w="3565" w:type="dxa"/>
            <w:tcBorders>
              <w:top w:val="single" w:sz="4" w:space="0" w:color="AAAAAA"/>
              <w:left w:val="single" w:sz="4" w:space="0" w:color="AAAAAA"/>
              <w:bottom w:val="single" w:sz="4" w:space="0" w:color="AAAAAA"/>
              <w:right w:val="single" w:sz="4" w:space="0" w:color="AAAAAA"/>
            </w:tcBorders>
          </w:tcPr>
          <w:p w14:paraId="64E9084C"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Almacenamiento Unificado NAS/SAN (Min. 500 TB efectivos RAID 6, 25Gb Ethernet / 32Gb FC)</w:t>
            </w:r>
          </w:p>
        </w:tc>
        <w:tc>
          <w:tcPr>
            <w:tcW w:w="902" w:type="dxa"/>
            <w:tcBorders>
              <w:top w:val="single" w:sz="4" w:space="0" w:color="AAAAAA"/>
              <w:left w:val="single" w:sz="4" w:space="0" w:color="AAAAAA"/>
              <w:bottom w:val="single" w:sz="4" w:space="0" w:color="AAAAAA"/>
              <w:right w:val="single" w:sz="4" w:space="0" w:color="AAAAAA"/>
            </w:tcBorders>
          </w:tcPr>
          <w:p w14:paraId="5AF02526"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49CDFEF7"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657" w:type="dxa"/>
            <w:tcBorders>
              <w:top w:val="single" w:sz="4" w:space="0" w:color="AAAAAA"/>
              <w:left w:val="single" w:sz="4" w:space="0" w:color="AAAAAA"/>
              <w:bottom w:val="single" w:sz="4" w:space="0" w:color="AAAAAA"/>
              <w:right w:val="single" w:sz="4" w:space="0" w:color="AAAAAA"/>
            </w:tcBorders>
          </w:tcPr>
          <w:p w14:paraId="7EBB339A"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$4.023.915.923</w:t>
            </w:r>
          </w:p>
        </w:tc>
        <w:tc>
          <w:tcPr>
            <w:tcW w:w="1829" w:type="dxa"/>
            <w:tcBorders>
              <w:top w:val="single" w:sz="4" w:space="0" w:color="AAAAAA"/>
              <w:left w:val="single" w:sz="4" w:space="0" w:color="AAAAAA"/>
              <w:bottom w:val="single" w:sz="4" w:space="0" w:color="AAAAAA"/>
              <w:right w:val="single" w:sz="4" w:space="0" w:color="AAAAAA"/>
            </w:tcBorders>
          </w:tcPr>
          <w:p w14:paraId="6EB78E08" w14:textId="58C8B984" w:rsidR="00171C06" w:rsidRDefault="00C921AC">
            <w:pPr>
              <w:spacing w:before="80" w:after="80"/>
              <w:jc w:val="right"/>
              <w:rPr>
                <w:rFonts w:ascii="Arial" w:eastAsia="Arial" w:hAnsi="Arial" w:cs="Arial"/>
                <w:color w:val="000000"/>
                <w:sz w:val="17"/>
                <w:szCs w:val="17"/>
              </w:rPr>
            </w:pPr>
            <w:r w:rsidRPr="00C921AC">
              <w:rPr>
                <w:rFonts w:ascii="Arial" w:eastAsia="Arial" w:hAnsi="Arial" w:cs="Arial"/>
                <w:color w:val="000000"/>
                <w:sz w:val="17"/>
                <w:szCs w:val="17"/>
              </w:rPr>
              <w:t>$4.023.915.923</w:t>
            </w:r>
          </w:p>
        </w:tc>
      </w:tr>
      <w:tr w:rsidR="00171C06" w14:paraId="6576BF98" w14:textId="77777777">
        <w:tc>
          <w:tcPr>
            <w:tcW w:w="647" w:type="dxa"/>
            <w:tcBorders>
              <w:top w:val="single" w:sz="4" w:space="0" w:color="AAAAAA"/>
              <w:left w:val="single" w:sz="4" w:space="0" w:color="AAAAAA"/>
              <w:bottom w:val="single" w:sz="4" w:space="0" w:color="AAAAAA"/>
              <w:right w:val="single" w:sz="4" w:space="0" w:color="AAAAAA"/>
            </w:tcBorders>
          </w:tcPr>
          <w:p w14:paraId="6EC008EB"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7</w:t>
            </w:r>
          </w:p>
        </w:tc>
        <w:tc>
          <w:tcPr>
            <w:tcW w:w="3565" w:type="dxa"/>
            <w:tcBorders>
              <w:top w:val="single" w:sz="4" w:space="0" w:color="AAAAAA"/>
              <w:left w:val="single" w:sz="4" w:space="0" w:color="AAAAAA"/>
              <w:bottom w:val="single" w:sz="4" w:space="0" w:color="AAAAAA"/>
              <w:right w:val="single" w:sz="4" w:space="0" w:color="AAAAAA"/>
            </w:tcBorders>
          </w:tcPr>
          <w:p w14:paraId="5822FFBA" w14:textId="77777777" w:rsidR="00171C06" w:rsidRDefault="00000000">
            <w:pPr>
              <w:spacing w:before="80" w:after="80"/>
              <w:rPr>
                <w:rFonts w:ascii="Arial" w:eastAsia="Arial" w:hAnsi="Arial" w:cs="Arial"/>
                <w:color w:val="000000"/>
                <w:sz w:val="17"/>
                <w:szCs w:val="17"/>
              </w:rPr>
            </w:pPr>
            <w:r>
              <w:rPr>
                <w:rFonts w:ascii="Arial" w:eastAsia="Arial" w:hAnsi="Arial" w:cs="Arial"/>
                <w:color w:val="000000"/>
                <w:sz w:val="17"/>
                <w:szCs w:val="17"/>
              </w:rPr>
              <w:t>Servidores de Seguridad y Monitoreo (Intel Xeon ≥16 cores, 128GB RAM, HSM Integrado)</w:t>
            </w:r>
          </w:p>
        </w:tc>
        <w:tc>
          <w:tcPr>
            <w:tcW w:w="902" w:type="dxa"/>
            <w:tcBorders>
              <w:top w:val="single" w:sz="4" w:space="0" w:color="AAAAAA"/>
              <w:left w:val="single" w:sz="4" w:space="0" w:color="AAAAAA"/>
              <w:bottom w:val="single" w:sz="4" w:space="0" w:color="AAAAAA"/>
              <w:right w:val="single" w:sz="4" w:space="0" w:color="AAAAAA"/>
            </w:tcBorders>
          </w:tcPr>
          <w:p w14:paraId="51B9733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Unidad</w:t>
            </w:r>
          </w:p>
        </w:tc>
        <w:tc>
          <w:tcPr>
            <w:tcW w:w="760" w:type="dxa"/>
            <w:tcBorders>
              <w:top w:val="single" w:sz="4" w:space="0" w:color="AAAAAA"/>
              <w:left w:val="single" w:sz="4" w:space="0" w:color="AAAAAA"/>
              <w:bottom w:val="single" w:sz="4" w:space="0" w:color="AAAAAA"/>
              <w:right w:val="single" w:sz="4" w:space="0" w:color="AAAAAA"/>
            </w:tcBorders>
          </w:tcPr>
          <w:p w14:paraId="5284D280" w14:textId="77777777" w:rsidR="00171C06" w:rsidRDefault="00000000">
            <w:pPr>
              <w:spacing w:before="80" w:after="80"/>
              <w:jc w:val="center"/>
              <w:rPr>
                <w:rFonts w:ascii="Arial" w:eastAsia="Arial" w:hAnsi="Arial" w:cs="Arial"/>
                <w:color w:val="000000"/>
                <w:sz w:val="17"/>
                <w:szCs w:val="17"/>
              </w:rPr>
            </w:pPr>
            <w:r>
              <w:rPr>
                <w:rFonts w:ascii="Arial" w:eastAsia="Arial" w:hAnsi="Arial" w:cs="Arial"/>
                <w:color w:val="000000"/>
                <w:sz w:val="17"/>
                <w:szCs w:val="17"/>
              </w:rPr>
              <w:t>1</w:t>
            </w:r>
          </w:p>
        </w:tc>
        <w:tc>
          <w:tcPr>
            <w:tcW w:w="1657" w:type="dxa"/>
            <w:tcBorders>
              <w:top w:val="single" w:sz="4" w:space="0" w:color="AAAAAA"/>
              <w:left w:val="single" w:sz="4" w:space="0" w:color="AAAAAA"/>
              <w:bottom w:val="single" w:sz="4" w:space="0" w:color="AAAAAA"/>
              <w:right w:val="single" w:sz="4" w:space="0" w:color="AAAAAA"/>
            </w:tcBorders>
          </w:tcPr>
          <w:p w14:paraId="4C8C5F14"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$4.991.898.728</w:t>
            </w:r>
          </w:p>
        </w:tc>
        <w:tc>
          <w:tcPr>
            <w:tcW w:w="1829" w:type="dxa"/>
            <w:tcBorders>
              <w:top w:val="single" w:sz="4" w:space="0" w:color="AAAAAA"/>
              <w:left w:val="single" w:sz="4" w:space="0" w:color="AAAAAA"/>
              <w:bottom w:val="single" w:sz="4" w:space="0" w:color="AAAAAA"/>
              <w:right w:val="single" w:sz="4" w:space="0" w:color="AAAAAA"/>
            </w:tcBorders>
          </w:tcPr>
          <w:p w14:paraId="40284F4B" w14:textId="77777777" w:rsidR="00171C06" w:rsidRDefault="00000000">
            <w:pPr>
              <w:spacing w:before="80" w:after="80"/>
              <w:jc w:val="right"/>
              <w:rPr>
                <w:rFonts w:ascii="Arial" w:eastAsia="Arial" w:hAnsi="Arial" w:cs="Arial"/>
                <w:color w:val="000000"/>
                <w:sz w:val="17"/>
                <w:szCs w:val="17"/>
              </w:rPr>
            </w:pPr>
            <w:r>
              <w:rPr>
                <w:rFonts w:ascii="Arial" w:eastAsia="Arial" w:hAnsi="Arial" w:cs="Arial"/>
                <w:color w:val="000000"/>
                <w:sz w:val="17"/>
                <w:szCs w:val="17"/>
              </w:rPr>
              <w:t>$4.991.898.728</w:t>
            </w:r>
          </w:p>
        </w:tc>
      </w:tr>
      <w:tr w:rsidR="00171C06" w14:paraId="69C681A4" w14:textId="77777777">
        <w:tc>
          <w:tcPr>
            <w:tcW w:w="7531" w:type="dxa"/>
            <w:gridSpan w:val="5"/>
            <w:tcBorders>
              <w:top w:val="single" w:sz="6" w:space="0" w:color="003087"/>
              <w:left w:val="single" w:sz="6" w:space="0" w:color="003087"/>
              <w:bottom w:val="single" w:sz="6" w:space="0" w:color="003087"/>
              <w:right w:val="single" w:sz="6" w:space="0" w:color="003087"/>
            </w:tcBorders>
            <w:shd w:val="clear" w:color="auto" w:fill="D9D9D9"/>
          </w:tcPr>
          <w:p w14:paraId="17A111C6" w14:textId="77777777" w:rsidR="00171C06" w:rsidRDefault="00000000">
            <w:pPr>
              <w:spacing w:before="80" w:after="80"/>
            </w:pPr>
            <w:r>
              <w:rPr>
                <w:rFonts w:ascii="Arial" w:eastAsia="Arial" w:hAnsi="Arial" w:cs="Arial"/>
                <w:b/>
                <w:bCs/>
                <w:sz w:val="17"/>
                <w:szCs w:val="17"/>
              </w:rPr>
              <w:t>VALOR PROMEDIO (MEDIA ARITMÉTICA — 4 cotizaciones)</w:t>
            </w:r>
          </w:p>
        </w:tc>
        <w:tc>
          <w:tcPr>
            <w:tcW w:w="1829" w:type="dxa"/>
            <w:tcBorders>
              <w:top w:val="single" w:sz="6" w:space="0" w:color="003087"/>
              <w:left w:val="single" w:sz="6" w:space="0" w:color="003087"/>
              <w:bottom w:val="single" w:sz="6" w:space="0" w:color="003087"/>
              <w:right w:val="single" w:sz="6" w:space="0" w:color="003087"/>
            </w:tcBorders>
            <w:shd w:val="clear" w:color="auto" w:fill="D9D9D9"/>
          </w:tcPr>
          <w:p w14:paraId="19338D75" w14:textId="77777777" w:rsidR="00171C06" w:rsidRDefault="00000000">
            <w:pPr>
              <w:spacing w:before="80" w:after="80"/>
              <w:jc w:val="right"/>
              <w:rPr>
                <w:rFonts w:ascii="Arial" w:eastAsia="Arial" w:hAnsi="Arial" w:cs="Arial"/>
                <w:b/>
                <w:bCs/>
                <w:sz w:val="17"/>
                <w:szCs w:val="17"/>
              </w:rPr>
            </w:pPr>
            <w:r>
              <w:rPr>
                <w:rFonts w:ascii="Arial" w:eastAsia="Arial" w:hAnsi="Arial" w:cs="Arial"/>
                <w:b/>
                <w:bCs/>
                <w:sz w:val="17"/>
                <w:szCs w:val="17"/>
              </w:rPr>
              <w:t>$54.505.653.937</w:t>
            </w:r>
          </w:p>
        </w:tc>
      </w:tr>
    </w:tbl>
    <w:p w14:paraId="7F685CFF" w14:textId="77777777" w:rsidR="00171C06" w:rsidRDefault="00171C06">
      <w:pPr>
        <w:pStyle w:val="Prrafodelista"/>
        <w:tabs>
          <w:tab w:val="left" w:pos="284"/>
        </w:tabs>
        <w:ind w:left="0"/>
        <w:jc w:val="both"/>
        <w:rPr>
          <w:rFonts w:ascii="Arial" w:hAnsi="Arial" w:cs="Arial"/>
          <w:b/>
        </w:rPr>
      </w:pPr>
    </w:p>
    <w:p w14:paraId="61C49C78" w14:textId="77777777" w:rsidR="00171C06" w:rsidRDefault="00171C06">
      <w:pPr>
        <w:pStyle w:val="Prrafodelista"/>
        <w:tabs>
          <w:tab w:val="left" w:pos="284"/>
        </w:tabs>
        <w:ind w:left="0"/>
        <w:jc w:val="both"/>
        <w:rPr>
          <w:rFonts w:ascii="Arial" w:hAnsi="Arial" w:cs="Arial"/>
          <w:b/>
        </w:rPr>
      </w:pPr>
    </w:p>
    <w:p w14:paraId="4EB38EEB" w14:textId="77777777" w:rsidR="00171C06" w:rsidRDefault="00000000">
      <w:pPr>
        <w:pStyle w:val="Prrafodelista"/>
        <w:numPr>
          <w:ilvl w:val="2"/>
          <w:numId w:val="2"/>
        </w:numPr>
        <w:tabs>
          <w:tab w:val="left" w:pos="284"/>
        </w:tabs>
        <w:jc w:val="both"/>
        <w:rPr>
          <w:rFonts w:ascii="Arial" w:hAnsi="Arial" w:cs="Arial"/>
          <w:b/>
        </w:rPr>
      </w:pPr>
      <w:r>
        <w:rPr>
          <w:rFonts w:ascii="Arial" w:hAnsi="Arial" w:cs="Arial"/>
          <w:b/>
        </w:rPr>
        <w:t>ANÁLISIS DEL VALOR ESTIMADO</w:t>
      </w:r>
    </w:p>
    <w:p w14:paraId="597EB9B7" w14:textId="77777777" w:rsidR="00171C06" w:rsidRDefault="00171C06">
      <w:pPr>
        <w:pStyle w:val="Prrafodelista"/>
        <w:tabs>
          <w:tab w:val="left" w:pos="284"/>
        </w:tabs>
        <w:jc w:val="both"/>
        <w:rPr>
          <w:rFonts w:ascii="Arial" w:hAnsi="Arial" w:cs="Arial"/>
          <w:b/>
          <w:sz w:val="16"/>
        </w:rPr>
      </w:pPr>
    </w:p>
    <w:p w14:paraId="6DA79458" w14:textId="77777777" w:rsidR="00171C06" w:rsidRDefault="00000000">
      <w:pPr>
        <w:pStyle w:val="Prrafodelista"/>
        <w:tabs>
          <w:tab w:val="left" w:pos="284"/>
        </w:tabs>
        <w:ind w:left="0"/>
        <w:jc w:val="both"/>
        <w:rPr>
          <w:rFonts w:ascii="Arial" w:hAnsi="Arial" w:cs="Arial"/>
          <w:bCs/>
          <w:sz w:val="22"/>
          <w:szCs w:val="28"/>
        </w:rPr>
      </w:pPr>
      <w:r>
        <w:rPr>
          <w:rFonts w:ascii="Arial" w:hAnsi="Arial" w:cs="Arial"/>
          <w:bCs/>
        </w:rPr>
        <w:t>El valor estimado de la contratación es la suma de CINCUENTA Y CUATRO MIL QUINIENTOS CINCO MILLONES SEISCIENTOS CINCUENTA Y TRES MIL NOVECIENTOS TREINTA Y SIETE PESOS M/CTE ($54.505.653.937), incluidos todos los costos directos e indirectos. Para determinar dicho valor se tomaron los precios del mercado de las cuatro (4) cotizaciones válidas del proceso OFTIC-001-06-2026 — SECOP II y se calculó la media aritmética: ($55.061.488.598 + $56.120.360.123 + $52.986.463.299 + $53.854.303.729) / 4 = $54.505.653.937.</w:t>
      </w:r>
    </w:p>
    <w:p w14:paraId="50F2DF44" w14:textId="77777777" w:rsidR="00171C06" w:rsidRDefault="00171C06">
      <w:pPr>
        <w:jc w:val="both"/>
        <w:rPr>
          <w:rFonts w:ascii="Arial" w:hAnsi="Arial" w:cs="Arial"/>
          <w:b/>
          <w:bCs/>
          <w:sz w:val="2"/>
          <w:szCs w:val="4"/>
        </w:rPr>
      </w:pPr>
    </w:p>
    <w:p w14:paraId="106C11BE" w14:textId="77777777" w:rsidR="00171C06" w:rsidRDefault="00171C06">
      <w:pPr>
        <w:jc w:val="both"/>
        <w:rPr>
          <w:rFonts w:ascii="Arial" w:hAnsi="Arial" w:cs="Arial"/>
          <w:b/>
          <w:bCs/>
          <w:sz w:val="20"/>
          <w:szCs w:val="20"/>
        </w:rPr>
      </w:pPr>
    </w:p>
    <w:p w14:paraId="1CF157EE" w14:textId="77777777" w:rsidR="00171C06" w:rsidRDefault="00171C06">
      <w:pPr>
        <w:jc w:val="both"/>
        <w:rPr>
          <w:rFonts w:ascii="Arial" w:hAnsi="Arial" w:cs="Arial"/>
          <w:b/>
          <w:bCs/>
          <w:sz w:val="20"/>
          <w:szCs w:val="20"/>
        </w:rPr>
      </w:pPr>
    </w:p>
    <w:p w14:paraId="740D66D7" w14:textId="77777777" w:rsidR="00171C06" w:rsidRDefault="00171C06">
      <w:pPr>
        <w:jc w:val="both"/>
        <w:rPr>
          <w:rFonts w:ascii="Arial" w:hAnsi="Arial" w:cs="Arial"/>
          <w:b/>
          <w:bCs/>
        </w:rPr>
      </w:pPr>
    </w:p>
    <w:p w14:paraId="412F3586" w14:textId="77777777" w:rsidR="00171C06" w:rsidRDefault="00171C06">
      <w:pPr>
        <w:jc w:val="both"/>
        <w:rPr>
          <w:rFonts w:ascii="Arial" w:hAnsi="Arial" w:cs="Arial"/>
          <w:b/>
          <w:bCs/>
          <w:sz w:val="28"/>
          <w:szCs w:val="28"/>
        </w:rPr>
      </w:pPr>
    </w:p>
    <w:p w14:paraId="4B25336A" w14:textId="77777777" w:rsidR="00171C06" w:rsidRDefault="00000000">
      <w:pPr>
        <w:pStyle w:val="Sangra2detindependiente"/>
        <w:spacing w:after="0" w:line="240" w:lineRule="auto"/>
        <w:ind w:left="0"/>
        <w:jc w:val="center"/>
        <w:rPr>
          <w:rFonts w:ascii="Arial" w:hAnsi="Arial" w:cs="Arial"/>
          <w:b/>
        </w:rPr>
      </w:pPr>
      <w:r>
        <w:rPr>
          <w:rFonts w:ascii="Arial" w:hAnsi="Arial" w:cs="Arial"/>
          <w:b/>
        </w:rPr>
        <w:t>____________________________________________</w:t>
      </w:r>
    </w:p>
    <w:p w14:paraId="6D324C43" w14:textId="77777777" w:rsidR="00171C06" w:rsidRDefault="00000000">
      <w:pPr>
        <w:jc w:val="center"/>
        <w:rPr>
          <w:rFonts w:ascii="Arial" w:hAnsi="Arial" w:cs="Arial"/>
          <w:sz w:val="20"/>
          <w:szCs w:val="20"/>
        </w:rPr>
      </w:pPr>
      <w:r>
        <w:rPr>
          <w:rFonts w:ascii="Arial" w:hAnsi="Arial" w:cs="Arial"/>
          <w:sz w:val="20"/>
          <w:szCs w:val="20"/>
        </w:rPr>
        <w:t>Teniente KEHILOR ESTIC MARTINEZ PATIÑO</w:t>
      </w:r>
    </w:p>
    <w:p w14:paraId="3DA48F9D" w14:textId="77777777" w:rsidR="00171C06" w:rsidRDefault="00000000">
      <w:pPr>
        <w:jc w:val="center"/>
        <w:rPr>
          <w:rFonts w:ascii="Arial" w:hAnsi="Arial" w:cs="Arial"/>
          <w:sz w:val="20"/>
          <w:szCs w:val="20"/>
        </w:rPr>
      </w:pPr>
      <w:r>
        <w:rPr>
          <w:rFonts w:ascii="Arial" w:hAnsi="Arial" w:cs="Arial"/>
          <w:sz w:val="20"/>
          <w:szCs w:val="20"/>
        </w:rPr>
        <w:t>Desarrollador de Software</w:t>
      </w:r>
    </w:p>
    <w:p w14:paraId="6D265BD0" w14:textId="77777777" w:rsidR="00171C06" w:rsidRDefault="00171C06">
      <w:pPr>
        <w:jc w:val="both"/>
        <w:rPr>
          <w:rFonts w:ascii="Arial" w:hAnsi="Arial" w:cs="Arial"/>
          <w:sz w:val="20"/>
          <w:szCs w:val="20"/>
        </w:rPr>
      </w:pPr>
    </w:p>
    <w:p w14:paraId="739D3C56" w14:textId="77777777" w:rsidR="00171C06" w:rsidRDefault="00171C06">
      <w:pPr>
        <w:jc w:val="both"/>
        <w:rPr>
          <w:rFonts w:ascii="Arial" w:hAnsi="Arial" w:cs="Arial"/>
          <w:sz w:val="28"/>
          <w:szCs w:val="28"/>
        </w:rPr>
      </w:pPr>
    </w:p>
    <w:p w14:paraId="7220A028" w14:textId="77777777" w:rsidR="00171C06" w:rsidRDefault="00171C06">
      <w:pPr>
        <w:jc w:val="both"/>
        <w:rPr>
          <w:rFonts w:ascii="Arial" w:hAnsi="Arial" w:cs="Arial"/>
          <w:sz w:val="28"/>
          <w:szCs w:val="28"/>
        </w:rPr>
      </w:pPr>
    </w:p>
    <w:p w14:paraId="68AD148B" w14:textId="77777777" w:rsidR="00171C06" w:rsidRDefault="00000000">
      <w:pPr>
        <w:pStyle w:val="Sangra2detindependiente"/>
        <w:spacing w:after="0" w:line="240" w:lineRule="auto"/>
        <w:ind w:left="0"/>
        <w:jc w:val="center"/>
        <w:rPr>
          <w:rFonts w:ascii="Arial" w:hAnsi="Arial" w:cs="Arial"/>
          <w:b/>
        </w:rPr>
      </w:pPr>
      <w:r>
        <w:rPr>
          <w:rFonts w:ascii="Arial" w:hAnsi="Arial" w:cs="Arial"/>
          <w:b/>
        </w:rPr>
        <w:t>____________________________________________</w:t>
      </w:r>
    </w:p>
    <w:p w14:paraId="52F9F5A2" w14:textId="4DBA7E36" w:rsidR="00171C06" w:rsidRPr="00AC4FC3" w:rsidRDefault="00AC4FC3">
      <w:pPr>
        <w:jc w:val="center"/>
        <w:rPr>
          <w:rFonts w:ascii="Arial" w:hAnsi="Arial" w:cs="Arial"/>
          <w:sz w:val="20"/>
          <w:szCs w:val="20"/>
          <w:lang w:val="pt-BR"/>
        </w:rPr>
      </w:pPr>
      <w:r>
        <w:rPr>
          <w:rFonts w:ascii="Arial" w:hAnsi="Arial" w:cs="Arial"/>
          <w:sz w:val="20"/>
          <w:szCs w:val="20"/>
          <w:lang w:val="pt-BR"/>
        </w:rPr>
        <w:t>Intendente</w:t>
      </w:r>
      <w:r w:rsidR="00000000" w:rsidRPr="00AC4FC3">
        <w:rPr>
          <w:rFonts w:ascii="Arial" w:hAnsi="Arial" w:cs="Arial"/>
          <w:sz w:val="20"/>
          <w:szCs w:val="20"/>
          <w:lang w:val="pt-BR"/>
        </w:rPr>
        <w:t xml:space="preserve"> </w:t>
      </w:r>
      <w:r w:rsidRPr="00AC4FC3">
        <w:rPr>
          <w:rFonts w:ascii="Arial" w:hAnsi="Arial" w:cs="Arial"/>
          <w:sz w:val="20"/>
          <w:szCs w:val="20"/>
          <w:lang w:val="pt-BR"/>
        </w:rPr>
        <w:t>RODRIGO ALBERTO ROCHA T</w:t>
      </w:r>
      <w:r>
        <w:rPr>
          <w:rFonts w:ascii="Arial" w:hAnsi="Arial" w:cs="Arial"/>
          <w:sz w:val="20"/>
          <w:szCs w:val="20"/>
          <w:lang w:val="pt-BR"/>
        </w:rPr>
        <w:t>ORRES</w:t>
      </w:r>
    </w:p>
    <w:p w14:paraId="5A511939" w14:textId="4C12DCDC" w:rsidR="00171C06" w:rsidRPr="00AC4FC3" w:rsidRDefault="00000000">
      <w:pPr>
        <w:jc w:val="center"/>
        <w:rPr>
          <w:rFonts w:ascii="Arial" w:hAnsi="Arial" w:cs="Arial"/>
          <w:sz w:val="20"/>
          <w:szCs w:val="20"/>
          <w:lang w:val="pt-BR"/>
        </w:rPr>
      </w:pPr>
      <w:r w:rsidRPr="00AC4FC3">
        <w:rPr>
          <w:rFonts w:ascii="Arial" w:eastAsia="Arial" w:hAnsi="Arial" w:cs="Arial"/>
          <w:sz w:val="20"/>
          <w:szCs w:val="20"/>
          <w:lang w:val="pt-BR"/>
        </w:rPr>
        <w:t xml:space="preserve"> </w:t>
      </w:r>
      <w:r w:rsidRPr="00AC4FC3">
        <w:rPr>
          <w:rFonts w:ascii="Arial" w:hAnsi="Arial" w:cs="Arial"/>
          <w:sz w:val="20"/>
          <w:szCs w:val="20"/>
          <w:lang w:val="pt-BR"/>
        </w:rPr>
        <w:t>Asesor Jurídico</w:t>
      </w:r>
    </w:p>
    <w:p w14:paraId="74418395" w14:textId="77777777" w:rsidR="00171C06" w:rsidRPr="00AC4FC3" w:rsidRDefault="00171C06">
      <w:pPr>
        <w:pStyle w:val="Sangra2detindependiente"/>
        <w:spacing w:after="0" w:line="240" w:lineRule="auto"/>
        <w:ind w:left="0"/>
        <w:jc w:val="both"/>
        <w:rPr>
          <w:rFonts w:ascii="Arial" w:hAnsi="Arial" w:cs="Arial"/>
          <w:b/>
          <w:sz w:val="28"/>
          <w:szCs w:val="28"/>
          <w:lang w:val="pt-BR"/>
        </w:rPr>
      </w:pPr>
    </w:p>
    <w:p w14:paraId="1061F034" w14:textId="77777777" w:rsidR="00171C06" w:rsidRPr="00AC4FC3" w:rsidRDefault="00171C06">
      <w:pPr>
        <w:pStyle w:val="Sangra2detindependiente"/>
        <w:spacing w:after="0" w:line="240" w:lineRule="auto"/>
        <w:ind w:left="0"/>
        <w:jc w:val="both"/>
        <w:rPr>
          <w:rFonts w:ascii="Arial" w:hAnsi="Arial" w:cs="Arial"/>
          <w:b/>
          <w:sz w:val="24"/>
          <w:szCs w:val="24"/>
          <w:lang w:val="pt-BR"/>
        </w:rPr>
      </w:pPr>
    </w:p>
    <w:p w14:paraId="1848C526" w14:textId="77777777" w:rsidR="00171C06" w:rsidRPr="00AC4FC3" w:rsidRDefault="00171C06">
      <w:pPr>
        <w:pStyle w:val="Sangra2detindependiente"/>
        <w:spacing w:after="0" w:line="240" w:lineRule="auto"/>
        <w:ind w:left="0"/>
        <w:jc w:val="both"/>
        <w:rPr>
          <w:rFonts w:ascii="Arial" w:hAnsi="Arial" w:cs="Arial"/>
          <w:b/>
          <w:sz w:val="24"/>
          <w:szCs w:val="24"/>
          <w:lang w:val="pt-BR"/>
        </w:rPr>
      </w:pPr>
    </w:p>
    <w:p w14:paraId="3ABFF682" w14:textId="77777777" w:rsidR="00171C06" w:rsidRDefault="00000000">
      <w:pPr>
        <w:pStyle w:val="Sangra2detindependiente"/>
        <w:spacing w:after="0" w:line="240" w:lineRule="auto"/>
        <w:ind w:left="0"/>
        <w:jc w:val="center"/>
        <w:rPr>
          <w:rFonts w:ascii="Arial" w:hAnsi="Arial" w:cs="Arial"/>
          <w:b/>
        </w:rPr>
      </w:pPr>
      <w:r>
        <w:rPr>
          <w:rFonts w:ascii="Arial" w:hAnsi="Arial" w:cs="Arial"/>
          <w:b/>
        </w:rPr>
        <w:t>____________________________________________</w:t>
      </w:r>
    </w:p>
    <w:p w14:paraId="71609970" w14:textId="77777777" w:rsidR="00171C06" w:rsidRDefault="00000000">
      <w:pPr>
        <w:jc w:val="center"/>
        <w:rPr>
          <w:rFonts w:ascii="Arial" w:hAnsi="Arial" w:cs="Arial"/>
          <w:sz w:val="20"/>
          <w:szCs w:val="20"/>
        </w:rPr>
      </w:pPr>
      <w:r>
        <w:rPr>
          <w:rFonts w:ascii="Arial" w:hAnsi="Arial" w:cs="Arial"/>
          <w:sz w:val="20"/>
          <w:szCs w:val="20"/>
        </w:rPr>
        <w:t xml:space="preserve">Teniente DANIELA GUTIERREZ BOCANEGRA </w:t>
      </w:r>
    </w:p>
    <w:p w14:paraId="21EB5114" w14:textId="77777777" w:rsidR="00171C06" w:rsidRDefault="00000000">
      <w:pPr>
        <w:jc w:val="center"/>
        <w:rPr>
          <w:rFonts w:ascii="Arial" w:hAnsi="Arial" w:cs="Arial"/>
          <w:sz w:val="20"/>
          <w:szCs w:val="20"/>
        </w:rPr>
      </w:pPr>
      <w:r>
        <w:rPr>
          <w:rFonts w:ascii="Arial" w:eastAsia="Arial" w:hAnsi="Arial" w:cs="Arial"/>
          <w:sz w:val="20"/>
          <w:szCs w:val="20"/>
        </w:rPr>
        <w:t xml:space="preserve">  </w:t>
      </w:r>
      <w:r>
        <w:rPr>
          <w:rFonts w:ascii="Arial" w:hAnsi="Arial" w:cs="Arial"/>
          <w:sz w:val="20"/>
          <w:szCs w:val="20"/>
        </w:rPr>
        <w:t>Responsable Seguimiento Contractual</w:t>
      </w:r>
    </w:p>
    <w:p w14:paraId="5B923B9D" w14:textId="77777777" w:rsidR="00171C06" w:rsidRDefault="00171C06">
      <w:pPr>
        <w:pStyle w:val="Sangra2detindependiente"/>
        <w:spacing w:after="0" w:line="240" w:lineRule="auto"/>
        <w:ind w:left="0"/>
        <w:jc w:val="both"/>
        <w:rPr>
          <w:rFonts w:ascii="Arial" w:hAnsi="Arial" w:cs="Arial"/>
          <w:b/>
          <w:sz w:val="28"/>
          <w:szCs w:val="28"/>
        </w:rPr>
      </w:pPr>
    </w:p>
    <w:p w14:paraId="1405DD97" w14:textId="77777777" w:rsidR="00171C06" w:rsidRDefault="00171C06">
      <w:pPr>
        <w:rPr>
          <w:rFonts w:ascii="Arial" w:hAnsi="Arial" w:cs="Arial"/>
          <w:b/>
          <w:sz w:val="28"/>
          <w:szCs w:val="28"/>
        </w:rPr>
      </w:pPr>
    </w:p>
    <w:p w14:paraId="40129E61" w14:textId="77777777" w:rsidR="00171C06" w:rsidRDefault="00171C06">
      <w:pPr>
        <w:rPr>
          <w:rFonts w:ascii="Arial" w:hAnsi="Arial" w:cs="Arial"/>
        </w:rPr>
      </w:pPr>
    </w:p>
    <w:p w14:paraId="2552D5BE" w14:textId="77777777" w:rsidR="00171C06" w:rsidRDefault="00000000">
      <w:pPr>
        <w:pStyle w:val="Sangra2detindependiente"/>
        <w:spacing w:after="0" w:line="240" w:lineRule="auto"/>
        <w:ind w:left="0"/>
        <w:jc w:val="center"/>
        <w:rPr>
          <w:rFonts w:ascii="Arial" w:hAnsi="Arial" w:cs="Arial"/>
          <w:b/>
        </w:rPr>
      </w:pPr>
      <w:r>
        <w:rPr>
          <w:rFonts w:ascii="Arial" w:hAnsi="Arial" w:cs="Arial"/>
          <w:b/>
        </w:rPr>
        <w:t>____________________________________________</w:t>
      </w:r>
    </w:p>
    <w:p w14:paraId="75DEA014" w14:textId="77777777" w:rsidR="00171C06" w:rsidRDefault="00000000">
      <w:pPr>
        <w:jc w:val="center"/>
        <w:rPr>
          <w:rFonts w:ascii="Arial" w:hAnsi="Arial" w:cs="Arial"/>
          <w:sz w:val="20"/>
          <w:szCs w:val="20"/>
        </w:rPr>
      </w:pPr>
      <w:r>
        <w:rPr>
          <w:rFonts w:ascii="Arial" w:hAnsi="Arial" w:cs="Arial"/>
          <w:sz w:val="20"/>
          <w:szCs w:val="20"/>
        </w:rPr>
        <w:t>Mayor CLAUDIA YANETH RODIRGUEZ PUENTES</w:t>
      </w:r>
    </w:p>
    <w:p w14:paraId="78B01919" w14:textId="77777777" w:rsidR="00171C06" w:rsidRDefault="00000000">
      <w:pPr>
        <w:jc w:val="center"/>
        <w:rPr>
          <w:rFonts w:ascii="Arial" w:hAnsi="Arial" w:cs="Arial"/>
          <w:sz w:val="20"/>
          <w:szCs w:val="20"/>
        </w:rPr>
      </w:pPr>
      <w:r>
        <w:rPr>
          <w:rFonts w:ascii="Arial" w:eastAsia="Arial" w:hAnsi="Arial" w:cs="Arial"/>
          <w:sz w:val="20"/>
          <w:szCs w:val="20"/>
        </w:rPr>
        <w:t xml:space="preserve">  </w:t>
      </w:r>
      <w:r>
        <w:rPr>
          <w:rFonts w:ascii="Arial" w:hAnsi="Arial" w:cs="Arial"/>
          <w:sz w:val="20"/>
          <w:szCs w:val="20"/>
        </w:rPr>
        <w:t>Jefe Grupo Desarrollo de Software</w:t>
      </w:r>
    </w:p>
    <w:p w14:paraId="16BFBB69" w14:textId="77777777" w:rsidR="00171C06" w:rsidRDefault="00171C06">
      <w:pPr>
        <w:rPr>
          <w:rFonts w:ascii="Arial" w:hAnsi="Arial" w:cs="Arial"/>
          <w:sz w:val="28"/>
          <w:szCs w:val="28"/>
        </w:rPr>
      </w:pPr>
    </w:p>
    <w:p w14:paraId="54857134" w14:textId="77777777" w:rsidR="00171C06" w:rsidRDefault="00171C06">
      <w:pPr>
        <w:rPr>
          <w:rFonts w:ascii="Arial" w:hAnsi="Arial" w:cs="Arial"/>
          <w:sz w:val="28"/>
          <w:szCs w:val="28"/>
        </w:rPr>
      </w:pPr>
    </w:p>
    <w:p w14:paraId="1E54AB5D" w14:textId="77777777" w:rsidR="00171C06" w:rsidRDefault="00171C06">
      <w:pPr>
        <w:rPr>
          <w:rFonts w:ascii="Arial" w:hAnsi="Arial" w:cs="Arial"/>
        </w:rPr>
      </w:pPr>
    </w:p>
    <w:p w14:paraId="313ECF99" w14:textId="77777777" w:rsidR="00171C06" w:rsidRDefault="00000000">
      <w:pPr>
        <w:pStyle w:val="Sangra2detindependiente"/>
        <w:spacing w:after="0" w:line="240" w:lineRule="auto"/>
        <w:ind w:left="0"/>
        <w:jc w:val="center"/>
        <w:rPr>
          <w:rFonts w:ascii="Arial" w:hAnsi="Arial" w:cs="Arial"/>
          <w:b/>
        </w:rPr>
      </w:pPr>
      <w:r>
        <w:rPr>
          <w:rFonts w:ascii="Arial" w:hAnsi="Arial" w:cs="Arial"/>
          <w:b/>
        </w:rPr>
        <w:t>_____________________________________________</w:t>
      </w:r>
    </w:p>
    <w:p w14:paraId="51AEFEFE" w14:textId="77777777" w:rsidR="00171C06" w:rsidRDefault="00000000">
      <w:pPr>
        <w:jc w:val="center"/>
        <w:rPr>
          <w:rFonts w:ascii="Arial" w:hAnsi="Arial" w:cs="Arial"/>
          <w:sz w:val="20"/>
          <w:szCs w:val="20"/>
          <w:lang w:val="pt-BR"/>
        </w:rPr>
      </w:pPr>
      <w:r>
        <w:rPr>
          <w:rFonts w:ascii="Arial" w:hAnsi="Arial" w:cs="Arial"/>
          <w:sz w:val="20"/>
          <w:szCs w:val="20"/>
          <w:lang w:val="pt-BR"/>
        </w:rPr>
        <w:t>Teniente Coronel DANY ALBERTO RUA MORALES</w:t>
      </w:r>
    </w:p>
    <w:p w14:paraId="41792B04" w14:textId="77777777" w:rsidR="00171C06" w:rsidRDefault="00000000">
      <w:pPr>
        <w:jc w:val="center"/>
        <w:rPr>
          <w:vanish/>
        </w:rPr>
      </w:pPr>
      <w:r>
        <w:rPr>
          <w:rFonts w:ascii="Arial" w:hAnsi="Arial" w:cs="Arial"/>
          <w:noProof/>
          <w:sz w:val="20"/>
          <w:szCs w:val="20"/>
        </w:rPr>
        <w:drawing>
          <wp:anchor distT="0" distB="0" distL="114935" distR="114935" simplePos="0" relativeHeight="2" behindDoc="0" locked="0" layoutInCell="1" allowOverlap="1" wp14:anchorId="6EC38660" wp14:editId="5E070C48">
            <wp:simplePos x="0" y="0"/>
            <wp:positionH relativeFrom="column">
              <wp:posOffset>3328035</wp:posOffset>
            </wp:positionH>
            <wp:positionV relativeFrom="paragraph">
              <wp:posOffset>7942580</wp:posOffset>
            </wp:positionV>
            <wp:extent cx="1440815" cy="7239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0"/>
                    <a:srcRect l="-25" t="-50" r="-25" b="-50"/>
                    <a:stretch>
                      <a:fillRect/>
                    </a:stretch>
                  </pic:blipFill>
                  <pic:spPr bwMode="auto">
                    <a:xfrm>
                      <a:off x="0" y="0"/>
                      <a:ext cx="1440815" cy="723900"/>
                    </a:xfrm>
                    <a:prstGeom prst="rect">
                      <a:avLst/>
                    </a:prstGeom>
                  </pic:spPr>
                </pic:pic>
              </a:graphicData>
            </a:graphic>
          </wp:anchor>
        </w:drawing>
      </w:r>
      <w:r>
        <w:rPr>
          <w:rFonts w:ascii="Arial" w:hAnsi="Arial" w:cs="Arial"/>
          <w:noProof/>
          <w:sz w:val="20"/>
          <w:szCs w:val="20"/>
        </w:rPr>
        <w:drawing>
          <wp:anchor distT="0" distB="0" distL="114935" distR="114935" simplePos="0" relativeHeight="3" behindDoc="0" locked="0" layoutInCell="1" allowOverlap="1" wp14:anchorId="4F6F064A" wp14:editId="71512071">
            <wp:simplePos x="0" y="0"/>
            <wp:positionH relativeFrom="column">
              <wp:posOffset>3328035</wp:posOffset>
            </wp:positionH>
            <wp:positionV relativeFrom="paragraph">
              <wp:posOffset>7942580</wp:posOffset>
            </wp:positionV>
            <wp:extent cx="1440815" cy="72390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10"/>
                    <a:srcRect l="-25" t="-50" r="-25" b="-50"/>
                    <a:stretch>
                      <a:fillRect/>
                    </a:stretch>
                  </pic:blipFill>
                  <pic:spPr bwMode="auto">
                    <a:xfrm>
                      <a:off x="0" y="0"/>
                      <a:ext cx="1440815" cy="723900"/>
                    </a:xfrm>
                    <a:prstGeom prst="rect">
                      <a:avLst/>
                    </a:prstGeom>
                  </pic:spPr>
                </pic:pic>
              </a:graphicData>
            </a:graphic>
          </wp:anchor>
        </w:drawing>
      </w:r>
      <w:r>
        <w:rPr>
          <w:rFonts w:ascii="Arial" w:hAnsi="Arial" w:cs="Arial"/>
          <w:noProof/>
          <w:sz w:val="20"/>
          <w:szCs w:val="20"/>
        </w:rPr>
        <w:drawing>
          <wp:anchor distT="0" distB="0" distL="114935" distR="114935" simplePos="0" relativeHeight="4" behindDoc="0" locked="0" layoutInCell="1" allowOverlap="1" wp14:anchorId="50568DE7" wp14:editId="238EC4B1">
            <wp:simplePos x="0" y="0"/>
            <wp:positionH relativeFrom="column">
              <wp:posOffset>3328035</wp:posOffset>
            </wp:positionH>
            <wp:positionV relativeFrom="paragraph">
              <wp:posOffset>7942580</wp:posOffset>
            </wp:positionV>
            <wp:extent cx="1440815" cy="723900"/>
            <wp:effectExtent l="0" t="0" r="0" b="0"/>
            <wp:wrapNone/>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pic:cNvPicPr>
                      <a:picLocks noChangeAspect="1" noChangeArrowheads="1"/>
                    </pic:cNvPicPr>
                  </pic:nvPicPr>
                  <pic:blipFill>
                    <a:blip r:embed="rId10"/>
                    <a:srcRect l="-25" t="-50" r="-25" b="-50"/>
                    <a:stretch>
                      <a:fillRect/>
                    </a:stretch>
                  </pic:blipFill>
                  <pic:spPr bwMode="auto">
                    <a:xfrm>
                      <a:off x="0" y="0"/>
                      <a:ext cx="1440815" cy="723900"/>
                    </a:xfrm>
                    <a:prstGeom prst="rect">
                      <a:avLst/>
                    </a:prstGeom>
                  </pic:spPr>
                </pic:pic>
              </a:graphicData>
            </a:graphic>
          </wp:anchor>
        </w:drawing>
      </w:r>
      <w:r>
        <w:rPr>
          <w:rFonts w:ascii="Arial" w:hAnsi="Arial" w:cs="Arial"/>
          <w:noProof/>
          <w:sz w:val="20"/>
          <w:szCs w:val="20"/>
        </w:rPr>
        <w:drawing>
          <wp:anchor distT="0" distB="0" distL="114935" distR="114935" simplePos="0" relativeHeight="5" behindDoc="0" locked="0" layoutInCell="1" allowOverlap="1" wp14:anchorId="371C71C0" wp14:editId="5944961C">
            <wp:simplePos x="0" y="0"/>
            <wp:positionH relativeFrom="column">
              <wp:posOffset>3328035</wp:posOffset>
            </wp:positionH>
            <wp:positionV relativeFrom="paragraph">
              <wp:posOffset>7942580</wp:posOffset>
            </wp:positionV>
            <wp:extent cx="1440815" cy="723900"/>
            <wp:effectExtent l="0" t="0" r="0" b="0"/>
            <wp:wrapNone/>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noChangeArrowheads="1"/>
                    </pic:cNvPicPr>
                  </pic:nvPicPr>
                  <pic:blipFill>
                    <a:blip r:embed="rId10"/>
                    <a:srcRect l="-25" t="-50" r="-25" b="-50"/>
                    <a:stretch>
                      <a:fillRect/>
                    </a:stretch>
                  </pic:blipFill>
                  <pic:spPr bwMode="auto">
                    <a:xfrm>
                      <a:off x="0" y="0"/>
                      <a:ext cx="1440815" cy="723900"/>
                    </a:xfrm>
                    <a:prstGeom prst="rect">
                      <a:avLst/>
                    </a:prstGeom>
                  </pic:spPr>
                </pic:pic>
              </a:graphicData>
            </a:graphic>
          </wp:anchor>
        </w:drawing>
      </w:r>
      <w:r>
        <w:rPr>
          <w:rFonts w:ascii="Arial" w:hAnsi="Arial" w:cs="Arial"/>
          <w:noProof/>
          <w:sz w:val="20"/>
          <w:szCs w:val="20"/>
        </w:rPr>
        <w:drawing>
          <wp:anchor distT="0" distB="0" distL="114935" distR="114935" simplePos="0" relativeHeight="6" behindDoc="0" locked="0" layoutInCell="1" allowOverlap="1" wp14:anchorId="373F9553" wp14:editId="1D50733C">
            <wp:simplePos x="0" y="0"/>
            <wp:positionH relativeFrom="column">
              <wp:posOffset>3328035</wp:posOffset>
            </wp:positionH>
            <wp:positionV relativeFrom="paragraph">
              <wp:posOffset>7942580</wp:posOffset>
            </wp:positionV>
            <wp:extent cx="1440815" cy="723900"/>
            <wp:effectExtent l="0" t="0" r="0" b="0"/>
            <wp:wrapNone/>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noChangeArrowheads="1"/>
                    </pic:cNvPicPr>
                  </pic:nvPicPr>
                  <pic:blipFill>
                    <a:blip r:embed="rId10"/>
                    <a:srcRect l="-25" t="-50" r="-25" b="-50"/>
                    <a:stretch>
                      <a:fillRect/>
                    </a:stretch>
                  </pic:blipFill>
                  <pic:spPr bwMode="auto">
                    <a:xfrm>
                      <a:off x="0" y="0"/>
                      <a:ext cx="1440815" cy="723900"/>
                    </a:xfrm>
                    <a:prstGeom prst="rect">
                      <a:avLst/>
                    </a:prstGeom>
                  </pic:spPr>
                </pic:pic>
              </a:graphicData>
            </a:graphic>
          </wp:anchor>
        </w:drawing>
      </w:r>
      <w:bookmarkStart w:id="0" w:name="_PictureBullets"/>
      <w:bookmarkEnd w:id="0"/>
      <w:r>
        <w:rPr>
          <w:rFonts w:ascii="Arial" w:hAnsi="Arial" w:cs="Arial"/>
          <w:sz w:val="20"/>
          <w:szCs w:val="20"/>
        </w:rPr>
        <w:t>Jefe Oficina de Tecnologías de la Información y las Comunicaciones</w:t>
      </w:r>
    </w:p>
    <w:sectPr w:rsidR="00171C06">
      <w:headerReference w:type="default" r:id="rId11"/>
      <w:headerReference w:type="first" r:id="rId12"/>
      <w:pgSz w:w="12240" w:h="15840"/>
      <w:pgMar w:top="1020" w:right="1134" w:bottom="1134" w:left="1701" w:header="964"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2BDD" w14:textId="77777777" w:rsidR="00EE01C5" w:rsidRDefault="00EE01C5">
      <w:r>
        <w:separator/>
      </w:r>
    </w:p>
  </w:endnote>
  <w:endnote w:type="continuationSeparator" w:id="0">
    <w:p w14:paraId="3D1933D8" w14:textId="77777777" w:rsidR="00EE01C5" w:rsidRDefault="00EE0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utiger 45 Light;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B8204" w14:textId="77777777" w:rsidR="00EE01C5" w:rsidRDefault="00EE01C5">
      <w:r>
        <w:separator/>
      </w:r>
    </w:p>
  </w:footnote>
  <w:footnote w:type="continuationSeparator" w:id="0">
    <w:p w14:paraId="25DB54CC" w14:textId="77777777" w:rsidR="00EE01C5" w:rsidRDefault="00EE0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9414" w14:textId="77777777" w:rsidR="00171C06" w:rsidRDefault="00171C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882A" w14:textId="77777777" w:rsidR="00171C06" w:rsidRDefault="00171C06">
    <w:pPr>
      <w:pStyle w:val="Encabezado"/>
      <w:tabs>
        <w:tab w:val="clear" w:pos="4252"/>
        <w:tab w:val="clear" w:pos="8504"/>
        <w:tab w:val="left" w:pos="7350"/>
      </w:tabs>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11407"/>
    <w:multiLevelType w:val="multilevel"/>
    <w:tmpl w:val="F852F624"/>
    <w:lvl w:ilvl="0">
      <w:numFmt w:val="bullet"/>
      <w:lvlText w:val="•"/>
      <w:lvlJc w:val="left"/>
      <w:pPr>
        <w:tabs>
          <w:tab w:val="num" w:pos="0"/>
        </w:tabs>
        <w:ind w:left="720" w:hanging="360"/>
      </w:pPr>
      <w:rPr>
        <w:rFonts w:ascii="Arial" w:hAnsi="Arial" w:cs="Arial"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6F03477"/>
    <w:multiLevelType w:val="multilevel"/>
    <w:tmpl w:val="0FA23BA8"/>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8B14C41"/>
    <w:multiLevelType w:val="multilevel"/>
    <w:tmpl w:val="5A7E1FF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3" w15:restartNumberingAfterBreak="0">
    <w:nsid w:val="679A3F28"/>
    <w:multiLevelType w:val="multilevel"/>
    <w:tmpl w:val="34A89DE6"/>
    <w:lvl w:ilvl="0">
      <w:numFmt w:val="bullet"/>
      <w:lvlText w:val="•"/>
      <w:lvlJc w:val="left"/>
      <w:pPr>
        <w:tabs>
          <w:tab w:val="num" w:pos="0"/>
        </w:tabs>
        <w:ind w:left="720" w:hanging="360"/>
      </w:pPr>
      <w:rPr>
        <w:rFonts w:ascii="Arial" w:hAnsi="Arial" w:cs="Arial"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46612010">
    <w:abstractNumId w:val="1"/>
  </w:num>
  <w:num w:numId="2" w16cid:durableId="1795252561">
    <w:abstractNumId w:val="2"/>
  </w:num>
  <w:num w:numId="3" w16cid:durableId="1377781747">
    <w:abstractNumId w:val="0"/>
  </w:num>
  <w:num w:numId="4" w16cid:durableId="1485052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C06"/>
    <w:rsid w:val="00171C06"/>
    <w:rsid w:val="002148B6"/>
    <w:rsid w:val="006204C5"/>
    <w:rsid w:val="00AC4FC3"/>
    <w:rsid w:val="00B53251"/>
    <w:rsid w:val="00C921AC"/>
    <w:rsid w:val="00D203CE"/>
    <w:rsid w:val="00D25520"/>
    <w:rsid w:val="00D76341"/>
    <w:rsid w:val="00EB42D5"/>
    <w:rsid w:val="00EE01C5"/>
    <w:rsid w:val="00F900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D538"/>
  <w15:docId w15:val="{C3997A47-B359-4213-9848-7FC25106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CO" w:bidi="ar-SA"/>
    </w:rPr>
  </w:style>
  <w:style w:type="paragraph" w:styleId="Ttulo1">
    <w:name w:val="heading 1"/>
    <w:basedOn w:val="Normal"/>
    <w:next w:val="Normal"/>
    <w:uiPriority w:val="9"/>
    <w:qFormat/>
    <w:pPr>
      <w:keepNext/>
      <w:numPr>
        <w:numId w:val="1"/>
      </w:numPr>
      <w:spacing w:line="360" w:lineRule="auto"/>
      <w:outlineLvl w:val="0"/>
    </w:pPr>
    <w:rPr>
      <w:rFonts w:ascii="Arial" w:hAnsi="Arial" w:cs="Arial"/>
      <w:szCs w:val="20"/>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cs="Calibri"/>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style>
  <w:style w:type="character" w:customStyle="1" w:styleId="WW8Num3z0">
    <w:name w:val="WW8Num3z0"/>
    <w:qFormat/>
    <w:rPr>
      <w:rFonts w:ascii="Arial" w:eastAsia="Arial Narrow" w:hAnsi="Arial" w:cs="Arial"/>
      <w: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Arial" w:eastAsia="Arial Narrow" w:hAnsi="Arial" w:cs="Arial"/>
      <w:b/>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Ttulo1Car">
    <w:name w:val="Título 1 Car"/>
    <w:qFormat/>
    <w:rPr>
      <w:rFonts w:ascii="Arial" w:hAnsi="Arial" w:cs="Arial"/>
      <w:sz w:val="24"/>
      <w:lang w:val="es-CO" w:bidi="ar-SA"/>
    </w:rPr>
  </w:style>
  <w:style w:type="character" w:customStyle="1" w:styleId="Ttulo6Car">
    <w:name w:val="Título 6 Car"/>
    <w:qFormat/>
    <w:rPr>
      <w:rFonts w:ascii="Calibri" w:hAnsi="Calibri" w:cs="Calibri"/>
      <w:b/>
      <w:bCs/>
      <w:sz w:val="22"/>
      <w:szCs w:val="22"/>
      <w:lang w:val="es-MX" w:bidi="ar-SA"/>
    </w:rPr>
  </w:style>
  <w:style w:type="character" w:customStyle="1" w:styleId="TtuloCar">
    <w:name w:val="Título Car"/>
    <w:qFormat/>
    <w:rPr>
      <w:rFonts w:ascii="Arial" w:hAnsi="Arial" w:cs="Arial"/>
      <w:b/>
      <w:sz w:val="18"/>
      <w:lang w:val="es-CO" w:bidi="ar-SA"/>
    </w:rPr>
  </w:style>
  <w:style w:type="character" w:customStyle="1" w:styleId="TextoindependienteCar">
    <w:name w:val="Texto independiente Car"/>
    <w:qFormat/>
    <w:rPr>
      <w:rFonts w:ascii="Arial" w:hAnsi="Arial" w:cs="Arial"/>
      <w:sz w:val="24"/>
      <w:lang w:val="es-ES" w:bidi="ar-SA"/>
    </w:rPr>
  </w:style>
  <w:style w:type="character" w:customStyle="1" w:styleId="EncabezadoCar">
    <w:name w:val="Encabezado Car"/>
    <w:qFormat/>
    <w:rPr>
      <w:lang w:val="es-ES" w:bidi="ar-SA"/>
    </w:rPr>
  </w:style>
  <w:style w:type="character" w:customStyle="1" w:styleId="PiedepginaCar">
    <w:name w:val="Pie de página Car"/>
    <w:qFormat/>
    <w:rPr>
      <w:lang w:val="es-ES" w:bidi="ar-SA"/>
    </w:rPr>
  </w:style>
  <w:style w:type="character" w:customStyle="1" w:styleId="Sangra2detindependienteCar">
    <w:name w:val="Sangría 2 de t. independiente Car"/>
    <w:qFormat/>
    <w:rPr>
      <w:lang w:val="es-CO" w:bidi="ar-SA"/>
    </w:rPr>
  </w:style>
  <w:style w:type="character" w:styleId="Hipervnculo">
    <w:name w:val="Hyperlink"/>
    <w:rPr>
      <w:color w:val="0000FF"/>
      <w:u w:val="single"/>
    </w:rPr>
  </w:style>
  <w:style w:type="character" w:customStyle="1" w:styleId="TextodegloboCar">
    <w:name w:val="Texto de globo Car"/>
    <w:qFormat/>
    <w:rPr>
      <w:rFonts w:ascii="Tahoma" w:hAnsi="Tahoma" w:cs="Tahoma"/>
      <w:sz w:val="16"/>
      <w:szCs w:val="16"/>
      <w:lang w:val="es-MX"/>
    </w:rPr>
  </w:style>
  <w:style w:type="character" w:customStyle="1" w:styleId="TextonotapieCar">
    <w:name w:val="Texto nota pie Car"/>
    <w:qFormat/>
    <w:rPr>
      <w:lang w:val="es-MX"/>
    </w:rPr>
  </w:style>
  <w:style w:type="character" w:customStyle="1" w:styleId="FootnoteCharacters">
    <w:name w:val="Footnote Characters"/>
    <w:qFormat/>
    <w:rPr>
      <w:vertAlign w:val="superscript"/>
    </w:rPr>
  </w:style>
  <w:style w:type="character" w:customStyle="1" w:styleId="Ttulo4Car">
    <w:name w:val="Título 4 Car"/>
    <w:qFormat/>
    <w:rPr>
      <w:rFonts w:ascii="Calibri" w:eastAsia="Times New Roman" w:hAnsi="Calibri" w:cs="Times New Roman"/>
      <w:b/>
      <w:bCs/>
      <w:sz w:val="28"/>
      <w:szCs w:val="28"/>
      <w:lang w:val="es-MX"/>
    </w:rPr>
  </w:style>
  <w:style w:type="character" w:styleId="Mencinsinresolver">
    <w:name w:val="Unresolved Mention"/>
    <w:qFormat/>
    <w:rPr>
      <w:color w:val="605E5C"/>
      <w:shd w:val="clear" w:color="auto" w:fill="E1DFDD"/>
    </w:rPr>
  </w:style>
  <w:style w:type="character" w:styleId="Hipervnculovisitado">
    <w:name w:val="FollowedHyperlink"/>
    <w:rPr>
      <w:color w:val="954F72"/>
      <w:u w:val="single"/>
    </w:rPr>
  </w:style>
  <w:style w:type="character" w:styleId="Refdecomentario">
    <w:name w:val="annotation reference"/>
    <w:qFormat/>
    <w:rPr>
      <w:sz w:val="16"/>
      <w:szCs w:val="16"/>
    </w:rPr>
  </w:style>
  <w:style w:type="character" w:customStyle="1" w:styleId="TextocomentarioCar">
    <w:name w:val="Texto comentario Car"/>
    <w:qFormat/>
    <w:rPr>
      <w:lang w:val="es-MX"/>
    </w:rPr>
  </w:style>
  <w:style w:type="character" w:customStyle="1" w:styleId="AsuntodelcomentarioCar">
    <w:name w:val="Asunto del comentario Car"/>
    <w:qFormat/>
    <w:rPr>
      <w:b/>
      <w:bCs/>
      <w:lang w:val="es-MX"/>
    </w:rPr>
  </w:style>
  <w:style w:type="character" w:customStyle="1" w:styleId="PrrafodelistaCar">
    <w:name w:val="Párrafo de lista Car"/>
    <w:qFormat/>
    <w:rPr>
      <w:lang w:val="es-ES"/>
    </w:rPr>
  </w:style>
  <w:style w:type="character" w:customStyle="1" w:styleId="NoSpacingChar">
    <w:name w:val="No Spacing Char"/>
    <w:qFormat/>
    <w:rPr>
      <w:sz w:val="24"/>
      <w:szCs w:val="24"/>
    </w:rPr>
  </w:style>
  <w:style w:type="character" w:customStyle="1" w:styleId="NormalWebCar1">
    <w:name w:val="Normal (Web) Car1"/>
    <w:qFormat/>
    <w:rPr>
      <w:sz w:val="24"/>
      <w:szCs w:val="24"/>
    </w:rPr>
  </w:style>
  <w:style w:type="character" w:customStyle="1" w:styleId="ListParagraphChar1">
    <w:name w:val="List Paragraph Char1"/>
    <w:qFormat/>
    <w:rPr>
      <w:sz w:val="24"/>
      <w:szCs w:val="24"/>
    </w:rPr>
  </w:style>
  <w:style w:type="character" w:styleId="Fuerte">
    <w:name w:val="Strong"/>
    <w:qFormat/>
    <w:rPr>
      <w:b/>
      <w:bCs/>
    </w:rPr>
  </w:style>
  <w:style w:type="paragraph" w:customStyle="1" w:styleId="Heading">
    <w:name w:val="Heading"/>
    <w:basedOn w:val="Normal"/>
    <w:next w:val="Textoindependiente"/>
    <w:qFormat/>
    <w:pPr>
      <w:jc w:val="center"/>
    </w:pPr>
    <w:rPr>
      <w:rFonts w:ascii="Arial" w:hAnsi="Arial" w:cs="Arial"/>
      <w:b/>
      <w:sz w:val="18"/>
      <w:szCs w:val="20"/>
    </w:rPr>
  </w:style>
  <w:style w:type="paragraph" w:styleId="Textoindependiente">
    <w:name w:val="Body Text"/>
    <w:basedOn w:val="Normal"/>
    <w:rPr>
      <w:rFonts w:ascii="Arial" w:hAnsi="Arial" w:cs="Arial"/>
      <w:szCs w:val="20"/>
      <w:lang w:val="es-ES"/>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rPr>
      <w:sz w:val="20"/>
      <w:szCs w:val="20"/>
      <w:lang w:val="es-ES"/>
    </w:rPr>
  </w:style>
  <w:style w:type="paragraph" w:styleId="Piedepgina">
    <w:name w:val="footer"/>
    <w:basedOn w:val="Normal"/>
    <w:pPr>
      <w:tabs>
        <w:tab w:val="center" w:pos="4252"/>
        <w:tab w:val="right" w:pos="8504"/>
      </w:tabs>
    </w:pPr>
    <w:rPr>
      <w:sz w:val="20"/>
      <w:szCs w:val="20"/>
      <w:lang w:val="es-ES"/>
    </w:rPr>
  </w:style>
  <w:style w:type="paragraph" w:styleId="Sangra2detindependiente">
    <w:name w:val="Body Text Indent 2"/>
    <w:basedOn w:val="Normal"/>
    <w:qFormat/>
    <w:pPr>
      <w:spacing w:after="120" w:line="480" w:lineRule="auto"/>
      <w:ind w:left="283"/>
    </w:pPr>
    <w:rPr>
      <w:sz w:val="20"/>
      <w:szCs w:val="20"/>
    </w:rPr>
  </w:style>
  <w:style w:type="paragraph" w:customStyle="1" w:styleId="TextoTextos">
    <w:name w:val="Texto (Textos)"/>
    <w:basedOn w:val="Normal"/>
    <w:qFormat/>
    <w:pPr>
      <w:tabs>
        <w:tab w:val="left" w:pos="580"/>
      </w:tabs>
      <w:autoSpaceDE w:val="0"/>
      <w:spacing w:before="142" w:after="142" w:line="300" w:lineRule="atLeast"/>
      <w:jc w:val="both"/>
      <w:textAlignment w:val="center"/>
    </w:pPr>
    <w:rPr>
      <w:rFonts w:ascii="Frutiger 45 Light;Calibri" w:hAnsi="Frutiger 45 Light;Calibri" w:cs="Frutiger 45 Light;Calibri"/>
      <w:color w:val="000000"/>
      <w:sz w:val="22"/>
      <w:szCs w:val="22"/>
      <w:lang w:val="es-ES_tradnl"/>
    </w:rPr>
  </w:style>
  <w:style w:type="paragraph" w:styleId="Prrafodelista">
    <w:name w:val="List Paragraph"/>
    <w:basedOn w:val="Normal"/>
    <w:qFormat/>
    <w:pPr>
      <w:ind w:left="720"/>
      <w:contextualSpacing/>
    </w:pPr>
    <w:rPr>
      <w:sz w:val="20"/>
      <w:szCs w:val="20"/>
      <w:lang w:val="es-ES"/>
    </w:rPr>
  </w:style>
  <w:style w:type="paragraph" w:customStyle="1" w:styleId="Default">
    <w:name w:val="Default"/>
    <w:qFormat/>
    <w:pPr>
      <w:autoSpaceDE w:val="0"/>
    </w:pPr>
    <w:rPr>
      <w:rFonts w:ascii="Times New Roman" w:eastAsia="Calibri" w:hAnsi="Times New Roman" w:cs="Times New Roman"/>
      <w:color w:val="000000"/>
      <w:lang w:val="es-CO" w:bidi="ar-SA"/>
    </w:rPr>
  </w:style>
  <w:style w:type="paragraph" w:styleId="Textodeglobo">
    <w:name w:val="Balloon Text"/>
    <w:basedOn w:val="Normal"/>
    <w:qFormat/>
    <w:rPr>
      <w:rFonts w:ascii="Tahoma" w:hAnsi="Tahoma" w:cs="Tahoma"/>
      <w:sz w:val="16"/>
      <w:szCs w:val="16"/>
    </w:rPr>
  </w:style>
  <w:style w:type="paragraph" w:styleId="Textonotapie">
    <w:name w:val="footnote text"/>
    <w:basedOn w:val="Normal"/>
    <w:rPr>
      <w:sz w:val="20"/>
      <w:szCs w:val="20"/>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styleId="NormalWeb">
    <w:name w:val="Normal (Web)"/>
    <w:basedOn w:val="Normal"/>
    <w:qFormat/>
    <w:pPr>
      <w:spacing w:before="280" w:after="280"/>
    </w:pPr>
  </w:style>
  <w:style w:type="paragraph" w:customStyle="1" w:styleId="Sinespaciado1">
    <w:name w:val="Sin espaciado1"/>
    <w:qFormat/>
    <w:rPr>
      <w:rFonts w:ascii="Times New Roman" w:eastAsia="Times New Roman" w:hAnsi="Times New Roman" w:cs="Times New Roman"/>
      <w:lang w:val="es-CO" w:bidi="ar-SA"/>
    </w:rPr>
  </w:style>
  <w:style w:type="paragraph" w:customStyle="1" w:styleId="Prrafodelista1">
    <w:name w:val="Párrafo de lista1"/>
    <w:basedOn w:val="Normal"/>
    <w:qFormat/>
    <w:pPr>
      <w:ind w:left="720"/>
    </w:pPr>
  </w:style>
  <w:style w:type="paragraph" w:customStyle="1" w:styleId="ListaCC">
    <w:name w:val="Lista CC."/>
    <w:basedOn w:val="Normal"/>
    <w:qFormat/>
    <w:rPr>
      <w:sz w:val="20"/>
      <w:szCs w:val="20"/>
      <w:lang w:val="es-ES_tradn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ncionpublica.gov.co/eva/gestornormativo/norma.php?i=667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funcionpublica.gov.co/eva/gestornormativo/norma.php?i=6677"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3201</Words>
  <Characters>17609</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OFTIC - KEHILOR ESTIC MARTINEZ PATIÑO</dc:creator>
  <cp:lastModifiedBy>KEHILOR ESTIC MARTINEZ PATIÑO</cp:lastModifiedBy>
  <cp:revision>5</cp:revision>
  <cp:lastPrinted>2026-07-02T23:45:00Z</cp:lastPrinted>
  <dcterms:created xsi:type="dcterms:W3CDTF">2026-07-02T23:44:00Z</dcterms:created>
  <dcterms:modified xsi:type="dcterms:W3CDTF">2026-07-02T23:52:00Z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2026-06-10T13:13:00Z</dcterms:created>
  <dc:creator>SI. Jimy Alejandro Torres Camacho</dc:creator>
  <dc:description/>
  <cp:keywords/>
  <dc:language>en-US</dc:language>
  <cp:lastModifiedBy>KEHILOR ESTIC MARTINEZ PATIÑO</cp:lastModifiedBy>
  <cp:lastPrinted>2026-06-04T15:53:00Z</cp:lastPrinted>
  <dcterms:modified xsi:type="dcterms:W3CDTF">2026-06-21T14:31:00Z</dcterms:modified>
  <cp:revision>9</cp:revision>
  <dc:subject/>
  <dc:title>Comunicación Oficial</dc:title>
</cp:coreProperties>
</file>