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7AC58" w14:textId="678078F0" w:rsidR="00FE2743" w:rsidRPr="00580D73" w:rsidRDefault="00FE2743" w:rsidP="00FE2743">
      <w:pPr>
        <w:tabs>
          <w:tab w:val="left" w:pos="0"/>
        </w:tabs>
        <w:rPr>
          <w:rFonts w:ascii="Arial" w:hAnsi="Arial" w:cs="Arial"/>
          <w:b/>
          <w:bCs/>
          <w:sz w:val="20"/>
          <w:szCs w:val="20"/>
        </w:rPr>
      </w:pPr>
      <w:r w:rsidRPr="00580D73">
        <w:rPr>
          <w:rFonts w:ascii="Arial" w:hAnsi="Arial" w:cs="Arial"/>
          <w:b/>
          <w:bCs/>
          <w:noProof/>
        </w:rPr>
        <w:drawing>
          <wp:anchor distT="0" distB="0" distL="114300" distR="114300" simplePos="0" relativeHeight="251659264" behindDoc="1" locked="0" layoutInCell="1" allowOverlap="1" wp14:anchorId="51ADE232" wp14:editId="16CB7F1E">
            <wp:simplePos x="0" y="0"/>
            <wp:positionH relativeFrom="column">
              <wp:posOffset>-327186</wp:posOffset>
            </wp:positionH>
            <wp:positionV relativeFrom="paragraph">
              <wp:posOffset>-63500</wp:posOffset>
            </wp:positionV>
            <wp:extent cx="750570" cy="724535"/>
            <wp:effectExtent l="0" t="0" r="0" b="0"/>
            <wp:wrapNone/>
            <wp:docPr id="1715759245" name="Imagen 171575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0570" cy="7245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0D73">
        <w:rPr>
          <w:rFonts w:ascii="Arial" w:hAnsi="Arial" w:cs="Arial"/>
          <w:b/>
          <w:bCs/>
        </w:rPr>
        <w:t xml:space="preserve">            </w:t>
      </w:r>
      <w:r w:rsidRPr="00580D73">
        <w:rPr>
          <w:rFonts w:ascii="Arial" w:hAnsi="Arial" w:cs="Arial"/>
          <w:b/>
          <w:bCs/>
          <w:sz w:val="20"/>
          <w:szCs w:val="20"/>
        </w:rPr>
        <w:t>MINISTERIO DE DEFENSA NACIONAL</w:t>
      </w:r>
    </w:p>
    <w:p w14:paraId="493EA3C4" w14:textId="66A45878" w:rsidR="00FE2743" w:rsidRPr="00580D73" w:rsidRDefault="00FE2743" w:rsidP="00FE2743">
      <w:pPr>
        <w:pStyle w:val="TextoTextos"/>
        <w:spacing w:before="0" w:after="0" w:line="276" w:lineRule="auto"/>
        <w:jc w:val="left"/>
        <w:rPr>
          <w:rFonts w:ascii="Arial" w:hAnsi="Arial" w:cs="Arial"/>
          <w:bCs/>
          <w:sz w:val="20"/>
          <w:szCs w:val="20"/>
          <w:lang w:val="es-CO"/>
        </w:rPr>
      </w:pPr>
      <w:r w:rsidRPr="00580D73">
        <w:rPr>
          <w:rFonts w:ascii="Arial" w:hAnsi="Arial" w:cs="Arial"/>
          <w:bCs/>
          <w:sz w:val="20"/>
          <w:szCs w:val="20"/>
          <w:lang w:val="es-CO"/>
        </w:rPr>
        <w:t xml:space="preserve">            </w:t>
      </w:r>
      <w:r w:rsidR="00580D73">
        <w:rPr>
          <w:rFonts w:ascii="Arial" w:hAnsi="Arial" w:cs="Arial"/>
          <w:bCs/>
          <w:sz w:val="20"/>
          <w:szCs w:val="20"/>
          <w:lang w:val="es-CO"/>
        </w:rPr>
        <w:t xml:space="preserve"> </w:t>
      </w:r>
      <w:r w:rsidRPr="00580D73">
        <w:rPr>
          <w:rFonts w:ascii="Arial" w:hAnsi="Arial" w:cs="Arial"/>
          <w:bCs/>
          <w:sz w:val="20"/>
          <w:szCs w:val="20"/>
          <w:lang w:val="es-CO"/>
        </w:rPr>
        <w:t xml:space="preserve"> POLICÍA NACIONAL</w:t>
      </w:r>
    </w:p>
    <w:p w14:paraId="046927E0" w14:textId="49E2D60D" w:rsidR="00FE2743" w:rsidRPr="00580D73" w:rsidRDefault="00FE2743" w:rsidP="00FE2743">
      <w:pPr>
        <w:pStyle w:val="TextoTextos"/>
        <w:spacing w:before="0" w:after="0" w:line="276" w:lineRule="auto"/>
        <w:jc w:val="left"/>
        <w:rPr>
          <w:rFonts w:ascii="Arial" w:hAnsi="Arial" w:cs="Arial"/>
          <w:sz w:val="20"/>
          <w:szCs w:val="20"/>
          <w:lang w:val="es-CO"/>
        </w:rPr>
      </w:pPr>
      <w:r w:rsidRPr="00580D73">
        <w:rPr>
          <w:rFonts w:ascii="Arial" w:hAnsi="Arial" w:cs="Arial"/>
          <w:bCs/>
          <w:sz w:val="20"/>
          <w:szCs w:val="20"/>
          <w:lang w:val="es-CO"/>
        </w:rPr>
        <w:t xml:space="preserve">             </w:t>
      </w:r>
      <w:r w:rsidR="00580D73">
        <w:rPr>
          <w:rFonts w:ascii="Arial" w:hAnsi="Arial" w:cs="Arial"/>
          <w:bCs/>
          <w:sz w:val="20"/>
          <w:szCs w:val="20"/>
          <w:lang w:val="es-CO"/>
        </w:rPr>
        <w:t xml:space="preserve"> </w:t>
      </w:r>
      <w:r w:rsidRPr="00580D73">
        <w:rPr>
          <w:rFonts w:ascii="Arial" w:hAnsi="Arial" w:cs="Arial"/>
          <w:bCs/>
          <w:sz w:val="20"/>
          <w:szCs w:val="20"/>
        </w:rPr>
        <w:t>OFICINA DE TECNOLOGÍAS DE LA INFORMACIÓN Y LAS</w:t>
      </w:r>
      <w:r w:rsidR="00580D73" w:rsidRPr="00580D73">
        <w:rPr>
          <w:rFonts w:ascii="Arial" w:hAnsi="Arial" w:cs="Arial"/>
          <w:bCs/>
          <w:sz w:val="20"/>
          <w:szCs w:val="20"/>
        </w:rPr>
        <w:t xml:space="preserve"> </w:t>
      </w:r>
      <w:r w:rsidRPr="00580D73">
        <w:rPr>
          <w:rFonts w:ascii="Arial" w:hAnsi="Arial" w:cs="Arial"/>
          <w:bCs/>
          <w:sz w:val="20"/>
          <w:szCs w:val="20"/>
        </w:rPr>
        <w:t>COMUNICACIONES</w:t>
      </w:r>
    </w:p>
    <w:p w14:paraId="512B6F67" w14:textId="1E3A7E20" w:rsidR="00FE2743" w:rsidRPr="00580D73" w:rsidRDefault="00FE2743" w:rsidP="00FE2743">
      <w:pPr>
        <w:rPr>
          <w:rFonts w:ascii="Arial" w:hAnsi="Arial" w:cs="Arial"/>
          <w:sz w:val="20"/>
          <w:szCs w:val="20"/>
          <w:lang w:eastAsia="es-ES"/>
        </w:rPr>
      </w:pPr>
      <w:r w:rsidRPr="00580D73">
        <w:rPr>
          <w:rFonts w:ascii="Arial" w:hAnsi="Arial" w:cs="Arial"/>
          <w:sz w:val="20"/>
          <w:szCs w:val="20"/>
          <w:lang w:eastAsia="es-ES"/>
        </w:rPr>
        <w:t xml:space="preserve">             </w:t>
      </w:r>
      <w:r w:rsidR="00580D73">
        <w:rPr>
          <w:rFonts w:ascii="Arial" w:hAnsi="Arial" w:cs="Arial"/>
          <w:sz w:val="20"/>
          <w:szCs w:val="20"/>
          <w:lang w:eastAsia="es-ES"/>
        </w:rPr>
        <w:t xml:space="preserve"> </w:t>
      </w:r>
      <w:r w:rsidRPr="00580D73">
        <w:rPr>
          <w:rFonts w:ascii="Arial" w:hAnsi="Arial" w:cs="Arial"/>
          <w:bCs/>
          <w:color w:val="000000"/>
          <w:sz w:val="20"/>
          <w:szCs w:val="20"/>
          <w:lang w:eastAsia="es-ES"/>
        </w:rPr>
        <w:t>GRUPO DESPLIEGUE Y OPERACIONES DE TIC</w:t>
      </w:r>
    </w:p>
    <w:p w14:paraId="0A5D90A6" w14:textId="77777777" w:rsidR="00FE2743" w:rsidRPr="00580D73" w:rsidRDefault="00FE2743" w:rsidP="00FE2743">
      <w:pPr>
        <w:tabs>
          <w:tab w:val="left" w:pos="0"/>
        </w:tabs>
        <w:rPr>
          <w:rFonts w:ascii="Arial" w:hAnsi="Arial" w:cs="Arial"/>
          <w:b/>
          <w:sz w:val="20"/>
          <w:szCs w:val="20"/>
        </w:rPr>
      </w:pPr>
    </w:p>
    <w:p w14:paraId="01DA1749" w14:textId="631798D6" w:rsidR="00E22E27" w:rsidRPr="0071682B" w:rsidRDefault="00E22E27" w:rsidP="00E22E27">
      <w:pPr>
        <w:pStyle w:val="Ttulo6"/>
        <w:spacing w:before="0"/>
        <w:jc w:val="both"/>
        <w:rPr>
          <w:rFonts w:ascii="Arial" w:hAnsi="Arial" w:cs="Arial"/>
          <w:b/>
          <w:bCs/>
          <w:i w:val="0"/>
          <w:iCs w:val="0"/>
          <w:color w:val="auto"/>
          <w:sz w:val="22"/>
          <w:szCs w:val="22"/>
          <w:lang w:val="en-US"/>
        </w:rPr>
      </w:pPr>
      <w:bookmarkStart w:id="0" w:name="_Hlk77769630"/>
      <w:r w:rsidRPr="0071682B">
        <w:rPr>
          <w:rFonts w:ascii="Arial" w:hAnsi="Arial" w:cs="Arial"/>
          <w:b/>
          <w:bCs/>
          <w:i w:val="0"/>
          <w:iCs w:val="0"/>
          <w:color w:val="auto"/>
          <w:sz w:val="22"/>
          <w:szCs w:val="22"/>
          <w:lang w:val="en-US"/>
        </w:rPr>
        <w:t xml:space="preserve">GS- 2026 -                  / </w:t>
      </w:r>
      <w:bookmarkEnd w:id="0"/>
      <w:r w:rsidRPr="0071682B">
        <w:rPr>
          <w:rFonts w:ascii="Arial" w:hAnsi="Arial" w:cs="Arial"/>
          <w:b/>
          <w:bCs/>
          <w:i w:val="0"/>
          <w:iCs w:val="0"/>
          <w:color w:val="auto"/>
          <w:sz w:val="22"/>
          <w:szCs w:val="22"/>
          <w:lang w:val="en-US"/>
        </w:rPr>
        <w:t>OFTIC JEFAT- 20.1</w:t>
      </w:r>
    </w:p>
    <w:p w14:paraId="26BC012C" w14:textId="77777777" w:rsidR="00E22E27" w:rsidRPr="00B37280" w:rsidRDefault="00E22E27" w:rsidP="00E22E27">
      <w:pPr>
        <w:rPr>
          <w:b/>
          <w:bCs/>
          <w:sz w:val="22"/>
          <w:szCs w:val="22"/>
          <w:lang w:val="en-US"/>
        </w:rPr>
      </w:pPr>
    </w:p>
    <w:p w14:paraId="43ED1BEC" w14:textId="1B4F3352" w:rsidR="00E22E27" w:rsidRPr="00B37280" w:rsidRDefault="00E22E27" w:rsidP="00E22E27">
      <w:pPr>
        <w:jc w:val="both"/>
        <w:rPr>
          <w:rFonts w:ascii="Arial" w:hAnsi="Arial" w:cs="Arial"/>
          <w:sz w:val="22"/>
          <w:szCs w:val="22"/>
          <w:lang w:val="en-US"/>
        </w:rPr>
      </w:pPr>
      <w:r w:rsidRPr="00B37280">
        <w:rPr>
          <w:rFonts w:ascii="Arial" w:hAnsi="Arial" w:cs="Arial"/>
          <w:sz w:val="22"/>
          <w:szCs w:val="22"/>
          <w:lang w:val="en-US"/>
        </w:rPr>
        <w:t xml:space="preserve">Bogotá D.C. </w:t>
      </w:r>
    </w:p>
    <w:p w14:paraId="7A54FCC1" w14:textId="77777777" w:rsidR="00E22E27" w:rsidRPr="00B37280" w:rsidRDefault="00E22E27" w:rsidP="00E22E27">
      <w:pPr>
        <w:autoSpaceDE w:val="0"/>
        <w:autoSpaceDN w:val="0"/>
        <w:adjustRightInd w:val="0"/>
        <w:rPr>
          <w:rFonts w:ascii="Arial" w:hAnsi="Arial" w:cs="Arial"/>
          <w:sz w:val="22"/>
          <w:szCs w:val="22"/>
          <w:lang w:val="en-US"/>
        </w:rPr>
      </w:pPr>
    </w:p>
    <w:p w14:paraId="1DBE057F" w14:textId="77777777" w:rsidR="00DB3862" w:rsidRPr="00B37280" w:rsidRDefault="00DB3862" w:rsidP="00DB3862">
      <w:pPr>
        <w:rPr>
          <w:rFonts w:ascii="Arial" w:hAnsi="Arial" w:cs="Arial"/>
          <w:sz w:val="22"/>
          <w:szCs w:val="22"/>
          <w:lang w:val="es-MX"/>
        </w:rPr>
      </w:pPr>
      <w:bookmarkStart w:id="1" w:name="_Hlk190968716"/>
      <w:r w:rsidRPr="00B37280">
        <w:rPr>
          <w:rFonts w:ascii="Arial" w:hAnsi="Arial" w:cs="Arial"/>
          <w:sz w:val="22"/>
          <w:szCs w:val="22"/>
          <w:lang w:val="es-MX"/>
        </w:rPr>
        <w:t>Señores</w:t>
      </w:r>
    </w:p>
    <w:p w14:paraId="1DE5A50B" w14:textId="77777777" w:rsidR="00DB3862" w:rsidRPr="00B37280" w:rsidRDefault="00DB3862" w:rsidP="00DB3862">
      <w:pPr>
        <w:rPr>
          <w:rFonts w:ascii="Arial" w:hAnsi="Arial" w:cs="Arial"/>
          <w:sz w:val="22"/>
          <w:szCs w:val="22"/>
          <w:lang w:val="es-MX"/>
        </w:rPr>
      </w:pPr>
      <w:r w:rsidRPr="00B37280">
        <w:rPr>
          <w:rFonts w:ascii="Arial" w:hAnsi="Arial" w:cs="Arial"/>
          <w:sz w:val="22"/>
          <w:szCs w:val="22"/>
          <w:lang w:val="es-MX"/>
        </w:rPr>
        <w:t>MINISTERIO DEL INTERIOR</w:t>
      </w:r>
    </w:p>
    <w:p w14:paraId="0DF94A8D" w14:textId="77777777" w:rsidR="00DB3862" w:rsidRPr="00B37280" w:rsidRDefault="00DB3862" w:rsidP="00DB3862">
      <w:pPr>
        <w:rPr>
          <w:rFonts w:ascii="Arial" w:hAnsi="Arial" w:cs="Arial"/>
          <w:sz w:val="22"/>
          <w:szCs w:val="22"/>
          <w:lang w:val="es-MX"/>
        </w:rPr>
      </w:pPr>
      <w:r w:rsidRPr="00B37280">
        <w:rPr>
          <w:rFonts w:ascii="Arial" w:hAnsi="Arial" w:cs="Arial"/>
          <w:sz w:val="22"/>
          <w:szCs w:val="22"/>
          <w:lang w:val="es-MX"/>
        </w:rPr>
        <w:t>FONSECON – Fondo Nacional de Seguridad y Convivencia Ciudadana</w:t>
      </w:r>
    </w:p>
    <w:p w14:paraId="2FADB580" w14:textId="77777777" w:rsidR="00DB3862" w:rsidRPr="00B37280" w:rsidRDefault="00DB3862" w:rsidP="00DB3862">
      <w:pPr>
        <w:rPr>
          <w:rFonts w:ascii="Arial" w:hAnsi="Arial" w:cs="Arial"/>
          <w:sz w:val="22"/>
          <w:szCs w:val="22"/>
          <w:lang w:val="es-MX"/>
        </w:rPr>
      </w:pPr>
      <w:r w:rsidRPr="00B37280">
        <w:rPr>
          <w:rFonts w:ascii="Arial" w:hAnsi="Arial" w:cs="Arial"/>
          <w:sz w:val="22"/>
          <w:szCs w:val="22"/>
          <w:lang w:val="es-MX"/>
        </w:rPr>
        <w:t xml:space="preserve">Calle 12B   8-38 Primer Piso </w:t>
      </w:r>
    </w:p>
    <w:p w14:paraId="3618C4C5" w14:textId="77777777" w:rsidR="00DB3862" w:rsidRPr="00B37280" w:rsidRDefault="00DB3862" w:rsidP="00DB3862">
      <w:pPr>
        <w:rPr>
          <w:rFonts w:ascii="Arial" w:hAnsi="Arial" w:cs="Arial"/>
          <w:sz w:val="22"/>
          <w:szCs w:val="22"/>
          <w:lang w:val="es-MX"/>
        </w:rPr>
      </w:pPr>
      <w:r w:rsidRPr="00B37280">
        <w:rPr>
          <w:rFonts w:ascii="Arial" w:hAnsi="Arial" w:cs="Arial"/>
          <w:sz w:val="22"/>
          <w:szCs w:val="22"/>
          <w:lang w:val="es-MX"/>
        </w:rPr>
        <w:t>Bogotá, D.C.</w:t>
      </w:r>
    </w:p>
    <w:p w14:paraId="6F41882A" w14:textId="77777777" w:rsidR="00DB3862" w:rsidRPr="00B37280" w:rsidRDefault="00DB3862" w:rsidP="00DB3862">
      <w:pPr>
        <w:rPr>
          <w:rFonts w:ascii="Arial" w:hAnsi="Arial" w:cs="Arial"/>
          <w:sz w:val="22"/>
          <w:szCs w:val="22"/>
          <w:lang w:val="es-MX"/>
        </w:rPr>
      </w:pPr>
    </w:p>
    <w:p w14:paraId="4011A1DA" w14:textId="1DB90261" w:rsidR="00DB3862" w:rsidRPr="00B37280" w:rsidRDefault="00DB3862" w:rsidP="00DB3862">
      <w:pPr>
        <w:jc w:val="both"/>
        <w:rPr>
          <w:rFonts w:ascii="Arial" w:hAnsi="Arial" w:cs="Arial"/>
          <w:sz w:val="22"/>
          <w:szCs w:val="22"/>
        </w:rPr>
      </w:pPr>
      <w:r w:rsidRPr="00B37280">
        <w:rPr>
          <w:rFonts w:ascii="Arial" w:hAnsi="Arial" w:cs="Arial"/>
          <w:sz w:val="22"/>
          <w:szCs w:val="22"/>
          <w:lang w:val="es-MX"/>
        </w:rPr>
        <w:t>Asunto: certificado compromiso de sostenibilidad y mantenimiento “FORTALECIMIENTO TECNOLÓGICO DE LA POLICÍA NACIONAL PARA LA IMPLEMENTACIÓN DE LA DIFUSIÓN DE LA ALERTA ROSA MEDIANTE MECANISMOS CBE.”.</w:t>
      </w:r>
    </w:p>
    <w:p w14:paraId="2D9F5E38" w14:textId="77777777" w:rsidR="00DB3862" w:rsidRPr="00B37280" w:rsidRDefault="00DB3862" w:rsidP="00DB3862">
      <w:pPr>
        <w:jc w:val="both"/>
        <w:rPr>
          <w:rFonts w:ascii="Arial" w:hAnsi="Arial" w:cs="Arial"/>
          <w:sz w:val="22"/>
          <w:szCs w:val="22"/>
          <w:lang w:val="es-MX"/>
        </w:rPr>
      </w:pPr>
    </w:p>
    <w:p w14:paraId="41B2E8E3" w14:textId="2B038B8B" w:rsidR="000C37B9" w:rsidRPr="00B37280" w:rsidRDefault="000C37B9" w:rsidP="000C37B9">
      <w:pPr>
        <w:jc w:val="both"/>
        <w:rPr>
          <w:rFonts w:ascii="Arial" w:hAnsi="Arial" w:cs="Arial"/>
          <w:sz w:val="22"/>
          <w:szCs w:val="22"/>
        </w:rPr>
      </w:pPr>
      <w:bookmarkStart w:id="2" w:name="_Hlk116656910"/>
      <w:r w:rsidRPr="00B37280">
        <w:rPr>
          <w:rFonts w:ascii="Arial" w:hAnsi="Arial" w:cs="Arial"/>
          <w:sz w:val="22"/>
          <w:szCs w:val="22"/>
        </w:rPr>
        <w:t xml:space="preserve">En el marco del fortalecimiento de la convivencia y la seguridad ciudadana en el territorio nacional, y considerando los esfuerzos adelantados por la Policía Nacional para la implementación de una solución tecnológica institucional que permita activar, difundir y administrar de manera inmediata, masiva y georreferenciada la Alerta Rosa a través de redes y servicios de telecomunicaciones móviles, con el propósito de fortalecer la reacción temprana frente a la desaparición de mujeres, </w:t>
      </w:r>
      <w:r w:rsidR="00B37280" w:rsidRPr="00B37280">
        <w:rPr>
          <w:rFonts w:ascii="Arial" w:hAnsi="Arial" w:cs="Arial"/>
          <w:sz w:val="22"/>
          <w:szCs w:val="22"/>
        </w:rPr>
        <w:t xml:space="preserve">niños, </w:t>
      </w:r>
      <w:r w:rsidRPr="00B37280">
        <w:rPr>
          <w:rFonts w:ascii="Arial" w:hAnsi="Arial" w:cs="Arial"/>
          <w:sz w:val="22"/>
          <w:szCs w:val="22"/>
        </w:rPr>
        <w:t>niñas y jóvenes, así como proteger su vida e integridad, me permito manifestar que la Fiscalía General de la Nación asumirá los costos de sostenibilidad y mantenimiento del proyecto con cargo a sus recursos presupuestales</w:t>
      </w:r>
      <w:r w:rsidR="00B37280" w:rsidRPr="00B37280">
        <w:rPr>
          <w:rFonts w:ascii="Arial" w:hAnsi="Arial" w:cs="Arial"/>
          <w:sz w:val="22"/>
          <w:szCs w:val="22"/>
        </w:rPr>
        <w:t>, conforme a lo establecido en la Ley 2326 de 2023 y el Decreto 1428 de 2024, disposiciones que señalan lo siguiente:</w:t>
      </w:r>
    </w:p>
    <w:p w14:paraId="117DB770" w14:textId="77777777" w:rsidR="00B37280" w:rsidRPr="00B37280" w:rsidRDefault="00B37280" w:rsidP="000C37B9">
      <w:pPr>
        <w:jc w:val="both"/>
        <w:rPr>
          <w:rFonts w:ascii="Arial" w:hAnsi="Arial" w:cs="Arial"/>
          <w:sz w:val="22"/>
          <w:szCs w:val="22"/>
        </w:rPr>
      </w:pPr>
    </w:p>
    <w:p w14:paraId="3F6EA006" w14:textId="77777777" w:rsidR="00B37280" w:rsidRPr="00B37280" w:rsidRDefault="00B37280" w:rsidP="00B37280">
      <w:pPr>
        <w:jc w:val="both"/>
        <w:rPr>
          <w:rFonts w:ascii="Arial" w:hAnsi="Arial" w:cs="Arial"/>
          <w:b/>
          <w:bCs/>
          <w:sz w:val="22"/>
          <w:szCs w:val="22"/>
          <w:lang w:val="es-MX"/>
        </w:rPr>
      </w:pPr>
      <w:r w:rsidRPr="00B37280">
        <w:rPr>
          <w:rFonts w:ascii="Arial" w:hAnsi="Arial" w:cs="Arial"/>
          <w:b/>
          <w:bCs/>
          <w:sz w:val="22"/>
          <w:szCs w:val="22"/>
          <w:lang w:val="es-MX"/>
        </w:rPr>
        <w:t>Ley 2326 de 2023</w:t>
      </w:r>
    </w:p>
    <w:p w14:paraId="11FDC98B" w14:textId="77777777" w:rsidR="00B37280" w:rsidRPr="00B37280" w:rsidRDefault="00B37280" w:rsidP="00B37280">
      <w:pPr>
        <w:jc w:val="both"/>
        <w:rPr>
          <w:rFonts w:ascii="Arial" w:hAnsi="Arial" w:cs="Arial"/>
          <w:i/>
          <w:iCs/>
          <w:sz w:val="22"/>
          <w:szCs w:val="22"/>
          <w:lang w:val="es-MX"/>
        </w:rPr>
      </w:pPr>
      <w:r w:rsidRPr="00B37280">
        <w:rPr>
          <w:rFonts w:ascii="Arial" w:hAnsi="Arial" w:cs="Arial"/>
          <w:i/>
          <w:iCs/>
          <w:sz w:val="22"/>
          <w:szCs w:val="22"/>
          <w:lang w:val="es-MX"/>
        </w:rPr>
        <w:t>(…) ARTÍCULO 24°. FINANCIACIÓN. Los recursos asignados para el adecuado funcionamiento de la Alerta Rosa deberán ser manejados por la Fiscalía General de la Nación, bajo la fiscalización del Comité de Coordinación Nacional de la Alerta Rosa. La Fiscalía General de la Nación deberá asignar recursos con cargo a su presupuesto, a las unidades de servicio de atención a víctimas, unidades de investigación, entre otros, que desarrollen tales funciones, para el cumplimiento de las acciones designadas en esta Ley. El Ministerio de Relaciones Exteriores asignará de sus recursos financieros a las unidades que presten cualquier tipo de asistencia a las niñas, niños adolescentes, jóvenes y mujeres que hayan sido localizadas fuera del país. El Comité de Coordinación Nacional de la Alerta Rosa, por medio del órgano de dirección, podrá celebrar convenios de cooperación con entidades nacionales e internacionales para el logro de los objetivos de esta Ley. (…)</w:t>
      </w:r>
    </w:p>
    <w:p w14:paraId="50299849" w14:textId="77777777" w:rsidR="00B37280" w:rsidRPr="00B37280" w:rsidRDefault="00B37280" w:rsidP="00B37280">
      <w:pPr>
        <w:jc w:val="both"/>
        <w:rPr>
          <w:rFonts w:ascii="Arial" w:hAnsi="Arial" w:cs="Arial"/>
          <w:sz w:val="22"/>
          <w:szCs w:val="22"/>
          <w:lang w:val="es-MX"/>
        </w:rPr>
      </w:pPr>
    </w:p>
    <w:p w14:paraId="66C40A99" w14:textId="77777777" w:rsidR="00B37280" w:rsidRPr="00B37280" w:rsidRDefault="00B37280" w:rsidP="00B37280">
      <w:pPr>
        <w:rPr>
          <w:rFonts w:ascii="Arial" w:hAnsi="Arial" w:cs="Arial"/>
          <w:b/>
          <w:bCs/>
          <w:sz w:val="22"/>
          <w:szCs w:val="22"/>
          <w:lang w:val="es-MX"/>
        </w:rPr>
      </w:pPr>
      <w:r w:rsidRPr="00B37280">
        <w:rPr>
          <w:rFonts w:ascii="Arial" w:hAnsi="Arial" w:cs="Arial"/>
          <w:b/>
          <w:bCs/>
          <w:sz w:val="22"/>
          <w:szCs w:val="22"/>
          <w:lang w:val="es-MX"/>
        </w:rPr>
        <w:t>Decreto 1428 de 2024</w:t>
      </w:r>
    </w:p>
    <w:p w14:paraId="09D786DF" w14:textId="77777777" w:rsidR="00B37280" w:rsidRPr="00B37280" w:rsidRDefault="00B37280" w:rsidP="00B37280">
      <w:pPr>
        <w:jc w:val="both"/>
        <w:rPr>
          <w:rFonts w:ascii="Arial" w:hAnsi="Arial" w:cs="Arial"/>
          <w:i/>
          <w:iCs/>
          <w:sz w:val="22"/>
          <w:szCs w:val="22"/>
        </w:rPr>
      </w:pPr>
      <w:r w:rsidRPr="00B37280">
        <w:rPr>
          <w:rFonts w:ascii="Arial" w:hAnsi="Arial" w:cs="Arial"/>
          <w:i/>
          <w:iCs/>
          <w:sz w:val="22"/>
          <w:szCs w:val="22"/>
        </w:rPr>
        <w:t>(…) ARTÍCULO 2.2.2.8.4.5. Financiación de la Alerta Rosa. De conformidad con lo señalado en el artículo 24 de la Ley 2326 de 2023, la Fiscalía General de la Nación adelantará las acciones necesarias para asignar con cargo a su presupuesto, los recursos necesarios para la implementación y adecuado funcionamiento de la Alerta Rosa en los términos que establece la ley el presente decreto. Para tal fin, la Fiscalía General de la Nación presentará de manera oportuna las necesidades presupuestales y la proyección de recursos para cada vigencia fiscal y deberá incluir este tema en el Marco de Gasto de Mediano Plazo. (…)</w:t>
      </w:r>
    </w:p>
    <w:p w14:paraId="23201027" w14:textId="77777777" w:rsidR="00B9600D" w:rsidRPr="00B37280" w:rsidRDefault="00B9600D" w:rsidP="00711A71">
      <w:pPr>
        <w:jc w:val="both"/>
        <w:rPr>
          <w:rFonts w:ascii="Arial" w:hAnsi="Arial" w:cs="Arial"/>
          <w:sz w:val="22"/>
          <w:szCs w:val="22"/>
        </w:rPr>
      </w:pPr>
    </w:p>
    <w:bookmarkEnd w:id="2"/>
    <w:p w14:paraId="21DF0F04" w14:textId="1722F9B0" w:rsidR="002F700D" w:rsidRPr="00B37280" w:rsidRDefault="002F700D" w:rsidP="002F700D">
      <w:pPr>
        <w:jc w:val="both"/>
        <w:rPr>
          <w:rFonts w:ascii="Arial" w:hAnsi="Arial" w:cs="Arial"/>
          <w:sz w:val="22"/>
          <w:szCs w:val="22"/>
        </w:rPr>
      </w:pPr>
      <w:r w:rsidRPr="00B37280">
        <w:rPr>
          <w:rFonts w:ascii="Arial" w:hAnsi="Arial" w:cs="Arial"/>
          <w:sz w:val="22"/>
          <w:szCs w:val="22"/>
        </w:rPr>
        <w:lastRenderedPageBreak/>
        <w:t xml:space="preserve">Lo anterior, con el fin de garantizar la continuidad operativa del proyecto denominado “Fortalecimiento tecnológico de la Policía Nacional para la implementación de la difusión de la Alerta Rosa mediante mecanismos CBE”, el cual tiene un costo de </w:t>
      </w:r>
      <w:r w:rsidR="00E07E70" w:rsidRPr="00B37280">
        <w:rPr>
          <w:rFonts w:ascii="Arial" w:hAnsi="Arial" w:cs="Arial"/>
          <w:sz w:val="22"/>
          <w:szCs w:val="22"/>
        </w:rPr>
        <w:t xml:space="preserve">VEINTE MIL TRESCIENTOS OCHENTA Y CUATRO MILLONES OCHOCIENTOS NOVENTA Y SEIS MIL TRESCIENTOS NOVENTA Y CINCO PESOS CON NOVENTA CENTAVOS. M/TE </w:t>
      </w:r>
      <w:r w:rsidRPr="00B37280">
        <w:rPr>
          <w:rFonts w:ascii="Arial" w:hAnsi="Arial" w:cs="Arial"/>
          <w:sz w:val="22"/>
          <w:szCs w:val="22"/>
        </w:rPr>
        <w:t>($</w:t>
      </w:r>
      <w:r w:rsidR="00E07E70" w:rsidRPr="00B37280">
        <w:rPr>
          <w:rFonts w:ascii="Arial" w:hAnsi="Arial" w:cs="Arial"/>
          <w:sz w:val="22"/>
          <w:szCs w:val="22"/>
        </w:rPr>
        <w:t>20.384.896.395,90</w:t>
      </w:r>
      <w:r w:rsidRPr="00B37280">
        <w:rPr>
          <w:rFonts w:ascii="Arial" w:hAnsi="Arial" w:cs="Arial"/>
          <w:sz w:val="22"/>
          <w:szCs w:val="22"/>
        </w:rPr>
        <w:t xml:space="preserve">), </w:t>
      </w:r>
    </w:p>
    <w:p w14:paraId="75FF0125" w14:textId="77777777" w:rsidR="00B37280" w:rsidRPr="00B37280" w:rsidRDefault="00B37280" w:rsidP="00711A71">
      <w:pPr>
        <w:jc w:val="both"/>
        <w:rPr>
          <w:rFonts w:ascii="Arial" w:hAnsi="Arial" w:cs="Arial"/>
          <w:i/>
          <w:iCs/>
          <w:sz w:val="21"/>
          <w:szCs w:val="21"/>
        </w:rPr>
      </w:pPr>
    </w:p>
    <w:p w14:paraId="046B2A05" w14:textId="7CCBCF07" w:rsidR="00DB3862" w:rsidRPr="00B9600D" w:rsidRDefault="00DB3862" w:rsidP="00DB3862">
      <w:pPr>
        <w:rPr>
          <w:rFonts w:ascii="Arial" w:hAnsi="Arial" w:cs="Arial"/>
          <w:sz w:val="21"/>
          <w:szCs w:val="21"/>
        </w:rPr>
      </w:pPr>
      <w:r w:rsidRPr="00B9600D">
        <w:rPr>
          <w:rFonts w:ascii="Arial" w:hAnsi="Arial" w:cs="Arial"/>
          <w:sz w:val="21"/>
          <w:szCs w:val="21"/>
        </w:rPr>
        <w:t xml:space="preserve">Atentamente,  </w:t>
      </w:r>
    </w:p>
    <w:p w14:paraId="2D3936CC" w14:textId="77777777" w:rsidR="00AF14AE" w:rsidRPr="00B9600D" w:rsidRDefault="00AF14AE" w:rsidP="00AF14AE">
      <w:pPr>
        <w:rPr>
          <w:rFonts w:ascii="Arial" w:hAnsi="Arial" w:cs="Arial"/>
          <w:b/>
          <w:sz w:val="20"/>
          <w:szCs w:val="20"/>
        </w:rPr>
      </w:pPr>
    </w:p>
    <w:p w14:paraId="06F7F01A" w14:textId="77777777" w:rsidR="00AF14AE" w:rsidRPr="00B9600D" w:rsidRDefault="00AF14AE" w:rsidP="00AF14AE">
      <w:pPr>
        <w:rPr>
          <w:rFonts w:ascii="Arial" w:hAnsi="Arial" w:cs="Arial"/>
          <w:b/>
          <w:sz w:val="20"/>
          <w:szCs w:val="20"/>
        </w:rPr>
      </w:pPr>
    </w:p>
    <w:p w14:paraId="166ACE04" w14:textId="77777777" w:rsidR="00711A71" w:rsidRPr="00B9600D" w:rsidRDefault="00711A71" w:rsidP="00AF14AE">
      <w:pPr>
        <w:rPr>
          <w:rFonts w:ascii="Arial" w:hAnsi="Arial" w:cs="Arial"/>
          <w:b/>
          <w:sz w:val="20"/>
          <w:szCs w:val="20"/>
        </w:rPr>
      </w:pPr>
    </w:p>
    <w:p w14:paraId="0BA118DE" w14:textId="77777777" w:rsidR="00AF14AE" w:rsidRPr="00B9600D" w:rsidRDefault="00AF14AE" w:rsidP="00AF14AE">
      <w:pPr>
        <w:rPr>
          <w:rFonts w:ascii="Arial" w:hAnsi="Arial" w:cs="Arial"/>
          <w:b/>
          <w:sz w:val="20"/>
          <w:szCs w:val="20"/>
        </w:rPr>
      </w:pPr>
    </w:p>
    <w:p w14:paraId="201C5715" w14:textId="77777777" w:rsidR="00087357" w:rsidRPr="00B9600D" w:rsidRDefault="00087357" w:rsidP="00AF14AE">
      <w:pPr>
        <w:rPr>
          <w:rFonts w:ascii="Arial" w:hAnsi="Arial" w:cs="Arial"/>
          <w:b/>
          <w:sz w:val="20"/>
          <w:szCs w:val="20"/>
        </w:rPr>
      </w:pPr>
    </w:p>
    <w:p w14:paraId="6CA867B6" w14:textId="77777777" w:rsidR="00DB3862" w:rsidRPr="00B9600D" w:rsidRDefault="00DB3862" w:rsidP="00AF14AE">
      <w:pPr>
        <w:rPr>
          <w:rFonts w:ascii="Arial" w:hAnsi="Arial" w:cs="Arial"/>
          <w:b/>
          <w:sz w:val="20"/>
          <w:szCs w:val="20"/>
        </w:rPr>
      </w:pPr>
    </w:p>
    <w:p w14:paraId="6FE3EE39" w14:textId="77777777" w:rsidR="00DB3862" w:rsidRPr="00B9600D" w:rsidRDefault="00DB3862" w:rsidP="00AF14AE">
      <w:pPr>
        <w:rPr>
          <w:rFonts w:ascii="Arial" w:hAnsi="Arial" w:cs="Arial"/>
          <w:b/>
          <w:sz w:val="20"/>
          <w:szCs w:val="20"/>
        </w:rPr>
      </w:pPr>
    </w:p>
    <w:p w14:paraId="4FB47664" w14:textId="77777777" w:rsidR="0094076C" w:rsidRPr="00AF14AE" w:rsidRDefault="0094076C" w:rsidP="0094076C">
      <w:pPr>
        <w:rPr>
          <w:rFonts w:ascii="Arial" w:hAnsi="Arial" w:cs="Arial"/>
          <w:b/>
          <w:sz w:val="20"/>
          <w:szCs w:val="20"/>
          <w:lang w:val="pt-PT"/>
        </w:rPr>
      </w:pPr>
    </w:p>
    <w:p w14:paraId="592EBB5C" w14:textId="77777777" w:rsidR="0094076C" w:rsidRPr="008F74C5" w:rsidRDefault="0094076C" w:rsidP="0094076C">
      <w:pPr>
        <w:rPr>
          <w:rFonts w:ascii="Arial" w:hAnsi="Arial" w:cs="Arial"/>
          <w:sz w:val="20"/>
          <w:szCs w:val="20"/>
        </w:rPr>
      </w:pPr>
      <w:r w:rsidRPr="008F74C5">
        <w:rPr>
          <w:rFonts w:ascii="Arial" w:hAnsi="Arial" w:cs="Arial"/>
          <w:sz w:val="20"/>
          <w:szCs w:val="20"/>
        </w:rPr>
        <w:t xml:space="preserve">Teniente coronel </w:t>
      </w:r>
      <w:r w:rsidRPr="008F74C5">
        <w:rPr>
          <w:rFonts w:ascii="Arial" w:hAnsi="Arial" w:cs="Arial"/>
          <w:b/>
          <w:bCs/>
          <w:sz w:val="20"/>
          <w:szCs w:val="20"/>
        </w:rPr>
        <w:t>ANDRÉS FELIPE CAMPOS VILLAMIL</w:t>
      </w:r>
    </w:p>
    <w:p w14:paraId="70D69AE0" w14:textId="77777777" w:rsidR="0094076C" w:rsidRDefault="0094076C" w:rsidP="0094076C">
      <w:pPr>
        <w:rPr>
          <w:rFonts w:ascii="Arial" w:hAnsi="Arial" w:cs="Arial"/>
          <w:sz w:val="20"/>
          <w:szCs w:val="20"/>
          <w:lang w:val="es-MX"/>
        </w:rPr>
      </w:pPr>
      <w:r w:rsidRPr="00AF14AE">
        <w:rPr>
          <w:rFonts w:ascii="Arial" w:hAnsi="Arial" w:cs="Arial"/>
          <w:sz w:val="20"/>
          <w:szCs w:val="20"/>
          <w:lang w:val="es-MX"/>
        </w:rPr>
        <w:t>Jefe Oficina de Tecnologías de la Información y las Comunicaciones</w:t>
      </w:r>
      <w:r>
        <w:rPr>
          <w:rFonts w:ascii="Arial" w:hAnsi="Arial" w:cs="Arial"/>
          <w:sz w:val="20"/>
          <w:szCs w:val="20"/>
          <w:lang w:val="es-MX"/>
        </w:rPr>
        <w:t xml:space="preserve"> (E)</w:t>
      </w:r>
    </w:p>
    <w:p w14:paraId="74007723" w14:textId="77777777" w:rsidR="0094076C" w:rsidRDefault="0094076C" w:rsidP="0094076C">
      <w:pPr>
        <w:rPr>
          <w:rFonts w:ascii="Arial" w:hAnsi="Arial" w:cs="Arial"/>
          <w:sz w:val="20"/>
          <w:szCs w:val="20"/>
          <w:lang w:val="es-MX"/>
        </w:rPr>
      </w:pPr>
    </w:p>
    <w:p w14:paraId="50E76BFB" w14:textId="77777777" w:rsidR="0094076C" w:rsidRPr="00A92CA9" w:rsidRDefault="0094076C" w:rsidP="0094076C">
      <w:pPr>
        <w:rPr>
          <w:rFonts w:ascii="Arial" w:hAnsi="Arial" w:cs="Arial"/>
          <w:color w:val="0070C0"/>
          <w:sz w:val="20"/>
          <w:szCs w:val="20"/>
          <w:lang w:val="es-MX"/>
        </w:rPr>
      </w:pPr>
    </w:p>
    <w:tbl>
      <w:tblPr>
        <w:tblW w:w="9918" w:type="dxa"/>
        <w:tblLook w:val="04A0" w:firstRow="1" w:lastRow="0" w:firstColumn="1" w:lastColumn="0" w:noHBand="0" w:noVBand="1"/>
      </w:tblPr>
      <w:tblGrid>
        <w:gridCol w:w="4815"/>
        <w:gridCol w:w="5103"/>
      </w:tblGrid>
      <w:tr w:rsidR="0094076C" w:rsidRPr="00101794" w14:paraId="0DC06FBF" w14:textId="77777777" w:rsidTr="00757ADF">
        <w:trPr>
          <w:trHeight w:val="849"/>
        </w:trPr>
        <w:tc>
          <w:tcPr>
            <w:tcW w:w="4815" w:type="dxa"/>
            <w:vAlign w:val="bottom"/>
          </w:tcPr>
          <w:p w14:paraId="5926562C" w14:textId="77777777" w:rsidR="0094076C" w:rsidRPr="00101794" w:rsidRDefault="0094076C" w:rsidP="00757ADF">
            <w:pPr>
              <w:ind w:left="-120" w:right="-88"/>
              <w:rPr>
                <w:rFonts w:ascii="Arial" w:hAnsi="Arial" w:cs="Arial"/>
                <w:color w:val="000000" w:themeColor="text1"/>
                <w:sz w:val="14"/>
                <w:szCs w:val="14"/>
              </w:rPr>
            </w:pPr>
            <w:bookmarkStart w:id="3" w:name="_Hlk165454695"/>
            <w:r w:rsidRPr="00F85261">
              <w:rPr>
                <w:rFonts w:ascii="Arial" w:hAnsi="Arial" w:cs="Arial"/>
                <w:b/>
                <w:bCs/>
                <w:color w:val="000000" w:themeColor="text1"/>
                <w:sz w:val="14"/>
                <w:szCs w:val="14"/>
                <w:lang w:val="it-IT"/>
              </w:rPr>
              <w:t>Elaboró</w:t>
            </w:r>
            <w:r w:rsidRPr="00101794">
              <w:rPr>
                <w:rFonts w:ascii="Arial" w:hAnsi="Arial" w:cs="Arial"/>
                <w:color w:val="000000" w:themeColor="text1"/>
                <w:sz w:val="14"/>
                <w:szCs w:val="14"/>
                <w:lang w:val="it-IT"/>
              </w:rPr>
              <w:t xml:space="preserve">: </w:t>
            </w:r>
            <w:r w:rsidRPr="00101794">
              <w:rPr>
                <w:rFonts w:ascii="Arial" w:hAnsi="Arial" w:cs="Arial"/>
                <w:color w:val="000000" w:themeColor="text1"/>
                <w:sz w:val="14"/>
                <w:szCs w:val="14"/>
              </w:rPr>
              <w:t>Intendente</w:t>
            </w:r>
            <w:r w:rsidRPr="00101794">
              <w:rPr>
                <w:rFonts w:ascii="Arial" w:hAnsi="Arial" w:cs="Arial"/>
                <w:b/>
                <w:bCs/>
                <w:color w:val="000000" w:themeColor="text1"/>
                <w:sz w:val="14"/>
                <w:szCs w:val="14"/>
              </w:rPr>
              <w:t xml:space="preserve"> Jaime Andrés Anaya</w:t>
            </w:r>
          </w:p>
          <w:p w14:paraId="2EC4B598" w14:textId="77777777" w:rsidR="0094076C" w:rsidRPr="00101794" w:rsidRDefault="0094076C" w:rsidP="00757ADF">
            <w:pPr>
              <w:ind w:right="-88"/>
              <w:rPr>
                <w:rFonts w:ascii="Arial" w:hAnsi="Arial" w:cs="Arial"/>
                <w:color w:val="000000" w:themeColor="text1"/>
                <w:sz w:val="14"/>
                <w:szCs w:val="14"/>
              </w:rPr>
            </w:pPr>
            <w:r w:rsidRPr="00101794">
              <w:rPr>
                <w:rFonts w:ascii="Arial" w:hAnsi="Arial" w:cs="Arial"/>
                <w:color w:val="000000" w:themeColor="text1"/>
                <w:sz w:val="14"/>
                <w:szCs w:val="14"/>
              </w:rPr>
              <w:t xml:space="preserve">           Implementador Tecnológico</w:t>
            </w:r>
          </w:p>
          <w:p w14:paraId="4B77595E" w14:textId="77777777" w:rsidR="0094076C" w:rsidRPr="00101794" w:rsidRDefault="0094076C" w:rsidP="00757ADF">
            <w:pPr>
              <w:ind w:right="-88"/>
              <w:rPr>
                <w:rFonts w:ascii="Arial" w:hAnsi="Arial" w:cs="Arial"/>
                <w:color w:val="000000" w:themeColor="text1"/>
                <w:sz w:val="14"/>
                <w:szCs w:val="14"/>
              </w:rPr>
            </w:pPr>
            <w:r w:rsidRPr="00101794">
              <w:rPr>
                <w:rFonts w:ascii="Arial" w:hAnsi="Arial" w:cs="Arial"/>
                <w:color w:val="000000" w:themeColor="text1"/>
                <w:sz w:val="14"/>
                <w:szCs w:val="14"/>
              </w:rPr>
              <w:t xml:space="preserve">           Grupo Despliegue y Operaciones de TIC</w:t>
            </w:r>
          </w:p>
        </w:tc>
        <w:tc>
          <w:tcPr>
            <w:tcW w:w="5103" w:type="dxa"/>
            <w:vAlign w:val="bottom"/>
          </w:tcPr>
          <w:p w14:paraId="3CAC3A20" w14:textId="77777777" w:rsidR="0094076C" w:rsidRPr="00101794" w:rsidRDefault="0094076C" w:rsidP="00757ADF">
            <w:pPr>
              <w:ind w:right="-88"/>
              <w:rPr>
                <w:rFonts w:ascii="Arial" w:hAnsi="Arial" w:cs="Arial"/>
                <w:color w:val="000000" w:themeColor="text1"/>
                <w:sz w:val="14"/>
                <w:szCs w:val="14"/>
              </w:rPr>
            </w:pPr>
          </w:p>
          <w:p w14:paraId="363EA256" w14:textId="77777777" w:rsidR="0094076C" w:rsidRPr="00101794" w:rsidRDefault="0094076C" w:rsidP="00757ADF">
            <w:pPr>
              <w:ind w:right="-88"/>
              <w:rPr>
                <w:rFonts w:ascii="Arial" w:hAnsi="Arial" w:cs="Arial"/>
                <w:color w:val="000000" w:themeColor="text1"/>
                <w:sz w:val="14"/>
                <w:szCs w:val="14"/>
              </w:rPr>
            </w:pPr>
            <w:r w:rsidRPr="00F85261">
              <w:rPr>
                <w:rFonts w:ascii="Arial" w:hAnsi="Arial" w:cs="Arial"/>
                <w:b/>
                <w:bCs/>
                <w:color w:val="000000" w:themeColor="text1"/>
                <w:sz w:val="14"/>
                <w:szCs w:val="14"/>
              </w:rPr>
              <w:t>Revisó</w:t>
            </w:r>
            <w:r w:rsidRPr="00101794">
              <w:rPr>
                <w:rFonts w:ascii="Arial" w:hAnsi="Arial" w:cs="Arial"/>
                <w:color w:val="000000" w:themeColor="text1"/>
                <w:sz w:val="14"/>
                <w:szCs w:val="14"/>
              </w:rPr>
              <w:t xml:space="preserve">: </w:t>
            </w:r>
            <w:r w:rsidRPr="00926E76">
              <w:rPr>
                <w:rFonts w:ascii="Arial" w:hAnsi="Arial" w:cs="Arial"/>
                <w:sz w:val="14"/>
                <w:szCs w:val="14"/>
              </w:rPr>
              <w:t>Mayor</w:t>
            </w:r>
            <w:r>
              <w:rPr>
                <w:rFonts w:ascii="Arial" w:hAnsi="Arial" w:cs="Arial"/>
                <w:sz w:val="14"/>
                <w:szCs w:val="14"/>
              </w:rPr>
              <w:t xml:space="preserve"> </w:t>
            </w:r>
            <w:r w:rsidRPr="00926E76">
              <w:rPr>
                <w:rFonts w:ascii="Arial" w:hAnsi="Arial" w:cs="Arial"/>
                <w:b/>
                <w:bCs/>
                <w:sz w:val="14"/>
                <w:szCs w:val="14"/>
              </w:rPr>
              <w:t>Mauricio Ocampo Serna</w:t>
            </w:r>
          </w:p>
          <w:p w14:paraId="1BE68660" w14:textId="77777777" w:rsidR="0094076C" w:rsidRPr="00101794" w:rsidRDefault="0094076C" w:rsidP="00757ADF">
            <w:pPr>
              <w:ind w:right="-88"/>
              <w:rPr>
                <w:rFonts w:ascii="Arial" w:hAnsi="Arial" w:cs="Arial"/>
                <w:color w:val="000000" w:themeColor="text1"/>
                <w:sz w:val="14"/>
                <w:szCs w:val="14"/>
              </w:rPr>
            </w:pPr>
            <w:r w:rsidRPr="00101794">
              <w:rPr>
                <w:rFonts w:ascii="Arial" w:hAnsi="Arial" w:cs="Arial"/>
                <w:color w:val="000000" w:themeColor="text1"/>
                <w:sz w:val="14"/>
                <w:szCs w:val="14"/>
              </w:rPr>
              <w:t xml:space="preserve">             Jefe Grupo Despliegue y Operaciones de TIC (E)</w:t>
            </w:r>
          </w:p>
          <w:p w14:paraId="75BDCF23" w14:textId="77777777" w:rsidR="0094076C" w:rsidRPr="00101794" w:rsidRDefault="0094076C" w:rsidP="00757ADF">
            <w:pPr>
              <w:pStyle w:val="Sangra2detindependiente"/>
              <w:tabs>
                <w:tab w:val="left" w:pos="851"/>
              </w:tabs>
              <w:spacing w:after="0" w:line="240" w:lineRule="auto"/>
              <w:ind w:left="490" w:right="-97" w:hanging="490"/>
              <w:rPr>
                <w:rFonts w:ascii="Arial" w:hAnsi="Arial" w:cs="Arial"/>
                <w:color w:val="000000" w:themeColor="text1"/>
                <w:sz w:val="14"/>
                <w:szCs w:val="14"/>
              </w:rPr>
            </w:pPr>
            <w:r w:rsidRPr="00101794">
              <w:rPr>
                <w:rFonts w:ascii="Arial" w:hAnsi="Arial" w:cs="Arial"/>
                <w:color w:val="000000" w:themeColor="text1"/>
                <w:sz w:val="14"/>
                <w:szCs w:val="14"/>
              </w:rPr>
              <w:t xml:space="preserve">             Oficina de Tecnologías de la Información y las Comunicaciones</w:t>
            </w:r>
          </w:p>
        </w:tc>
      </w:tr>
      <w:tr w:rsidR="0094076C" w:rsidRPr="00101794" w14:paraId="741EB588" w14:textId="77777777" w:rsidTr="00757ADF">
        <w:tc>
          <w:tcPr>
            <w:tcW w:w="4815" w:type="dxa"/>
            <w:vAlign w:val="bottom"/>
          </w:tcPr>
          <w:p w14:paraId="2A8BB9F2" w14:textId="77777777" w:rsidR="0094076C" w:rsidRPr="00101794" w:rsidRDefault="0094076C" w:rsidP="00757ADF">
            <w:pPr>
              <w:pStyle w:val="Sangra2detindependiente"/>
              <w:tabs>
                <w:tab w:val="left" w:pos="851"/>
              </w:tabs>
              <w:spacing w:after="0" w:line="240" w:lineRule="auto"/>
              <w:ind w:left="0" w:right="-104"/>
              <w:rPr>
                <w:rFonts w:ascii="Arial" w:hAnsi="Arial" w:cs="Arial"/>
                <w:color w:val="000000" w:themeColor="text1"/>
                <w:sz w:val="14"/>
                <w:szCs w:val="14"/>
              </w:rPr>
            </w:pPr>
          </w:p>
          <w:p w14:paraId="4D693E4C" w14:textId="77777777" w:rsidR="0094076C" w:rsidRPr="00101794" w:rsidRDefault="0094076C" w:rsidP="00757ADF">
            <w:pPr>
              <w:pStyle w:val="Sangra2detindependiente"/>
              <w:tabs>
                <w:tab w:val="left" w:pos="851"/>
              </w:tabs>
              <w:spacing w:after="0" w:line="240" w:lineRule="auto"/>
              <w:ind w:left="0" w:right="-104"/>
              <w:rPr>
                <w:rFonts w:ascii="Arial" w:hAnsi="Arial" w:cs="Arial"/>
                <w:color w:val="000000" w:themeColor="text1"/>
                <w:sz w:val="14"/>
                <w:szCs w:val="14"/>
              </w:rPr>
            </w:pPr>
          </w:p>
          <w:p w14:paraId="5987CB17" w14:textId="77777777" w:rsidR="0094076C" w:rsidRPr="00101794" w:rsidRDefault="0094076C" w:rsidP="00757ADF">
            <w:pPr>
              <w:pStyle w:val="Sangra2detindependiente"/>
              <w:tabs>
                <w:tab w:val="left" w:pos="851"/>
              </w:tabs>
              <w:spacing w:after="0" w:line="240" w:lineRule="auto"/>
              <w:ind w:left="-120" w:right="-104"/>
              <w:rPr>
                <w:rFonts w:ascii="Arial" w:hAnsi="Arial" w:cs="Arial"/>
                <w:color w:val="000000" w:themeColor="text1"/>
                <w:sz w:val="14"/>
                <w:szCs w:val="14"/>
              </w:rPr>
            </w:pPr>
          </w:p>
          <w:p w14:paraId="49871742" w14:textId="77777777" w:rsidR="0094076C" w:rsidRDefault="0094076C" w:rsidP="00757ADF">
            <w:pPr>
              <w:pStyle w:val="Sangra2detindependiente"/>
              <w:tabs>
                <w:tab w:val="left" w:pos="851"/>
              </w:tabs>
              <w:spacing w:after="0" w:line="240" w:lineRule="auto"/>
              <w:ind w:left="0" w:right="-104"/>
              <w:rPr>
                <w:rFonts w:ascii="Arial" w:hAnsi="Arial" w:cs="Arial"/>
                <w:b/>
                <w:bCs/>
                <w:color w:val="000000" w:themeColor="text1"/>
                <w:sz w:val="14"/>
                <w:szCs w:val="14"/>
              </w:rPr>
            </w:pPr>
          </w:p>
          <w:p w14:paraId="5E941A03" w14:textId="77777777" w:rsidR="0094076C" w:rsidRDefault="0094076C" w:rsidP="00757ADF">
            <w:pPr>
              <w:pStyle w:val="Sangra2detindependiente"/>
              <w:tabs>
                <w:tab w:val="left" w:pos="851"/>
              </w:tabs>
              <w:spacing w:after="0" w:line="240" w:lineRule="auto"/>
              <w:ind w:left="-120" w:right="-104"/>
              <w:rPr>
                <w:rFonts w:ascii="Arial" w:hAnsi="Arial" w:cs="Arial"/>
                <w:b/>
                <w:bCs/>
                <w:color w:val="000000" w:themeColor="text1"/>
                <w:sz w:val="14"/>
                <w:szCs w:val="14"/>
              </w:rPr>
            </w:pPr>
          </w:p>
          <w:p w14:paraId="72B6D987" w14:textId="77777777" w:rsidR="0094076C" w:rsidRDefault="0094076C" w:rsidP="00757ADF">
            <w:pPr>
              <w:pStyle w:val="Sangra2detindependiente"/>
              <w:tabs>
                <w:tab w:val="left" w:pos="851"/>
              </w:tabs>
              <w:spacing w:after="0" w:line="240" w:lineRule="auto"/>
              <w:ind w:left="-120" w:right="-104"/>
              <w:rPr>
                <w:rFonts w:ascii="Arial" w:hAnsi="Arial" w:cs="Arial"/>
                <w:b/>
                <w:bCs/>
                <w:color w:val="000000" w:themeColor="text1"/>
                <w:sz w:val="14"/>
                <w:szCs w:val="14"/>
              </w:rPr>
            </w:pPr>
          </w:p>
          <w:p w14:paraId="6BC3F438" w14:textId="77777777" w:rsidR="0094076C" w:rsidRDefault="0094076C" w:rsidP="00757ADF">
            <w:pPr>
              <w:pStyle w:val="Sangra2detindependiente"/>
              <w:tabs>
                <w:tab w:val="left" w:pos="851"/>
              </w:tabs>
              <w:spacing w:after="0" w:line="240" w:lineRule="auto"/>
              <w:ind w:left="-120" w:right="-104"/>
              <w:rPr>
                <w:rFonts w:ascii="Arial" w:hAnsi="Arial" w:cs="Arial"/>
                <w:b/>
                <w:bCs/>
                <w:color w:val="000000" w:themeColor="text1"/>
                <w:sz w:val="14"/>
                <w:szCs w:val="14"/>
              </w:rPr>
            </w:pPr>
          </w:p>
          <w:p w14:paraId="577D0300" w14:textId="77777777" w:rsidR="0094076C" w:rsidRDefault="0094076C" w:rsidP="00757ADF">
            <w:pPr>
              <w:pStyle w:val="Sangra2detindependiente"/>
              <w:tabs>
                <w:tab w:val="left" w:pos="851"/>
              </w:tabs>
              <w:spacing w:after="0" w:line="240" w:lineRule="auto"/>
              <w:ind w:left="-120" w:right="-104"/>
              <w:rPr>
                <w:rFonts w:ascii="Arial" w:hAnsi="Arial" w:cs="Arial"/>
                <w:b/>
                <w:bCs/>
                <w:color w:val="000000" w:themeColor="text1"/>
                <w:sz w:val="14"/>
                <w:szCs w:val="14"/>
              </w:rPr>
            </w:pPr>
          </w:p>
          <w:p w14:paraId="71E8FE2C" w14:textId="77777777" w:rsidR="0094076C" w:rsidRDefault="0094076C" w:rsidP="00757ADF">
            <w:pPr>
              <w:pStyle w:val="Sangra2detindependiente"/>
              <w:tabs>
                <w:tab w:val="left" w:pos="851"/>
              </w:tabs>
              <w:spacing w:after="0" w:line="240" w:lineRule="auto"/>
              <w:ind w:left="-120" w:right="-104"/>
              <w:rPr>
                <w:rFonts w:ascii="Arial" w:hAnsi="Arial" w:cs="Arial"/>
                <w:b/>
                <w:bCs/>
                <w:color w:val="000000" w:themeColor="text1"/>
                <w:sz w:val="14"/>
                <w:szCs w:val="14"/>
              </w:rPr>
            </w:pPr>
          </w:p>
          <w:p w14:paraId="126BE2C3" w14:textId="77777777" w:rsidR="0094076C" w:rsidRPr="00101794" w:rsidRDefault="0094076C" w:rsidP="00757ADF">
            <w:pPr>
              <w:pStyle w:val="Sangra2detindependiente"/>
              <w:tabs>
                <w:tab w:val="left" w:pos="851"/>
              </w:tabs>
              <w:spacing w:after="0" w:line="240" w:lineRule="auto"/>
              <w:ind w:left="-120" w:right="-104"/>
              <w:rPr>
                <w:rFonts w:ascii="Arial" w:hAnsi="Arial" w:cs="Arial"/>
                <w:color w:val="000000" w:themeColor="text1"/>
                <w:sz w:val="14"/>
                <w:szCs w:val="14"/>
              </w:rPr>
            </w:pPr>
            <w:r w:rsidRPr="00F85261">
              <w:rPr>
                <w:rFonts w:ascii="Arial" w:hAnsi="Arial" w:cs="Arial"/>
                <w:b/>
                <w:bCs/>
                <w:color w:val="000000" w:themeColor="text1"/>
                <w:sz w:val="14"/>
                <w:szCs w:val="14"/>
              </w:rPr>
              <w:t>Revisó</w:t>
            </w:r>
            <w:r w:rsidRPr="00101794">
              <w:rPr>
                <w:rFonts w:ascii="Arial" w:hAnsi="Arial" w:cs="Arial"/>
                <w:color w:val="000000" w:themeColor="text1"/>
                <w:sz w:val="14"/>
                <w:szCs w:val="14"/>
              </w:rPr>
              <w:t xml:space="preserve">: Subintendente </w:t>
            </w:r>
            <w:r w:rsidRPr="00F85261">
              <w:rPr>
                <w:rFonts w:ascii="Arial" w:hAnsi="Arial" w:cs="Arial"/>
                <w:b/>
                <w:bCs/>
                <w:color w:val="000000" w:themeColor="text1"/>
                <w:sz w:val="14"/>
                <w:szCs w:val="14"/>
              </w:rPr>
              <w:t>Luis Carlos Balaguera Diaz</w:t>
            </w:r>
            <w:r w:rsidRPr="00101794">
              <w:rPr>
                <w:rFonts w:ascii="Arial" w:hAnsi="Arial" w:cs="Arial"/>
                <w:b/>
                <w:bCs/>
                <w:color w:val="000000" w:themeColor="text1"/>
                <w:sz w:val="14"/>
                <w:szCs w:val="14"/>
              </w:rPr>
              <w:t xml:space="preserve"> </w:t>
            </w:r>
          </w:p>
          <w:p w14:paraId="4FE70138" w14:textId="77777777" w:rsidR="0094076C" w:rsidRPr="00101794" w:rsidRDefault="0094076C" w:rsidP="00757ADF">
            <w:pPr>
              <w:pStyle w:val="Sangra2detindependiente"/>
              <w:tabs>
                <w:tab w:val="left" w:pos="851"/>
              </w:tabs>
              <w:spacing w:after="0" w:line="240" w:lineRule="auto"/>
              <w:ind w:left="0" w:right="-104"/>
              <w:rPr>
                <w:rFonts w:ascii="Arial" w:hAnsi="Arial" w:cs="Arial"/>
                <w:color w:val="000000" w:themeColor="text1"/>
                <w:sz w:val="14"/>
                <w:szCs w:val="14"/>
              </w:rPr>
            </w:pPr>
            <w:r w:rsidRPr="00101794">
              <w:rPr>
                <w:rFonts w:ascii="Arial" w:hAnsi="Arial" w:cs="Arial"/>
                <w:color w:val="000000" w:themeColor="text1"/>
                <w:sz w:val="14"/>
                <w:szCs w:val="14"/>
              </w:rPr>
              <w:t xml:space="preserve">          Asesor Jurídico (E)</w:t>
            </w:r>
          </w:p>
          <w:p w14:paraId="6C26ABE4" w14:textId="77777777" w:rsidR="0094076C" w:rsidRDefault="0094076C" w:rsidP="00757ADF">
            <w:pPr>
              <w:pStyle w:val="Sangra2detindependiente"/>
              <w:tabs>
                <w:tab w:val="left" w:pos="851"/>
              </w:tabs>
              <w:spacing w:after="0" w:line="240" w:lineRule="auto"/>
              <w:ind w:left="0" w:right="-104"/>
              <w:rPr>
                <w:rFonts w:ascii="Arial" w:hAnsi="Arial" w:cs="Arial"/>
                <w:color w:val="000000" w:themeColor="text1"/>
                <w:sz w:val="14"/>
                <w:szCs w:val="14"/>
              </w:rPr>
            </w:pPr>
            <w:r w:rsidRPr="00101794">
              <w:rPr>
                <w:rFonts w:ascii="Arial" w:hAnsi="Arial" w:cs="Arial"/>
                <w:color w:val="000000" w:themeColor="text1"/>
                <w:sz w:val="14"/>
                <w:szCs w:val="14"/>
              </w:rPr>
              <w:t xml:space="preserve">          Oficina de Tecnologías de la Información y las Comunicaciones</w:t>
            </w:r>
          </w:p>
          <w:p w14:paraId="229D2EE9" w14:textId="77777777" w:rsidR="0094076C" w:rsidRPr="00101794" w:rsidRDefault="0094076C" w:rsidP="00757ADF">
            <w:pPr>
              <w:pStyle w:val="Sangra2detindependiente"/>
              <w:tabs>
                <w:tab w:val="left" w:pos="851"/>
              </w:tabs>
              <w:spacing w:after="0" w:line="240" w:lineRule="auto"/>
              <w:ind w:left="0" w:right="-104"/>
              <w:rPr>
                <w:rFonts w:ascii="Arial" w:hAnsi="Arial" w:cs="Arial"/>
                <w:color w:val="000000" w:themeColor="text1"/>
                <w:sz w:val="14"/>
                <w:szCs w:val="14"/>
              </w:rPr>
            </w:pPr>
          </w:p>
        </w:tc>
        <w:tc>
          <w:tcPr>
            <w:tcW w:w="5103" w:type="dxa"/>
            <w:vAlign w:val="bottom"/>
          </w:tcPr>
          <w:p w14:paraId="031D5579" w14:textId="77777777" w:rsidR="0094076C" w:rsidRDefault="0094076C" w:rsidP="00757ADF">
            <w:pPr>
              <w:pStyle w:val="Sangra2detindependiente"/>
              <w:tabs>
                <w:tab w:val="left" w:pos="851"/>
              </w:tabs>
              <w:spacing w:after="0" w:line="240" w:lineRule="auto"/>
              <w:ind w:left="0" w:right="-104"/>
              <w:rPr>
                <w:rFonts w:ascii="Arial" w:hAnsi="Arial" w:cs="Arial"/>
                <w:color w:val="000000" w:themeColor="text1"/>
                <w:sz w:val="14"/>
                <w:szCs w:val="14"/>
              </w:rPr>
            </w:pPr>
          </w:p>
          <w:p w14:paraId="1764B89C" w14:textId="77777777" w:rsidR="0094076C" w:rsidRPr="00101794" w:rsidRDefault="0094076C" w:rsidP="00757ADF">
            <w:pPr>
              <w:pStyle w:val="Sangra2detindependiente"/>
              <w:tabs>
                <w:tab w:val="left" w:pos="851"/>
              </w:tabs>
              <w:spacing w:after="0" w:line="240" w:lineRule="auto"/>
              <w:ind w:left="0" w:right="-104"/>
              <w:rPr>
                <w:rFonts w:ascii="Arial" w:hAnsi="Arial" w:cs="Arial"/>
                <w:color w:val="000000" w:themeColor="text1"/>
                <w:sz w:val="14"/>
                <w:szCs w:val="14"/>
              </w:rPr>
            </w:pPr>
          </w:p>
          <w:p w14:paraId="0E0AEE40" w14:textId="77777777" w:rsidR="0094076C" w:rsidRPr="00101794" w:rsidRDefault="0094076C" w:rsidP="00757ADF">
            <w:pPr>
              <w:pStyle w:val="Sangra2detindependiente"/>
              <w:tabs>
                <w:tab w:val="left" w:pos="851"/>
              </w:tabs>
              <w:spacing w:after="0" w:line="240" w:lineRule="auto"/>
              <w:ind w:left="0" w:right="-104"/>
              <w:rPr>
                <w:rFonts w:ascii="Arial" w:hAnsi="Arial" w:cs="Arial"/>
                <w:color w:val="000000" w:themeColor="text1"/>
                <w:sz w:val="14"/>
                <w:szCs w:val="14"/>
              </w:rPr>
            </w:pPr>
          </w:p>
          <w:p w14:paraId="5462D2DC" w14:textId="77777777" w:rsidR="0094076C" w:rsidRPr="00101794" w:rsidRDefault="0094076C" w:rsidP="00757ADF">
            <w:pPr>
              <w:pStyle w:val="Sangra2detindependiente"/>
              <w:tabs>
                <w:tab w:val="left" w:pos="851"/>
              </w:tabs>
              <w:spacing w:after="0" w:line="240" w:lineRule="auto"/>
              <w:ind w:left="0" w:right="-104"/>
              <w:rPr>
                <w:rFonts w:ascii="Arial" w:hAnsi="Arial" w:cs="Arial"/>
                <w:color w:val="000000" w:themeColor="text1"/>
                <w:sz w:val="14"/>
                <w:szCs w:val="14"/>
              </w:rPr>
            </w:pPr>
          </w:p>
          <w:p w14:paraId="6E4011F1" w14:textId="77777777" w:rsidR="0094076C" w:rsidRPr="00101794" w:rsidRDefault="0094076C" w:rsidP="00757ADF">
            <w:pPr>
              <w:pStyle w:val="Sangra2detindependiente"/>
              <w:tabs>
                <w:tab w:val="left" w:pos="851"/>
              </w:tabs>
              <w:spacing w:after="0" w:line="240" w:lineRule="auto"/>
              <w:ind w:left="0" w:right="-104"/>
              <w:rPr>
                <w:rFonts w:ascii="Arial" w:hAnsi="Arial" w:cs="Arial"/>
                <w:color w:val="000000" w:themeColor="text1"/>
                <w:sz w:val="14"/>
                <w:szCs w:val="14"/>
              </w:rPr>
            </w:pPr>
          </w:p>
          <w:p w14:paraId="2AFD4A74" w14:textId="77777777" w:rsidR="0094076C" w:rsidRPr="00101794" w:rsidRDefault="0094076C" w:rsidP="00757ADF">
            <w:pPr>
              <w:pStyle w:val="Sangra2detindependiente"/>
              <w:tabs>
                <w:tab w:val="left" w:pos="851"/>
              </w:tabs>
              <w:spacing w:after="0" w:line="240" w:lineRule="auto"/>
              <w:ind w:left="0" w:right="-104"/>
              <w:rPr>
                <w:rFonts w:ascii="Arial" w:hAnsi="Arial" w:cs="Arial"/>
                <w:color w:val="000000" w:themeColor="text1"/>
                <w:sz w:val="14"/>
                <w:szCs w:val="14"/>
              </w:rPr>
            </w:pPr>
          </w:p>
          <w:p w14:paraId="521E2060" w14:textId="77777777" w:rsidR="0094076C" w:rsidRDefault="0094076C" w:rsidP="00757ADF">
            <w:pPr>
              <w:pStyle w:val="Sangra2detindependiente"/>
              <w:tabs>
                <w:tab w:val="left" w:pos="851"/>
              </w:tabs>
              <w:spacing w:after="0" w:line="240" w:lineRule="auto"/>
              <w:ind w:left="0" w:right="-104"/>
              <w:rPr>
                <w:rFonts w:ascii="Arial" w:hAnsi="Arial" w:cs="Arial"/>
                <w:b/>
                <w:bCs/>
                <w:color w:val="000000" w:themeColor="text1"/>
                <w:sz w:val="14"/>
                <w:szCs w:val="14"/>
              </w:rPr>
            </w:pPr>
          </w:p>
          <w:p w14:paraId="68CCF3B7" w14:textId="77777777" w:rsidR="0094076C" w:rsidRDefault="0094076C" w:rsidP="00757ADF">
            <w:pPr>
              <w:pStyle w:val="Sangra2detindependiente"/>
              <w:tabs>
                <w:tab w:val="left" w:pos="851"/>
              </w:tabs>
              <w:spacing w:after="0" w:line="240" w:lineRule="auto"/>
              <w:ind w:left="0" w:right="-104"/>
              <w:rPr>
                <w:rFonts w:ascii="Arial" w:hAnsi="Arial" w:cs="Arial"/>
                <w:b/>
                <w:bCs/>
                <w:color w:val="000000" w:themeColor="text1"/>
                <w:sz w:val="14"/>
                <w:szCs w:val="14"/>
              </w:rPr>
            </w:pPr>
          </w:p>
          <w:p w14:paraId="19AEA274" w14:textId="77777777" w:rsidR="0094076C" w:rsidRDefault="0094076C" w:rsidP="00757ADF">
            <w:pPr>
              <w:pStyle w:val="Sangra2detindependiente"/>
              <w:tabs>
                <w:tab w:val="left" w:pos="851"/>
              </w:tabs>
              <w:spacing w:after="0" w:line="240" w:lineRule="auto"/>
              <w:ind w:left="0" w:right="-104"/>
              <w:rPr>
                <w:rFonts w:ascii="Arial" w:hAnsi="Arial" w:cs="Arial"/>
                <w:b/>
                <w:bCs/>
                <w:color w:val="000000" w:themeColor="text1"/>
                <w:sz w:val="14"/>
                <w:szCs w:val="14"/>
              </w:rPr>
            </w:pPr>
          </w:p>
          <w:p w14:paraId="5B9AEFFD" w14:textId="77777777" w:rsidR="0094076C" w:rsidRPr="008F74C5" w:rsidRDefault="0094076C" w:rsidP="00757ADF">
            <w:pPr>
              <w:pStyle w:val="Sangra2detindependiente"/>
              <w:tabs>
                <w:tab w:val="left" w:pos="851"/>
              </w:tabs>
              <w:spacing w:after="0" w:line="240" w:lineRule="auto"/>
              <w:ind w:left="0" w:right="-104"/>
              <w:rPr>
                <w:rFonts w:ascii="Arial" w:hAnsi="Arial" w:cs="Arial"/>
                <w:color w:val="FF0000"/>
                <w:sz w:val="14"/>
                <w:szCs w:val="14"/>
              </w:rPr>
            </w:pPr>
            <w:r w:rsidRPr="00F85261">
              <w:rPr>
                <w:rFonts w:ascii="Arial" w:hAnsi="Arial" w:cs="Arial"/>
                <w:b/>
                <w:bCs/>
                <w:color w:val="000000" w:themeColor="text1"/>
                <w:sz w:val="14"/>
                <w:szCs w:val="14"/>
              </w:rPr>
              <w:t>Revisó</w:t>
            </w:r>
            <w:r w:rsidRPr="00101794">
              <w:rPr>
                <w:rFonts w:ascii="Arial" w:hAnsi="Arial" w:cs="Arial"/>
                <w:color w:val="000000" w:themeColor="text1"/>
                <w:sz w:val="14"/>
                <w:szCs w:val="14"/>
              </w:rPr>
              <w:t xml:space="preserve">: </w:t>
            </w:r>
            <w:r w:rsidRPr="00926E76">
              <w:rPr>
                <w:rFonts w:ascii="Arial" w:hAnsi="Arial" w:cs="Arial"/>
                <w:sz w:val="14"/>
                <w:szCs w:val="14"/>
              </w:rPr>
              <w:t xml:space="preserve">Mayor </w:t>
            </w:r>
            <w:r w:rsidRPr="00926E76">
              <w:rPr>
                <w:rFonts w:ascii="Arial" w:hAnsi="Arial" w:cs="Arial"/>
                <w:b/>
                <w:bCs/>
                <w:sz w:val="14"/>
                <w:szCs w:val="14"/>
              </w:rPr>
              <w:t>Orminson Santos Ariza</w:t>
            </w:r>
            <w:r w:rsidRPr="00926E76">
              <w:rPr>
                <w:rFonts w:ascii="Arial" w:hAnsi="Arial" w:cs="Arial"/>
                <w:sz w:val="14"/>
                <w:szCs w:val="14"/>
              </w:rPr>
              <w:t xml:space="preserve"> </w:t>
            </w:r>
          </w:p>
          <w:p w14:paraId="61F5B16C" w14:textId="77777777" w:rsidR="0094076C" w:rsidRDefault="0094076C" w:rsidP="00757ADF">
            <w:pPr>
              <w:pStyle w:val="Sangra2detindependiente"/>
              <w:tabs>
                <w:tab w:val="left" w:pos="851"/>
              </w:tabs>
              <w:spacing w:after="0" w:line="240" w:lineRule="auto"/>
              <w:ind w:left="602" w:right="-104" w:hanging="602"/>
              <w:rPr>
                <w:rFonts w:ascii="Arial" w:hAnsi="Arial" w:cs="Arial"/>
                <w:color w:val="000000" w:themeColor="text1"/>
                <w:sz w:val="14"/>
                <w:szCs w:val="14"/>
              </w:rPr>
            </w:pPr>
            <w:r w:rsidRPr="00101794">
              <w:rPr>
                <w:rFonts w:ascii="Arial" w:hAnsi="Arial" w:cs="Arial"/>
                <w:color w:val="000000" w:themeColor="text1"/>
                <w:sz w:val="14"/>
                <w:szCs w:val="14"/>
              </w:rPr>
              <w:t xml:space="preserve">             Subjefe Oficina de Tecnologías de la Información y las </w:t>
            </w:r>
          </w:p>
          <w:p w14:paraId="29A46762" w14:textId="77777777" w:rsidR="0094076C" w:rsidRPr="00101794" w:rsidRDefault="0094076C" w:rsidP="00757ADF">
            <w:pPr>
              <w:pStyle w:val="Sangra2detindependiente"/>
              <w:tabs>
                <w:tab w:val="left" w:pos="851"/>
              </w:tabs>
              <w:spacing w:after="0" w:line="240" w:lineRule="auto"/>
              <w:ind w:left="602" w:right="-104" w:hanging="602"/>
              <w:rPr>
                <w:rFonts w:ascii="Arial" w:hAnsi="Arial" w:cs="Arial"/>
                <w:color w:val="000000" w:themeColor="text1"/>
                <w:sz w:val="14"/>
                <w:szCs w:val="14"/>
              </w:rPr>
            </w:pPr>
            <w:r>
              <w:rPr>
                <w:rFonts w:ascii="Arial" w:hAnsi="Arial" w:cs="Arial"/>
                <w:color w:val="000000" w:themeColor="text1"/>
                <w:sz w:val="14"/>
                <w:szCs w:val="14"/>
              </w:rPr>
              <w:t xml:space="preserve">             </w:t>
            </w:r>
            <w:r w:rsidRPr="00101794">
              <w:rPr>
                <w:rFonts w:ascii="Arial" w:hAnsi="Arial" w:cs="Arial"/>
                <w:color w:val="000000" w:themeColor="text1"/>
                <w:sz w:val="14"/>
                <w:szCs w:val="14"/>
              </w:rPr>
              <w:t>Comunicaciones</w:t>
            </w:r>
            <w:r>
              <w:rPr>
                <w:rFonts w:ascii="Arial" w:hAnsi="Arial" w:cs="Arial"/>
                <w:color w:val="000000" w:themeColor="text1"/>
                <w:sz w:val="14"/>
                <w:szCs w:val="14"/>
              </w:rPr>
              <w:t xml:space="preserve"> (E)</w:t>
            </w:r>
          </w:p>
          <w:p w14:paraId="231EEAB4" w14:textId="77777777" w:rsidR="0094076C" w:rsidRPr="00101794" w:rsidRDefault="0094076C" w:rsidP="00757ADF">
            <w:pPr>
              <w:pStyle w:val="Sangra2detindependiente"/>
              <w:tabs>
                <w:tab w:val="left" w:pos="851"/>
              </w:tabs>
              <w:spacing w:after="0" w:line="240" w:lineRule="auto"/>
              <w:ind w:left="602" w:right="-104" w:hanging="602"/>
              <w:rPr>
                <w:rFonts w:ascii="Arial" w:hAnsi="Arial" w:cs="Arial"/>
                <w:color w:val="000000" w:themeColor="text1"/>
                <w:sz w:val="14"/>
                <w:szCs w:val="14"/>
              </w:rPr>
            </w:pPr>
          </w:p>
        </w:tc>
      </w:tr>
      <w:bookmarkEnd w:id="3"/>
    </w:tbl>
    <w:p w14:paraId="5AE0A087" w14:textId="77777777" w:rsidR="00E22E27" w:rsidRPr="00FE58FB" w:rsidRDefault="00E22E27" w:rsidP="00E22E27">
      <w:pPr>
        <w:pStyle w:val="Sangra2detindependiente"/>
        <w:tabs>
          <w:tab w:val="left" w:pos="851"/>
        </w:tabs>
        <w:spacing w:after="0" w:line="240" w:lineRule="auto"/>
        <w:ind w:left="0"/>
        <w:jc w:val="both"/>
        <w:rPr>
          <w:rFonts w:ascii="Arial" w:hAnsi="Arial" w:cs="Arial"/>
          <w:sz w:val="14"/>
          <w:szCs w:val="14"/>
        </w:rPr>
      </w:pPr>
    </w:p>
    <w:p w14:paraId="70DF95DD" w14:textId="77777777" w:rsidR="00412FD5" w:rsidRDefault="00412FD5" w:rsidP="00E22E27">
      <w:pPr>
        <w:rPr>
          <w:rFonts w:ascii="Arial" w:hAnsi="Arial" w:cs="Arial"/>
          <w:sz w:val="14"/>
          <w:szCs w:val="14"/>
        </w:rPr>
      </w:pPr>
    </w:p>
    <w:p w14:paraId="006B4531" w14:textId="77777777" w:rsidR="0014749F" w:rsidRDefault="0014749F" w:rsidP="00E22E27">
      <w:pPr>
        <w:rPr>
          <w:rFonts w:ascii="Arial" w:hAnsi="Arial" w:cs="Arial"/>
          <w:sz w:val="14"/>
          <w:szCs w:val="14"/>
        </w:rPr>
      </w:pPr>
    </w:p>
    <w:p w14:paraId="767B352E" w14:textId="2A5FB21A" w:rsidR="00E22E27" w:rsidRPr="00412FD5" w:rsidRDefault="00E22E27" w:rsidP="00E22E27">
      <w:pPr>
        <w:rPr>
          <w:rFonts w:ascii="Arial" w:hAnsi="Arial" w:cs="Arial"/>
          <w:sz w:val="14"/>
          <w:szCs w:val="14"/>
        </w:rPr>
      </w:pPr>
      <w:r w:rsidRPr="00412FD5">
        <w:rPr>
          <w:rFonts w:ascii="Arial" w:hAnsi="Arial" w:cs="Arial"/>
          <w:sz w:val="14"/>
          <w:szCs w:val="14"/>
        </w:rPr>
        <w:t xml:space="preserve">Fecha de elaboración: </w:t>
      </w:r>
      <w:r w:rsidR="00412FD5" w:rsidRPr="00412FD5">
        <w:rPr>
          <w:rFonts w:ascii="Arial" w:hAnsi="Arial" w:cs="Arial"/>
          <w:sz w:val="14"/>
          <w:szCs w:val="14"/>
        </w:rPr>
        <w:t>2</w:t>
      </w:r>
      <w:r w:rsidR="0094076C">
        <w:rPr>
          <w:rFonts w:ascii="Arial" w:hAnsi="Arial" w:cs="Arial"/>
          <w:sz w:val="14"/>
          <w:szCs w:val="14"/>
        </w:rPr>
        <w:t>8</w:t>
      </w:r>
      <w:r w:rsidR="00412FD5" w:rsidRPr="00412FD5">
        <w:rPr>
          <w:rFonts w:ascii="Arial" w:hAnsi="Arial" w:cs="Arial"/>
          <w:sz w:val="14"/>
          <w:szCs w:val="14"/>
        </w:rPr>
        <w:t>/05/</w:t>
      </w:r>
      <w:r w:rsidRPr="00412FD5">
        <w:rPr>
          <w:rFonts w:ascii="Arial" w:hAnsi="Arial" w:cs="Arial"/>
          <w:sz w:val="14"/>
          <w:szCs w:val="14"/>
        </w:rPr>
        <w:t>2026</w:t>
      </w:r>
    </w:p>
    <w:p w14:paraId="6FB41341" w14:textId="77777777" w:rsidR="00E22E27" w:rsidRPr="00412FD5" w:rsidRDefault="00E22E27" w:rsidP="00E22E27">
      <w:pPr>
        <w:rPr>
          <w:rFonts w:ascii="Arial" w:hAnsi="Arial" w:cs="Arial"/>
          <w:sz w:val="14"/>
          <w:szCs w:val="14"/>
        </w:rPr>
      </w:pPr>
      <w:r w:rsidRPr="00412FD5">
        <w:rPr>
          <w:rFonts w:ascii="Arial" w:hAnsi="Arial" w:cs="Arial"/>
          <w:sz w:val="14"/>
          <w:szCs w:val="14"/>
        </w:rPr>
        <w:t>Ubicación: OFTIC 2026/comunicaciones oficiales</w:t>
      </w:r>
      <w:bookmarkEnd w:id="1"/>
    </w:p>
    <w:p w14:paraId="6A539408" w14:textId="77777777" w:rsidR="00E22E27" w:rsidRPr="00A96612" w:rsidRDefault="00E22E27" w:rsidP="00E22E27">
      <w:pPr>
        <w:rPr>
          <w:rFonts w:ascii="Arial" w:eastAsia="Arial" w:hAnsi="Arial" w:cs="Arial"/>
          <w:sz w:val="21"/>
          <w:szCs w:val="21"/>
        </w:rPr>
      </w:pPr>
    </w:p>
    <w:p w14:paraId="2362D4A5" w14:textId="77777777" w:rsidR="00E22E27" w:rsidRPr="00857DA2" w:rsidRDefault="00E22E27" w:rsidP="00E22E27">
      <w:pPr>
        <w:rPr>
          <w:rFonts w:ascii="Arial" w:eastAsia="Arial" w:hAnsi="Arial" w:cs="Arial"/>
          <w:sz w:val="17"/>
          <w:szCs w:val="17"/>
        </w:rPr>
      </w:pPr>
      <w:r w:rsidRPr="00857DA2">
        <w:rPr>
          <w:rFonts w:ascii="Arial" w:eastAsia="Arial" w:hAnsi="Arial" w:cs="Arial"/>
          <w:sz w:val="17"/>
          <w:szCs w:val="17"/>
        </w:rPr>
        <w:t xml:space="preserve">Carrera 59 No. 26-21 CAN, Bogotá </w:t>
      </w:r>
    </w:p>
    <w:p w14:paraId="21847A56" w14:textId="77777777" w:rsidR="00E22E27" w:rsidRPr="00857DA2" w:rsidRDefault="00E22E27" w:rsidP="00E22E27">
      <w:pPr>
        <w:rPr>
          <w:rFonts w:ascii="Arial" w:eastAsia="Arial" w:hAnsi="Arial" w:cs="Arial"/>
          <w:sz w:val="17"/>
          <w:szCs w:val="17"/>
        </w:rPr>
      </w:pPr>
      <w:r w:rsidRPr="00857DA2">
        <w:rPr>
          <w:rFonts w:ascii="Arial" w:eastAsia="Arial" w:hAnsi="Arial" w:cs="Arial"/>
          <w:sz w:val="17"/>
          <w:szCs w:val="17"/>
        </w:rPr>
        <w:t xml:space="preserve">Teléfonos </w:t>
      </w:r>
      <w:r w:rsidRPr="00412FD5">
        <w:rPr>
          <w:rFonts w:ascii="Arial" w:eastAsia="Arial" w:hAnsi="Arial" w:cs="Arial"/>
          <w:sz w:val="17"/>
          <w:szCs w:val="17"/>
        </w:rPr>
        <w:t>5159000 ext 9437</w:t>
      </w:r>
      <w:r w:rsidRPr="00857DA2">
        <w:rPr>
          <w:rFonts w:ascii="Arial" w:eastAsia="Arial" w:hAnsi="Arial" w:cs="Arial"/>
          <w:sz w:val="17"/>
          <w:szCs w:val="17"/>
        </w:rPr>
        <w:tab/>
      </w:r>
    </w:p>
    <w:p w14:paraId="7255F827" w14:textId="77777777" w:rsidR="00E22E27" w:rsidRPr="00B240D5" w:rsidRDefault="0094076C" w:rsidP="00E22E27">
      <w:pPr>
        <w:rPr>
          <w:rFonts w:ascii="Arial" w:eastAsia="Arial" w:hAnsi="Arial" w:cs="Arial"/>
          <w:color w:val="FF0000"/>
          <w:sz w:val="17"/>
          <w:szCs w:val="17"/>
        </w:rPr>
      </w:pPr>
      <w:hyperlink r:id="rId8" w:history="1">
        <w:r w:rsidR="00E22E27" w:rsidRPr="004D35DB">
          <w:rPr>
            <w:rStyle w:val="Hipervnculo"/>
            <w:rFonts w:ascii="Arial" w:eastAsia="Arial" w:hAnsi="Arial" w:cs="Arial"/>
            <w:sz w:val="17"/>
            <w:szCs w:val="17"/>
          </w:rPr>
          <w:t>oftic.jefat@policia.gov.co</w:t>
        </w:r>
      </w:hyperlink>
    </w:p>
    <w:p w14:paraId="671DD1DF" w14:textId="77777777" w:rsidR="00E22E27" w:rsidRDefault="0094076C" w:rsidP="00E22E27">
      <w:pPr>
        <w:rPr>
          <w:rFonts w:ascii="Arial" w:hAnsi="Arial" w:cs="Arial"/>
          <w:color w:val="000000"/>
          <w:sz w:val="17"/>
          <w:szCs w:val="17"/>
        </w:rPr>
      </w:pPr>
      <w:hyperlink r:id="rId9">
        <w:r w:rsidR="00E22E27" w:rsidRPr="00857DA2">
          <w:rPr>
            <w:rStyle w:val="Hipervnculo"/>
            <w:rFonts w:ascii="Arial" w:eastAsia="Arial" w:hAnsi="Arial" w:cs="Arial"/>
            <w:b/>
            <w:sz w:val="17"/>
            <w:szCs w:val="17"/>
          </w:rPr>
          <w:t>www.policia.gov.co</w:t>
        </w:r>
      </w:hyperlink>
      <w:r w:rsidR="00E22E27" w:rsidRPr="00857DA2">
        <w:rPr>
          <w:rFonts w:ascii="Arial" w:eastAsia="Arial" w:hAnsi="Arial" w:cs="Arial"/>
          <w:sz w:val="17"/>
          <w:szCs w:val="17"/>
        </w:rPr>
        <w:t xml:space="preserve">           </w:t>
      </w:r>
    </w:p>
    <w:p w14:paraId="7E0952D1" w14:textId="77777777" w:rsidR="00E22E27" w:rsidRDefault="00E22E27" w:rsidP="00E22E27">
      <w:pPr>
        <w:pStyle w:val="Encabezado"/>
        <w:rPr>
          <w:rFonts w:ascii="Arial" w:hAnsi="Arial" w:cs="Arial"/>
          <w:b/>
          <w:bCs/>
          <w:color w:val="0070C0"/>
        </w:rPr>
      </w:pPr>
    </w:p>
    <w:p w14:paraId="46BB10F7" w14:textId="77777777" w:rsidR="00E22E27" w:rsidRPr="0014749F" w:rsidRDefault="00E22E27" w:rsidP="00E22E27">
      <w:pPr>
        <w:pStyle w:val="Encabezado"/>
        <w:jc w:val="center"/>
        <w:rPr>
          <w:rFonts w:ascii="Arial" w:hAnsi="Arial" w:cs="Arial"/>
          <w:b/>
          <w:bCs/>
          <w:sz w:val="20"/>
          <w:szCs w:val="20"/>
        </w:rPr>
      </w:pPr>
      <w:r w:rsidRPr="0014749F">
        <w:rPr>
          <w:rFonts w:ascii="Arial" w:hAnsi="Arial" w:cs="Arial"/>
          <w:b/>
          <w:bCs/>
          <w:sz w:val="20"/>
          <w:szCs w:val="20"/>
        </w:rPr>
        <w:t>INFORMACIÓN PÚBLICA</w:t>
      </w:r>
    </w:p>
    <w:p w14:paraId="24EA155F" w14:textId="77777777" w:rsidR="00776F19" w:rsidRDefault="00776F19" w:rsidP="00580D73">
      <w:pPr>
        <w:tabs>
          <w:tab w:val="left" w:pos="7649"/>
        </w:tabs>
        <w:jc w:val="center"/>
        <w:rPr>
          <w:rFonts w:ascii="Arial" w:hAnsi="Arial" w:cs="Arial"/>
          <w:b/>
          <w:sz w:val="16"/>
          <w:szCs w:val="16"/>
        </w:rPr>
      </w:pPr>
    </w:p>
    <w:p w14:paraId="445D4411" w14:textId="27A066F5" w:rsidR="000B1CD9" w:rsidRPr="0027388C" w:rsidRDefault="000B1CD9" w:rsidP="00C15672">
      <w:pPr>
        <w:tabs>
          <w:tab w:val="left" w:pos="7649"/>
        </w:tabs>
        <w:rPr>
          <w:rFonts w:ascii="Arial" w:hAnsi="Arial" w:cs="Arial"/>
          <w:b/>
          <w:sz w:val="16"/>
          <w:szCs w:val="16"/>
        </w:rPr>
      </w:pPr>
    </w:p>
    <w:sectPr w:rsidR="000B1CD9" w:rsidRPr="0027388C" w:rsidSect="00580D73">
      <w:footerReference w:type="default" r:id="rId10"/>
      <w:pgSz w:w="12240" w:h="15840"/>
      <w:pgMar w:top="1042" w:right="1701" w:bottom="1417" w:left="1701" w:header="624" w:footer="7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26077" w14:textId="77777777" w:rsidR="00F93460" w:rsidRDefault="00F93460" w:rsidP="000B0BA1">
      <w:r>
        <w:separator/>
      </w:r>
    </w:p>
  </w:endnote>
  <w:endnote w:type="continuationSeparator" w:id="0">
    <w:p w14:paraId="58FDF196" w14:textId="77777777" w:rsidR="00F93460" w:rsidRDefault="00F93460" w:rsidP="000B0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utiger 45 Light">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2E66A" w14:textId="21ABABD2" w:rsidR="000B0BA1" w:rsidRPr="002D18BA" w:rsidRDefault="000B0BA1" w:rsidP="000B0BA1">
    <w:pPr>
      <w:pStyle w:val="Piedepgina"/>
      <w:tabs>
        <w:tab w:val="center" w:pos="4253"/>
        <w:tab w:val="right" w:pos="8931"/>
      </w:tabs>
      <w:rPr>
        <w:rFonts w:ascii="Arial" w:hAnsi="Arial" w:cs="Arial"/>
        <w:sz w:val="16"/>
        <w:szCs w:val="16"/>
      </w:rPr>
    </w:pPr>
    <w:r w:rsidRPr="002D18BA">
      <w:rPr>
        <w:rFonts w:ascii="Arial" w:hAnsi="Arial" w:cs="Arial"/>
        <w:sz w:val="16"/>
        <w:szCs w:val="16"/>
      </w:rPr>
      <w:t xml:space="preserve">1DS–OF–0001                                          </w:t>
    </w:r>
    <w:r>
      <w:rPr>
        <w:rFonts w:ascii="Arial" w:hAnsi="Arial" w:cs="Arial"/>
        <w:sz w:val="16"/>
        <w:szCs w:val="16"/>
      </w:rPr>
      <w:t xml:space="preserve">  </w:t>
    </w:r>
    <w:r w:rsidRPr="002D18BA">
      <w:rPr>
        <w:rFonts w:ascii="Arial" w:hAnsi="Arial" w:cs="Arial"/>
        <w:sz w:val="16"/>
        <w:szCs w:val="16"/>
      </w:rPr>
      <w:t xml:space="preserve">         </w:t>
    </w:r>
    <w:r>
      <w:rPr>
        <w:rFonts w:ascii="Arial" w:hAnsi="Arial" w:cs="Arial"/>
        <w:sz w:val="16"/>
        <w:szCs w:val="16"/>
      </w:rPr>
      <w:t xml:space="preserve">      </w:t>
    </w:r>
    <w:r w:rsidRPr="002D18BA">
      <w:rPr>
        <w:rFonts w:ascii="Arial" w:hAnsi="Arial" w:cs="Arial"/>
        <w:sz w:val="16"/>
        <w:szCs w:val="16"/>
      </w:rPr>
      <w:t xml:space="preserve">         Página </w:t>
    </w:r>
    <w:r w:rsidRPr="002D18BA">
      <w:rPr>
        <w:rFonts w:ascii="Arial" w:hAnsi="Arial" w:cs="Arial"/>
        <w:sz w:val="16"/>
        <w:szCs w:val="16"/>
      </w:rPr>
      <w:fldChar w:fldCharType="begin"/>
    </w:r>
    <w:r w:rsidRPr="002D18BA">
      <w:rPr>
        <w:rFonts w:ascii="Arial" w:hAnsi="Arial" w:cs="Arial"/>
        <w:sz w:val="16"/>
        <w:szCs w:val="16"/>
      </w:rPr>
      <w:instrText xml:space="preserve"> PAGE </w:instrText>
    </w:r>
    <w:r w:rsidRPr="002D18BA">
      <w:rPr>
        <w:rFonts w:ascii="Arial" w:hAnsi="Arial" w:cs="Arial"/>
        <w:sz w:val="16"/>
        <w:szCs w:val="16"/>
      </w:rPr>
      <w:fldChar w:fldCharType="separate"/>
    </w:r>
    <w:r>
      <w:rPr>
        <w:rFonts w:ascii="Arial" w:hAnsi="Arial" w:cs="Arial"/>
        <w:sz w:val="16"/>
        <w:szCs w:val="16"/>
      </w:rPr>
      <w:t>1</w:t>
    </w:r>
    <w:r w:rsidRPr="002D18BA">
      <w:rPr>
        <w:rFonts w:ascii="Arial" w:hAnsi="Arial" w:cs="Arial"/>
        <w:sz w:val="16"/>
        <w:szCs w:val="16"/>
      </w:rPr>
      <w:fldChar w:fldCharType="end"/>
    </w:r>
    <w:r w:rsidRPr="002D18BA">
      <w:rPr>
        <w:rFonts w:ascii="Arial" w:hAnsi="Arial" w:cs="Arial"/>
        <w:sz w:val="16"/>
        <w:szCs w:val="16"/>
      </w:rPr>
      <w:t xml:space="preserve"> de </w:t>
    </w:r>
    <w:r w:rsidRPr="002D18BA">
      <w:rPr>
        <w:rFonts w:ascii="Arial" w:hAnsi="Arial" w:cs="Arial"/>
        <w:sz w:val="16"/>
        <w:szCs w:val="16"/>
      </w:rPr>
      <w:fldChar w:fldCharType="begin"/>
    </w:r>
    <w:r w:rsidRPr="002D18BA">
      <w:rPr>
        <w:rFonts w:ascii="Arial" w:hAnsi="Arial" w:cs="Arial"/>
        <w:sz w:val="16"/>
        <w:szCs w:val="16"/>
      </w:rPr>
      <w:instrText xml:space="preserve"> NUMPAGES </w:instrText>
    </w:r>
    <w:r w:rsidRPr="002D18BA">
      <w:rPr>
        <w:rFonts w:ascii="Arial" w:hAnsi="Arial" w:cs="Arial"/>
        <w:sz w:val="16"/>
        <w:szCs w:val="16"/>
      </w:rPr>
      <w:fldChar w:fldCharType="separate"/>
    </w:r>
    <w:r>
      <w:rPr>
        <w:rFonts w:ascii="Arial" w:hAnsi="Arial" w:cs="Arial"/>
        <w:sz w:val="16"/>
        <w:szCs w:val="16"/>
      </w:rPr>
      <w:t>8</w:t>
    </w:r>
    <w:r w:rsidRPr="002D18BA">
      <w:rPr>
        <w:rFonts w:ascii="Arial" w:hAnsi="Arial" w:cs="Arial"/>
        <w:sz w:val="16"/>
        <w:szCs w:val="16"/>
      </w:rPr>
      <w:fldChar w:fldCharType="end"/>
    </w:r>
    <w:r w:rsidRPr="002D18BA">
      <w:rPr>
        <w:rFonts w:ascii="Arial" w:hAnsi="Arial" w:cs="Arial"/>
        <w:sz w:val="16"/>
        <w:szCs w:val="16"/>
      </w:rPr>
      <w:t xml:space="preserve">         </w:t>
    </w:r>
    <w:r>
      <w:rPr>
        <w:rFonts w:ascii="Arial" w:hAnsi="Arial" w:cs="Arial"/>
        <w:sz w:val="16"/>
        <w:szCs w:val="16"/>
      </w:rPr>
      <w:t xml:space="preserve">          </w:t>
    </w:r>
    <w:r w:rsidRPr="002D18BA">
      <w:rPr>
        <w:rFonts w:ascii="Arial" w:hAnsi="Arial" w:cs="Arial"/>
        <w:sz w:val="16"/>
        <w:szCs w:val="16"/>
      </w:rPr>
      <w:t xml:space="preserve">                        </w:t>
    </w:r>
    <w:r>
      <w:rPr>
        <w:rFonts w:ascii="Arial" w:hAnsi="Arial" w:cs="Arial"/>
        <w:sz w:val="16"/>
        <w:szCs w:val="16"/>
      </w:rPr>
      <w:t xml:space="preserve">  </w:t>
    </w:r>
    <w:r w:rsidRPr="002D18BA">
      <w:rPr>
        <w:rFonts w:ascii="Arial" w:hAnsi="Arial" w:cs="Arial"/>
        <w:sz w:val="16"/>
        <w:szCs w:val="16"/>
      </w:rPr>
      <w:t>Aprobación</w:t>
    </w:r>
    <w:r>
      <w:rPr>
        <w:rFonts w:ascii="Arial" w:hAnsi="Arial" w:cs="Arial"/>
        <w:sz w:val="16"/>
        <w:szCs w:val="16"/>
      </w:rPr>
      <w:t>: 15/04/2026</w:t>
    </w:r>
    <w:r w:rsidRPr="002D18BA">
      <w:rPr>
        <w:rFonts w:ascii="Arial" w:hAnsi="Arial" w:cs="Arial"/>
        <w:sz w:val="16"/>
        <w:szCs w:val="16"/>
      </w:rPr>
      <w:t xml:space="preserve"> </w:t>
    </w:r>
  </w:p>
  <w:p w14:paraId="525E4DF1" w14:textId="77777777" w:rsidR="000B0BA1" w:rsidRPr="002D18BA" w:rsidRDefault="000B0BA1" w:rsidP="000B0BA1">
    <w:pPr>
      <w:pStyle w:val="Piedepgina"/>
      <w:tabs>
        <w:tab w:val="right" w:pos="8931"/>
      </w:tabs>
      <w:rPr>
        <w:rFonts w:ascii="Arial" w:hAnsi="Arial" w:cs="Arial"/>
        <w:sz w:val="16"/>
        <w:szCs w:val="16"/>
      </w:rPr>
    </w:pPr>
    <w:r w:rsidRPr="002D18BA">
      <w:rPr>
        <w:rFonts w:ascii="Arial" w:hAnsi="Arial" w:cs="Arial"/>
        <w:sz w:val="16"/>
        <w:szCs w:val="16"/>
      </w:rPr>
      <w:t>VER</w:t>
    </w:r>
    <w:r>
      <w:rPr>
        <w:rFonts w:ascii="Arial" w:hAnsi="Arial" w:cs="Arial"/>
        <w:sz w:val="16"/>
        <w:szCs w:val="16"/>
      </w:rPr>
      <w:t>: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DA71B" w14:textId="77777777" w:rsidR="00F93460" w:rsidRDefault="00F93460" w:rsidP="000B0BA1">
      <w:r>
        <w:separator/>
      </w:r>
    </w:p>
  </w:footnote>
  <w:footnote w:type="continuationSeparator" w:id="0">
    <w:p w14:paraId="00F6996E" w14:textId="77777777" w:rsidR="00F93460" w:rsidRDefault="00F93460" w:rsidP="000B0B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3C7607"/>
    <w:multiLevelType w:val="hybridMultilevel"/>
    <w:tmpl w:val="6B5077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6C507C8"/>
    <w:multiLevelType w:val="multilevel"/>
    <w:tmpl w:val="509E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97F7B"/>
    <w:multiLevelType w:val="hybridMultilevel"/>
    <w:tmpl w:val="BBC89B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63922C5C"/>
    <w:multiLevelType w:val="hybridMultilevel"/>
    <w:tmpl w:val="4CB65B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6FEC7F09"/>
    <w:multiLevelType w:val="hybridMultilevel"/>
    <w:tmpl w:val="0F6876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564875431">
    <w:abstractNumId w:val="1"/>
  </w:num>
  <w:num w:numId="2" w16cid:durableId="1572810360">
    <w:abstractNumId w:val="4"/>
  </w:num>
  <w:num w:numId="3" w16cid:durableId="1227498690">
    <w:abstractNumId w:val="3"/>
  </w:num>
  <w:num w:numId="4" w16cid:durableId="23143590">
    <w:abstractNumId w:val="0"/>
  </w:num>
  <w:num w:numId="5" w16cid:durableId="762147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743"/>
    <w:rsid w:val="0001306D"/>
    <w:rsid w:val="000501AA"/>
    <w:rsid w:val="00052AE6"/>
    <w:rsid w:val="00060296"/>
    <w:rsid w:val="00062067"/>
    <w:rsid w:val="00062E01"/>
    <w:rsid w:val="00063E4E"/>
    <w:rsid w:val="00072B0C"/>
    <w:rsid w:val="000817E6"/>
    <w:rsid w:val="00087357"/>
    <w:rsid w:val="000B0BA1"/>
    <w:rsid w:val="000B1CD9"/>
    <w:rsid w:val="000B341C"/>
    <w:rsid w:val="000C37B9"/>
    <w:rsid w:val="000F473E"/>
    <w:rsid w:val="0014749F"/>
    <w:rsid w:val="001628D1"/>
    <w:rsid w:val="001D116F"/>
    <w:rsid w:val="001D2B60"/>
    <w:rsid w:val="001E1156"/>
    <w:rsid w:val="00216290"/>
    <w:rsid w:val="002524D2"/>
    <w:rsid w:val="002613D0"/>
    <w:rsid w:val="0027388C"/>
    <w:rsid w:val="00283244"/>
    <w:rsid w:val="002D1BE7"/>
    <w:rsid w:val="002F700D"/>
    <w:rsid w:val="0034110E"/>
    <w:rsid w:val="0034791E"/>
    <w:rsid w:val="00364164"/>
    <w:rsid w:val="00384749"/>
    <w:rsid w:val="00392A06"/>
    <w:rsid w:val="003A2915"/>
    <w:rsid w:val="003A4EB5"/>
    <w:rsid w:val="003B13A9"/>
    <w:rsid w:val="003D149D"/>
    <w:rsid w:val="003D767C"/>
    <w:rsid w:val="003E4493"/>
    <w:rsid w:val="00412FD5"/>
    <w:rsid w:val="004563C9"/>
    <w:rsid w:val="00457760"/>
    <w:rsid w:val="004702E5"/>
    <w:rsid w:val="00487643"/>
    <w:rsid w:val="004A6089"/>
    <w:rsid w:val="005032D4"/>
    <w:rsid w:val="005236EE"/>
    <w:rsid w:val="00566127"/>
    <w:rsid w:val="00580D73"/>
    <w:rsid w:val="00597E24"/>
    <w:rsid w:val="005B4376"/>
    <w:rsid w:val="005E1582"/>
    <w:rsid w:val="005E6165"/>
    <w:rsid w:val="005F4F28"/>
    <w:rsid w:val="006004E3"/>
    <w:rsid w:val="00666283"/>
    <w:rsid w:val="0067322F"/>
    <w:rsid w:val="006744EF"/>
    <w:rsid w:val="00674627"/>
    <w:rsid w:val="006859EE"/>
    <w:rsid w:val="006A2FA9"/>
    <w:rsid w:val="006E77C4"/>
    <w:rsid w:val="006F26BF"/>
    <w:rsid w:val="00711A71"/>
    <w:rsid w:val="00712FFD"/>
    <w:rsid w:val="0071682B"/>
    <w:rsid w:val="0071726E"/>
    <w:rsid w:val="0074511F"/>
    <w:rsid w:val="00776F19"/>
    <w:rsid w:val="007A5E63"/>
    <w:rsid w:val="007F57A8"/>
    <w:rsid w:val="008008D3"/>
    <w:rsid w:val="008271E2"/>
    <w:rsid w:val="00844836"/>
    <w:rsid w:val="0091207F"/>
    <w:rsid w:val="00915D29"/>
    <w:rsid w:val="009235F9"/>
    <w:rsid w:val="0094076C"/>
    <w:rsid w:val="009510AA"/>
    <w:rsid w:val="00957D4A"/>
    <w:rsid w:val="009842D6"/>
    <w:rsid w:val="00997F3D"/>
    <w:rsid w:val="009A3F3F"/>
    <w:rsid w:val="009C2234"/>
    <w:rsid w:val="009C4AED"/>
    <w:rsid w:val="00A04EBC"/>
    <w:rsid w:val="00A134BC"/>
    <w:rsid w:val="00A556F0"/>
    <w:rsid w:val="00A7543B"/>
    <w:rsid w:val="00A919A2"/>
    <w:rsid w:val="00AB146F"/>
    <w:rsid w:val="00AD52DB"/>
    <w:rsid w:val="00AF14AE"/>
    <w:rsid w:val="00B16B0A"/>
    <w:rsid w:val="00B3232B"/>
    <w:rsid w:val="00B37280"/>
    <w:rsid w:val="00B40B8F"/>
    <w:rsid w:val="00B57BA6"/>
    <w:rsid w:val="00B7631C"/>
    <w:rsid w:val="00B81867"/>
    <w:rsid w:val="00B9600D"/>
    <w:rsid w:val="00BD482C"/>
    <w:rsid w:val="00C045D8"/>
    <w:rsid w:val="00C050A4"/>
    <w:rsid w:val="00C15672"/>
    <w:rsid w:val="00C31EA8"/>
    <w:rsid w:val="00C34BB5"/>
    <w:rsid w:val="00C4229D"/>
    <w:rsid w:val="00C52EC0"/>
    <w:rsid w:val="00C56E8A"/>
    <w:rsid w:val="00C57115"/>
    <w:rsid w:val="00CA495A"/>
    <w:rsid w:val="00D301F9"/>
    <w:rsid w:val="00D37FEC"/>
    <w:rsid w:val="00D44A6B"/>
    <w:rsid w:val="00DB3862"/>
    <w:rsid w:val="00E07E70"/>
    <w:rsid w:val="00E22E27"/>
    <w:rsid w:val="00E443B2"/>
    <w:rsid w:val="00E44B4D"/>
    <w:rsid w:val="00E842B5"/>
    <w:rsid w:val="00EB0B4F"/>
    <w:rsid w:val="00F020A5"/>
    <w:rsid w:val="00F15BDD"/>
    <w:rsid w:val="00F36E5A"/>
    <w:rsid w:val="00F43C38"/>
    <w:rsid w:val="00F5281D"/>
    <w:rsid w:val="00F83417"/>
    <w:rsid w:val="00F914B5"/>
    <w:rsid w:val="00F93460"/>
    <w:rsid w:val="00F965BA"/>
    <w:rsid w:val="00FC0FA3"/>
    <w:rsid w:val="00FC2A9B"/>
    <w:rsid w:val="00FE27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61766"/>
  <w15:chartTrackingRefBased/>
  <w15:docId w15:val="{333177E2-BC5A-48E3-9370-1C49C544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244"/>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qFormat/>
    <w:rsid w:val="00FE2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E2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E27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E27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E27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E274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274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274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274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E274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E274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E27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E274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E274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E27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27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27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2743"/>
    <w:rPr>
      <w:rFonts w:eastAsiaTheme="majorEastAsia" w:cstheme="majorBidi"/>
      <w:color w:val="272727" w:themeColor="text1" w:themeTint="D8"/>
    </w:rPr>
  </w:style>
  <w:style w:type="paragraph" w:styleId="Ttulo">
    <w:name w:val="Title"/>
    <w:basedOn w:val="Normal"/>
    <w:next w:val="Normal"/>
    <w:link w:val="TtuloCar"/>
    <w:uiPriority w:val="10"/>
    <w:qFormat/>
    <w:rsid w:val="00FE274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27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27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27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2743"/>
    <w:pPr>
      <w:spacing w:before="160"/>
      <w:jc w:val="center"/>
    </w:pPr>
    <w:rPr>
      <w:i/>
      <w:iCs/>
      <w:color w:val="404040" w:themeColor="text1" w:themeTint="BF"/>
    </w:rPr>
  </w:style>
  <w:style w:type="character" w:customStyle="1" w:styleId="CitaCar">
    <w:name w:val="Cita Car"/>
    <w:basedOn w:val="Fuentedeprrafopredeter"/>
    <w:link w:val="Cita"/>
    <w:uiPriority w:val="29"/>
    <w:rsid w:val="00FE2743"/>
    <w:rPr>
      <w:i/>
      <w:iCs/>
      <w:color w:val="404040" w:themeColor="text1" w:themeTint="BF"/>
    </w:rPr>
  </w:style>
  <w:style w:type="paragraph" w:styleId="Prrafodelista">
    <w:name w:val="List Paragraph"/>
    <w:aliases w:val="Bullet List,FooterText,numbered,List Paragraph1,Paragraphe de liste1,lp1,NORMAL,Párrafo de lista4,Cuadrícula media 1 - Énfasis 21,Use Case List Paragraph,Lista vistosa - Énfasis 12,Lista vistosa - Énfasis 13,Párrafo de lista2,Elabora,Ha"/>
    <w:basedOn w:val="Normal"/>
    <w:link w:val="PrrafodelistaCar"/>
    <w:uiPriority w:val="34"/>
    <w:qFormat/>
    <w:rsid w:val="00FE2743"/>
    <w:pPr>
      <w:ind w:left="720"/>
      <w:contextualSpacing/>
    </w:pPr>
  </w:style>
  <w:style w:type="character" w:styleId="nfasisintenso">
    <w:name w:val="Intense Emphasis"/>
    <w:basedOn w:val="Fuentedeprrafopredeter"/>
    <w:uiPriority w:val="21"/>
    <w:qFormat/>
    <w:rsid w:val="00FE2743"/>
    <w:rPr>
      <w:i/>
      <w:iCs/>
      <w:color w:val="2F5496" w:themeColor="accent1" w:themeShade="BF"/>
    </w:rPr>
  </w:style>
  <w:style w:type="paragraph" w:styleId="Citadestacada">
    <w:name w:val="Intense Quote"/>
    <w:basedOn w:val="Normal"/>
    <w:next w:val="Normal"/>
    <w:link w:val="CitadestacadaCar"/>
    <w:uiPriority w:val="30"/>
    <w:qFormat/>
    <w:rsid w:val="00FE2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E2743"/>
    <w:rPr>
      <w:i/>
      <w:iCs/>
      <w:color w:val="2F5496" w:themeColor="accent1" w:themeShade="BF"/>
    </w:rPr>
  </w:style>
  <w:style w:type="character" w:styleId="Referenciaintensa">
    <w:name w:val="Intense Reference"/>
    <w:basedOn w:val="Fuentedeprrafopredeter"/>
    <w:uiPriority w:val="32"/>
    <w:qFormat/>
    <w:rsid w:val="00FE2743"/>
    <w:rPr>
      <w:b/>
      <w:bCs/>
      <w:smallCaps/>
      <w:color w:val="2F5496" w:themeColor="accent1" w:themeShade="BF"/>
      <w:spacing w:val="5"/>
    </w:rPr>
  </w:style>
  <w:style w:type="paragraph" w:customStyle="1" w:styleId="TextoTextos">
    <w:name w:val="Texto (Textos)"/>
    <w:basedOn w:val="Normal"/>
    <w:rsid w:val="00FE2743"/>
    <w:pPr>
      <w:tabs>
        <w:tab w:val="left" w:pos="580"/>
      </w:tabs>
      <w:autoSpaceDE w:val="0"/>
      <w:autoSpaceDN w:val="0"/>
      <w:adjustRightInd w:val="0"/>
      <w:spacing w:before="142" w:after="142" w:line="300" w:lineRule="atLeast"/>
      <w:jc w:val="both"/>
      <w:textAlignment w:val="center"/>
    </w:pPr>
    <w:rPr>
      <w:rFonts w:ascii="Frutiger 45 Light" w:hAnsi="Frutiger 45 Light" w:cs="Frutiger 45 Light"/>
      <w:color w:val="000000"/>
      <w:sz w:val="22"/>
      <w:szCs w:val="22"/>
      <w:lang w:val="es-ES_tradnl" w:eastAsia="es-ES"/>
    </w:rPr>
  </w:style>
  <w:style w:type="character" w:styleId="Hipervnculo">
    <w:name w:val="Hyperlink"/>
    <w:rsid w:val="00FE2743"/>
    <w:rPr>
      <w:color w:val="0000FF"/>
      <w:u w:val="single"/>
    </w:rPr>
  </w:style>
  <w:style w:type="paragraph" w:styleId="Sangra2detindependiente">
    <w:name w:val="Body Text Indent 2"/>
    <w:basedOn w:val="Normal"/>
    <w:link w:val="Sangra2detindependienteCar"/>
    <w:uiPriority w:val="99"/>
    <w:unhideWhenUsed/>
    <w:rsid w:val="00FE2743"/>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FE2743"/>
    <w:rPr>
      <w:rFonts w:ascii="Times New Roman" w:eastAsia="Times New Roman" w:hAnsi="Times New Roman" w:cs="Times New Roman"/>
      <w:kern w:val="0"/>
      <w:lang w:eastAsia="es-MX"/>
      <w14:ligatures w14:val="none"/>
    </w:rPr>
  </w:style>
  <w:style w:type="paragraph" w:styleId="NormalWeb">
    <w:name w:val="Normal (Web)"/>
    <w:basedOn w:val="Normal"/>
    <w:uiPriority w:val="99"/>
    <w:unhideWhenUsed/>
    <w:rsid w:val="00FE2743"/>
    <w:pPr>
      <w:spacing w:before="100" w:beforeAutospacing="1" w:after="100" w:afterAutospacing="1"/>
    </w:pPr>
    <w:rPr>
      <w:lang w:eastAsia="es-CO"/>
    </w:rPr>
  </w:style>
  <w:style w:type="paragraph" w:styleId="Encabezado">
    <w:name w:val="header"/>
    <w:basedOn w:val="Normal"/>
    <w:link w:val="EncabezadoCar"/>
    <w:unhideWhenUsed/>
    <w:rsid w:val="000B0BA1"/>
    <w:pPr>
      <w:tabs>
        <w:tab w:val="center" w:pos="4419"/>
        <w:tab w:val="right" w:pos="8838"/>
      </w:tabs>
    </w:pPr>
  </w:style>
  <w:style w:type="character" w:customStyle="1" w:styleId="EncabezadoCar">
    <w:name w:val="Encabezado Car"/>
    <w:basedOn w:val="Fuentedeprrafopredeter"/>
    <w:link w:val="Encabezado"/>
    <w:rsid w:val="000B0BA1"/>
    <w:rPr>
      <w:rFonts w:ascii="Times New Roman" w:eastAsia="Times New Roman" w:hAnsi="Times New Roman" w:cs="Times New Roman"/>
      <w:kern w:val="0"/>
      <w:lang w:eastAsia="es-MX"/>
      <w14:ligatures w14:val="none"/>
    </w:rPr>
  </w:style>
  <w:style w:type="paragraph" w:styleId="Piedepgina">
    <w:name w:val="footer"/>
    <w:aliases w:val="Car"/>
    <w:basedOn w:val="Normal"/>
    <w:link w:val="PiedepginaCar"/>
    <w:uiPriority w:val="99"/>
    <w:unhideWhenUsed/>
    <w:rsid w:val="000B0BA1"/>
    <w:pPr>
      <w:tabs>
        <w:tab w:val="center" w:pos="4419"/>
        <w:tab w:val="right" w:pos="8838"/>
      </w:tabs>
    </w:pPr>
  </w:style>
  <w:style w:type="character" w:customStyle="1" w:styleId="PiedepginaCar">
    <w:name w:val="Pie de página Car"/>
    <w:aliases w:val="Car Car"/>
    <w:basedOn w:val="Fuentedeprrafopredeter"/>
    <w:link w:val="Piedepgina"/>
    <w:uiPriority w:val="99"/>
    <w:rsid w:val="000B0BA1"/>
    <w:rPr>
      <w:rFonts w:ascii="Times New Roman" w:eastAsia="Times New Roman" w:hAnsi="Times New Roman" w:cs="Times New Roman"/>
      <w:kern w:val="0"/>
      <w:lang w:eastAsia="es-MX"/>
      <w14:ligatures w14:val="none"/>
    </w:rPr>
  </w:style>
  <w:style w:type="character" w:styleId="Mencinsinresolver">
    <w:name w:val="Unresolved Mention"/>
    <w:basedOn w:val="Fuentedeprrafopredeter"/>
    <w:uiPriority w:val="99"/>
    <w:semiHidden/>
    <w:unhideWhenUsed/>
    <w:rsid w:val="003E4493"/>
    <w:rPr>
      <w:color w:val="605E5C"/>
      <w:shd w:val="clear" w:color="auto" w:fill="E1DFDD"/>
    </w:rPr>
  </w:style>
  <w:style w:type="table" w:styleId="Tablaconcuadrcula">
    <w:name w:val="Table Grid"/>
    <w:basedOn w:val="Tablanormal"/>
    <w:uiPriority w:val="39"/>
    <w:rsid w:val="00776F1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rsid w:val="00E22E27"/>
    <w:rPr>
      <w:sz w:val="16"/>
      <w:szCs w:val="16"/>
    </w:rPr>
  </w:style>
  <w:style w:type="paragraph" w:styleId="Textocomentario">
    <w:name w:val="annotation text"/>
    <w:basedOn w:val="Normal"/>
    <w:link w:val="TextocomentarioCar"/>
    <w:rsid w:val="00E22E27"/>
    <w:rPr>
      <w:sz w:val="20"/>
      <w:szCs w:val="20"/>
      <w:lang w:val="es-MX"/>
    </w:rPr>
  </w:style>
  <w:style w:type="character" w:customStyle="1" w:styleId="TextocomentarioCar">
    <w:name w:val="Texto comentario Car"/>
    <w:basedOn w:val="Fuentedeprrafopredeter"/>
    <w:link w:val="Textocomentario"/>
    <w:rsid w:val="00E22E27"/>
    <w:rPr>
      <w:rFonts w:ascii="Times New Roman" w:eastAsia="Times New Roman" w:hAnsi="Times New Roman" w:cs="Times New Roman"/>
      <w:kern w:val="0"/>
      <w:sz w:val="20"/>
      <w:szCs w:val="20"/>
      <w:lang w:val="es-MX" w:eastAsia="es-MX"/>
      <w14:ligatures w14:val="none"/>
    </w:rPr>
  </w:style>
  <w:style w:type="character" w:customStyle="1" w:styleId="PrrafodelistaCar">
    <w:name w:val="Párrafo de lista Car"/>
    <w:aliases w:val="Bullet List Car,FooterText Car,numbered Car,List Paragraph1 Car,Paragraphe de liste1 Car,lp1 Car,NORMAL Car,Párrafo de lista4 Car,Cuadrícula media 1 - Énfasis 21 Car,Use Case List Paragraph Car,Lista vistosa - Énfasis 12 Car,Ha Car"/>
    <w:link w:val="Prrafodelista"/>
    <w:uiPriority w:val="34"/>
    <w:qFormat/>
    <w:rsid w:val="00E22E27"/>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734646">
      <w:bodyDiv w:val="1"/>
      <w:marLeft w:val="0"/>
      <w:marRight w:val="0"/>
      <w:marTop w:val="0"/>
      <w:marBottom w:val="0"/>
      <w:divBdr>
        <w:top w:val="none" w:sz="0" w:space="0" w:color="auto"/>
        <w:left w:val="none" w:sz="0" w:space="0" w:color="auto"/>
        <w:bottom w:val="none" w:sz="0" w:space="0" w:color="auto"/>
        <w:right w:val="none" w:sz="0" w:space="0" w:color="auto"/>
      </w:divBdr>
      <w:divsChild>
        <w:div w:id="1940717666">
          <w:marLeft w:val="0"/>
          <w:marRight w:val="0"/>
          <w:marTop w:val="0"/>
          <w:marBottom w:val="0"/>
          <w:divBdr>
            <w:top w:val="none" w:sz="0" w:space="0" w:color="auto"/>
            <w:left w:val="none" w:sz="0" w:space="0" w:color="auto"/>
            <w:bottom w:val="none" w:sz="0" w:space="0" w:color="auto"/>
            <w:right w:val="none" w:sz="0" w:space="0" w:color="auto"/>
          </w:divBdr>
        </w:div>
      </w:divsChild>
    </w:div>
    <w:div w:id="1110470648">
      <w:bodyDiv w:val="1"/>
      <w:marLeft w:val="0"/>
      <w:marRight w:val="0"/>
      <w:marTop w:val="0"/>
      <w:marBottom w:val="0"/>
      <w:divBdr>
        <w:top w:val="none" w:sz="0" w:space="0" w:color="auto"/>
        <w:left w:val="none" w:sz="0" w:space="0" w:color="auto"/>
        <w:bottom w:val="none" w:sz="0" w:space="0" w:color="auto"/>
        <w:right w:val="none" w:sz="0" w:space="0" w:color="auto"/>
      </w:divBdr>
    </w:div>
    <w:div w:id="1346595977">
      <w:bodyDiv w:val="1"/>
      <w:marLeft w:val="0"/>
      <w:marRight w:val="0"/>
      <w:marTop w:val="0"/>
      <w:marBottom w:val="0"/>
      <w:divBdr>
        <w:top w:val="none" w:sz="0" w:space="0" w:color="auto"/>
        <w:left w:val="none" w:sz="0" w:space="0" w:color="auto"/>
        <w:bottom w:val="none" w:sz="0" w:space="0" w:color="auto"/>
        <w:right w:val="none" w:sz="0" w:space="0" w:color="auto"/>
      </w:divBdr>
    </w:div>
    <w:div w:id="1431703756">
      <w:bodyDiv w:val="1"/>
      <w:marLeft w:val="0"/>
      <w:marRight w:val="0"/>
      <w:marTop w:val="0"/>
      <w:marBottom w:val="0"/>
      <w:divBdr>
        <w:top w:val="none" w:sz="0" w:space="0" w:color="auto"/>
        <w:left w:val="none" w:sz="0" w:space="0" w:color="auto"/>
        <w:bottom w:val="none" w:sz="0" w:space="0" w:color="auto"/>
        <w:right w:val="none" w:sz="0" w:space="0" w:color="auto"/>
      </w:divBdr>
      <w:divsChild>
        <w:div w:id="1141923689">
          <w:marLeft w:val="0"/>
          <w:marRight w:val="0"/>
          <w:marTop w:val="0"/>
          <w:marBottom w:val="0"/>
          <w:divBdr>
            <w:top w:val="none" w:sz="0" w:space="0" w:color="auto"/>
            <w:left w:val="none" w:sz="0" w:space="0" w:color="auto"/>
            <w:bottom w:val="none" w:sz="0" w:space="0" w:color="auto"/>
            <w:right w:val="none" w:sz="0" w:space="0" w:color="auto"/>
          </w:divBdr>
        </w:div>
      </w:divsChild>
    </w:div>
    <w:div w:id="1443645833">
      <w:bodyDiv w:val="1"/>
      <w:marLeft w:val="0"/>
      <w:marRight w:val="0"/>
      <w:marTop w:val="0"/>
      <w:marBottom w:val="0"/>
      <w:divBdr>
        <w:top w:val="none" w:sz="0" w:space="0" w:color="auto"/>
        <w:left w:val="none" w:sz="0" w:space="0" w:color="auto"/>
        <w:bottom w:val="none" w:sz="0" w:space="0" w:color="auto"/>
        <w:right w:val="none" w:sz="0" w:space="0" w:color="auto"/>
      </w:divBdr>
      <w:divsChild>
        <w:div w:id="947735383">
          <w:marLeft w:val="0"/>
          <w:marRight w:val="0"/>
          <w:marTop w:val="0"/>
          <w:marBottom w:val="0"/>
          <w:divBdr>
            <w:top w:val="none" w:sz="0" w:space="0" w:color="auto"/>
            <w:left w:val="none" w:sz="0" w:space="0" w:color="auto"/>
            <w:bottom w:val="none" w:sz="0" w:space="0" w:color="auto"/>
            <w:right w:val="none" w:sz="0" w:space="0" w:color="auto"/>
          </w:divBdr>
        </w:div>
      </w:divsChild>
    </w:div>
    <w:div w:id="1455245185">
      <w:bodyDiv w:val="1"/>
      <w:marLeft w:val="0"/>
      <w:marRight w:val="0"/>
      <w:marTop w:val="0"/>
      <w:marBottom w:val="0"/>
      <w:divBdr>
        <w:top w:val="none" w:sz="0" w:space="0" w:color="auto"/>
        <w:left w:val="none" w:sz="0" w:space="0" w:color="auto"/>
        <w:bottom w:val="none" w:sz="0" w:space="0" w:color="auto"/>
        <w:right w:val="none" w:sz="0" w:space="0" w:color="auto"/>
      </w:divBdr>
    </w:div>
    <w:div w:id="1458644436">
      <w:bodyDiv w:val="1"/>
      <w:marLeft w:val="0"/>
      <w:marRight w:val="0"/>
      <w:marTop w:val="0"/>
      <w:marBottom w:val="0"/>
      <w:divBdr>
        <w:top w:val="none" w:sz="0" w:space="0" w:color="auto"/>
        <w:left w:val="none" w:sz="0" w:space="0" w:color="auto"/>
        <w:bottom w:val="none" w:sz="0" w:space="0" w:color="auto"/>
        <w:right w:val="none" w:sz="0" w:space="0" w:color="auto"/>
      </w:divBdr>
      <w:divsChild>
        <w:div w:id="1710766586">
          <w:marLeft w:val="0"/>
          <w:marRight w:val="0"/>
          <w:marTop w:val="0"/>
          <w:marBottom w:val="0"/>
          <w:divBdr>
            <w:top w:val="none" w:sz="0" w:space="0" w:color="auto"/>
            <w:left w:val="none" w:sz="0" w:space="0" w:color="auto"/>
            <w:bottom w:val="none" w:sz="0" w:space="0" w:color="auto"/>
            <w:right w:val="none" w:sz="0" w:space="0" w:color="auto"/>
          </w:divBdr>
        </w:div>
      </w:divsChild>
    </w:div>
    <w:div w:id="1610770402">
      <w:bodyDiv w:val="1"/>
      <w:marLeft w:val="0"/>
      <w:marRight w:val="0"/>
      <w:marTop w:val="0"/>
      <w:marBottom w:val="0"/>
      <w:divBdr>
        <w:top w:val="none" w:sz="0" w:space="0" w:color="auto"/>
        <w:left w:val="none" w:sz="0" w:space="0" w:color="auto"/>
        <w:bottom w:val="none" w:sz="0" w:space="0" w:color="auto"/>
        <w:right w:val="none" w:sz="0" w:space="0" w:color="auto"/>
      </w:divBdr>
    </w:div>
    <w:div w:id="1751347367">
      <w:bodyDiv w:val="1"/>
      <w:marLeft w:val="0"/>
      <w:marRight w:val="0"/>
      <w:marTop w:val="0"/>
      <w:marBottom w:val="0"/>
      <w:divBdr>
        <w:top w:val="none" w:sz="0" w:space="0" w:color="auto"/>
        <w:left w:val="none" w:sz="0" w:space="0" w:color="auto"/>
        <w:bottom w:val="none" w:sz="0" w:space="0" w:color="auto"/>
        <w:right w:val="none" w:sz="0" w:space="0" w:color="auto"/>
      </w:divBdr>
    </w:div>
    <w:div w:id="1836263183">
      <w:bodyDiv w:val="1"/>
      <w:marLeft w:val="0"/>
      <w:marRight w:val="0"/>
      <w:marTop w:val="0"/>
      <w:marBottom w:val="0"/>
      <w:divBdr>
        <w:top w:val="none" w:sz="0" w:space="0" w:color="auto"/>
        <w:left w:val="none" w:sz="0" w:space="0" w:color="auto"/>
        <w:bottom w:val="none" w:sz="0" w:space="0" w:color="auto"/>
        <w:right w:val="none" w:sz="0" w:space="0" w:color="auto"/>
      </w:divBdr>
      <w:divsChild>
        <w:div w:id="405499861">
          <w:marLeft w:val="0"/>
          <w:marRight w:val="0"/>
          <w:marTop w:val="0"/>
          <w:marBottom w:val="0"/>
          <w:divBdr>
            <w:top w:val="none" w:sz="0" w:space="0" w:color="auto"/>
            <w:left w:val="none" w:sz="0" w:space="0" w:color="auto"/>
            <w:bottom w:val="none" w:sz="0" w:space="0" w:color="auto"/>
            <w:right w:val="none" w:sz="0" w:space="0" w:color="auto"/>
          </w:divBdr>
        </w:div>
      </w:divsChild>
    </w:div>
    <w:div w:id="2064940360">
      <w:bodyDiv w:val="1"/>
      <w:marLeft w:val="0"/>
      <w:marRight w:val="0"/>
      <w:marTop w:val="0"/>
      <w:marBottom w:val="0"/>
      <w:divBdr>
        <w:top w:val="none" w:sz="0" w:space="0" w:color="auto"/>
        <w:left w:val="none" w:sz="0" w:space="0" w:color="auto"/>
        <w:bottom w:val="none" w:sz="0" w:space="0" w:color="auto"/>
        <w:right w:val="none" w:sz="0" w:space="0" w:color="auto"/>
      </w:divBdr>
      <w:divsChild>
        <w:div w:id="12848428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ftic.jefat@policia.gov.co"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policia.gov.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509</TotalTime>
  <Pages>2</Pages>
  <Words>699</Words>
  <Characters>3845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OFTIC GUDES</dc:creator>
  <cp:keywords/>
  <dc:description/>
  <cp:lastModifiedBy>OFTIC GUDES</cp:lastModifiedBy>
  <cp:revision>51</cp:revision>
  <cp:lastPrinted>2026-04-22T19:50:00Z</cp:lastPrinted>
  <dcterms:created xsi:type="dcterms:W3CDTF">2026-03-19T14:58:00Z</dcterms:created>
  <dcterms:modified xsi:type="dcterms:W3CDTF">2026-06-10T22:26:00Z</dcterms:modified>
</cp:coreProperties>
</file>