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Global 24-Hour Trading Architectures: Regulatory Frameworks, System Evolution, and Strategic Roadmap for the Korea Exchange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global equity markets is undergoing a profound structural transformation, migrating from geographically constrained, rigidly scheduled trading sessions toward a paradigm of continuous, round-the-clock liquidity. Driven by the digitization of cross-border capital flows, the proliferation of alternative trading systems (ATS), and the escalating demands of global retail and institutional investors, national securities exchanges are aggressively overhauling their legacy infrastructures. The transition to a 24-hour trading lifecycle requires systemic modifications that penetrate every layer of market microstructure—from the fundamental logic of matching engines and the persistence of orders across midnight boundaries, to the integration of real-time clearing and settlement protocols. Within the United States, the Securities and Exchange Commission (SEC) is evaluating and approving sweeping structural changes. The New York Stock Exchange (NYSE) has filed to extend the operating hours of its fully electronic NYSE Arca equities exchange to 22 hours per day, instituting a brief two-hour technical pause.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NASDAQ has advanced proposal SR-NASDAQ-2025-106, outlining a transition to a 23-hour, five-day-a-week (23/5) trading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SEC has formally approved the 24X National Exchange to operate a 23/5 model utilizing the highly deterministic MEMX Technologies architecture.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Korea Exchange (KRX), this international evolution presents an immediate competitive imperative. To prevent the migration of domestic and regional liquidity to foreign extended-hour venues, KRX is executing a meticulously phased transition toward continuous trading. The immediate transitional phase, scheduled for deployment in June 2026, involves extending the daily stock trading session to 12 hours (07:00 to 20:00 KST) through the introduction of specialized pre-market (07:00–08:00) and after-market (16:00–20:00) sessions, effectively absorbing the liquidity currently captured by regional ATS platforms such as Nextrade.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12-hour expansion serves as the operational proving ground for KRX's ultimate strategic objective: the deployment of a fully functional 24-hour domestic trading regime by December 2027.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Executing this final transition requires KRX to migrate away from rigid session boundaries, overcome the technical limitations of stateful overnight batch-processing dependencies, and establish robust volatility controls that function effectively during periods of historically thin liquidity.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provides a granular comparative analysis between the latest U.S. continuous exchange models (NYSE Arca, NASDAQ Genium INET, and the 24X National Exchange) and the current and planned infrastructural frameworks of the Korea Exchange. The analysis systematically deconstructs the mechanics of price discovery, order persistence, matching engine throughput, zero-downtime maintenance strategies, and the integration of accelerated T+1 clearing protocols. Finally, the report delivers a rigorous gap analysis highlighting the technical and regulatory hurdles KRX must resolve, culminating in a strategic roadmap regarding zero-downtime database deployment and Liquidity Provider (LP) incentive structures.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Comparison of Trading Mechanisms and Order Types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strictly delineated trading sessions to a near-continuous market environment fundamentally alters the mechanics of price discovery and order execution. As financial exchanges operate across the midnight boundary and through hours characterized by significantly reduced participation, the mathematical logic governing auctions and the persistence of Time-in-Force (TIF) instructions must be meticulously recalibrated to prevent market manipulation, artificial volatility, and the execution of stale orders.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Auction Logic and Price Discovery Mechanisms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between a low-liquidity overnight session and a highly capitalized core trading session is traditionally managed through centralized auction mechanisms. These auctions are designed to aggregate massive pools of supply and demand, executing accumulated orders simultaneously at a mathematically optimal clearing price to maximize matched volume and establish a reliable, universally recognized reference benchmark for the continuous session that follows.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NYSE Arca platform, the extended 22-hour trading day necessitates highly deterministic reference price calculations for its Core Open Auction, Closing Auction, and Trading Halt Auctions to prevent thin overnight trading from artificially skewing the core market open. NYSE Arca employs a sophisticated cascading logic to determine the Auction Reference Price, ensuring the benchmark reflects the most recent and mathematically valid market activity. Under this framework, the primary benchmark utilized is the price of the last consolidated trade of at least one round lot executed during that specific trading day.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no such round-lot trades have occurred, the matching engine defaults to the midpoint of the Auction National Best Bid and Offer (NBBO).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Auction NBBO is locked, the locked price is utilized. In the event that no NBBO exists whatsoever, the system reverts to the prior trading day’s Official Closing Price.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Critically, to protect the integrity of the Core Open Auction from low-volume, off-exchange anomalies, NYSE Arca specifically excludes trades executed on Trade Reporting Facilities (TRFs) during the Early or Late Trading Sessions from its reference price calculations.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NASDAQ manages its price discovery through its proprietary Opening and Closing Cross mechanisms, which leverage the full depth of the NASDAQ order book to execute market-on-close and limit-on-close interest. These crosses generate highly transparent benchmark prices that are utilized globally by index providers such as Russell and Standard &amp; Poor's.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Under its newly proposed 23/5 framework (SR-NASDAQ-2025-106), NASDAQ intends to maintain its existing Day Session (04:00 to 20:00 ET), which will continue to feature the standard Opening and Closing Crosses.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new overnight session, designated as the Night Session (21:00 to 04:00 ET), will function as an independent continuous trading block. It will not feature its own discrete cross mechanism at the midnight boundary, instead relying purely on continuous price-time priority matching until the transition back into the Day Session.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Korea Exchange currently utilizes a highly distinct call auction (단일가매매) methodology to handle market openings, closings, and periods of extreme volatility. In a standard call auction, orders are collected over a specified temporal window without immediate execution, and a single clearing price is algorithmically calculated to maximize the trading volume at the end of the period. However, traditional call auctions are highly susceptible to manipulative practices, most notably spoofing, where malicious participants enter massive artificial orders to heavily skew the indicative opening price, only to cancel them milliseconds before the auction concludes. To counteract this vulnerability, KRX employs a conditional random-end (RE) trading mechanism during its opening and closing call auctions.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random-end mechanism terminates the order collection phase at an unpredictable microsecond within a predefined, randomized window. This makes it mathematically impossible for high-frequency actors to precisely time the cancellation of their spoofed orders, thereby trapping manipulative liquidity.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RE mechanism significantly improves price stabilization and discovery efficiency during the market open, empirical evidence suggests it can occasionally cause price overshooting at the close, as genuine liquidity providers may withhold orders to avoid the uncertainty of the randomized execution 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KRX executes its phased transition to a 12-hour session in June 2026 and a 24-hour model by 2027, the reliance on distinct, time-bound call auctions will increasingly conflict with the algorithmic demand for continuous liquidity. To facilitate the 12-hour framework, KRX will abolish the current single-price trading session operating from 16:00 to 18:00, replacing it with a continuous after-market session extending to 20:00.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Moving forward, KRX must adapt its auction logic to handle seamless transitions between the pre-market, regular, and after-market sessions without terminating the continuous flow of price discovery, relying more heavily on continuous matching with robust volatility collars rather than discrete call auctions.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Order Validity and Time-in-Force (TIF) Persistence Across Sessions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to near-continuous trading introduces profound technical complexities regarding Time-in-Force (TIF) instructions and the persistence of resting orders across the midnight boundary. Exchanges must engineer their matching engines to protect investors from executing outdated orders in new trading sessions where macroeconomic conditions, corporate actions, or geopolitical events may have drastically shifted valuations overnight.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NASDAQ's approach under the SR-NASDAQ-2025-106 proposal enforces strict limitations on order types during its proposed Night Session. Because the Night Session operates entirely outside of Regular Market Hours—a period where Regulation NMS (Reg NMS) protections, such as the strict prohibition against trade-throughs, do not forcefully apply—NASDAQ will systematically disable order attributes that rely on continuous reference pricing.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Primary Pegging, Market Pegging, and Midpoint Pegging attributes will be rendered entirely unavailable, as the NBBO is not reliably robust or disseminated uniformly during overnight hours.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specific auction-bound order types, including Market On Open (MOO), Limit On Open (LOO), Market On Close (MOC), and Limit On Close (LOC), are strictly prohibited from being entered or remaining active during the Night Session, as no crosses occur during this period.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standard limit orders, any order entered during the Night Session with a TIF designated to deactivate after 04:00 ET will automatically be purged from the order book at the exact conclusion of the Night Session.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24X National Exchange manages order validity through a heavily customized 23-hour trading day definition, which logically commences at 20:00 ET on one calendar day and ends at 19:00 ET on the subsequent calendar day.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aggressively manage risk, 24X enforces stringent rules regarding Regular Hours Only (RHO) orders. Any order submitted with a TIF instruction of RHO prior to the opening of the Core Market Session, or after its closing, is summarily rejected by the matching engine.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systemic rejection ensures that retail and institutional participants do not inadvertently leave stale orders resting on the book during the volatile, low-liquidity 24X Market Session (the overnight session).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NYSE Arca approaches extended hours by rigidly mapping orders to specific session identifiers. Under its proposed 22-hour framework, the Extended Early Session begins at 21:00 ET and runs until 09:30 ET the following morning.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Broker-dealers routing orders to this session utilize existing Early Hours session tags, and the Pillar architecture requires that Trading Session ID tags be sent in strict sequential order.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a session identifier is transmitted for a trading session that has logically concluded, the order is immediately rejected by the binary gateway.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Notably, trades executed during the Extended Early Session between 21:00 and midnight are automatically assigned the trade date of the following calendar day, ensuring seamless integration with post-trade clearing systems without requiring a hard system reset at midnight.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Korea Exchange, achieving order persistence represents one of the most critical foundational hurdles. Under KRX's legacy stateful architecture, trading is highly segmented to prevent after-hours volatility from contaminating regular session price formation. Consequently, all unfilled orders are systematically terminated and purged from memory at the boundary of a session change, forcing investors to submit entirely new orders for the subsequent session.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facilitate the upcoming 12-hour and 24-hour transitions, KRX's IT engineering departments are actively developing a unified "One Board" continuous order processing system.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next-generation logic is architected to allow unfilled limit orders to be managed continuously and carried over seamlessly between the pre-market (07:00–08:00), regular (09:00–15:30), and after-market (16:00–20:00) sessions without mandatory cancellation.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technical deployment of this "One Board" system is the absolute prerequisite for the 2027 transition, as it aligns KRX's order persistence capabilities with those of NYSE Arca and NASDAQ, enabling true continuous liquidity provision.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 Architecture and Infrastructure Comparison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regulated financial exchange 24 hours a day requires an underlying architecture that physically and logically divorces traditional end-of-day batch processing from the continuous operation of the matching engine. The infrastructure must be capable of absorbing massive bursts of throughput during core market open and close, while maintaining highly deterministic, ultra-low latency during the overnight sessions, where algorithmic market makers demand absolute precision to compensate for wider spreads and thinner liquidity.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Platform Benchmarking: Throughput, Latency, and HFT Demands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foundation of the New York Stock Exchange is the Pillar architecture. NYSE Pillar is a unified, highly deterministic trading technology platform designed to reduce latency and technical overhead by standardizing connectivity protocols across all NYSE equities and options markets.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Pillar relies on highly optimized binary gateways and advanced throttle mechanics to ensure systemic resilience against High-Frequency Trading (HFT) message bursts. Under Pillar's specifications, the system maintains a running counter of login attempts and session-level rejects; if an entity exceeds predefined message thresholds within microsecond windows, the system automatically enacts Denial of Service (DoS) protection modes to preserve matching engine integrity.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Pillar executes microsecond-level matching and distributes real-time market data through high-performance multicast networks, such as the NYSE Integrated Feed, which provides comprehensive, deterministic order-by-order sequencing.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NASDAQ relies on its globally deployed Genium INET architecture, a matching system renowned for its immense horizontal scalability and execution speed. Genium INET processes transactions with sub-100 microsecond latency, heavily utilizing the OUCH 5 protocol for direct, binary order entry and Core FIX for standardized routing messaging.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OUCH protocol is specifically optimized for algorithmic proprietary trading firms, stripping away the cumbersome ASCII text overhead of the standard FIX protocol to deliver raw binary orders directly into the matching engine's memory. During the proposed 23/5 Night Session, NASDAQ will restrict connectivity strictly to designated Night Session ports, physically and logically separating overnight HFT traffic from Day Session infrastructure to ensure that overnight volatility spikes do not degrade the core session hardware.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24X National Exchange operates on MEMX Technologies, a radically modern, cloud-native architecture built entirely upon the Aeron Sequencer.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Aeron is a high-performance, open-source messaging system engineered for ultra-low latency, peer-to-peer transport that entirely bypasses traditional message brokers.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utilizing UDP multicast and shared memory (IPC) protocols, Aeron achieves predictable, jitter-free latency—often clocking as low as 18 microseconds on-premises and sub-50 microseconds in cloud environments—while sustaining an astonishing throughput of millions of messages per second.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structural advantage of the Aeron Sequencer is its replicated state machine architecture.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Every incoming order is serialized into a globally ordered log before being processed by the stateless matching engine. Because the exact state of the order book is deterministically replicated across multiple cluster nodes, the system can suffer catastrophic hardware failures and recover instantly with absolutely zero data loss, a non-negotiable requirement for continuous 24/7 operations.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Korea Exchange's current infrastructure is powered by the Exture+ Next-Generation Trading System, developed and maintained by Koscom. Deployed to replace the legacy EXTURE framework, Exture+ achieved an 80-fold increase in system throughput, capable of consistently processing over 20,000 transactions per second (TPS).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Exture+ drastically reduced bid price processing latency by 285 times, dropping from an uncompetitive 20,000 microseconds down to below 70 microseconds.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system natively supports both standard FIX and high-speed FIX/FAST protocols for direct order routing and market data dissemination.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Exture+ remains highly competitive in terms of raw algorithmic latency and throughput against Genium INET and Pillar, its underlying software architecture was fundamentally designed around a rigid, stateful daily cycle. This legacy design philosophy makes it structurally hostile to uninterrupted 24-hour operations without a major architectural uncoupling of its matching engine from its end-of-day ledger databases.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Maintenance Windows and Zero-Downtime Batch Processing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technical barrier to continuous 24-hour exchange operations is not the speed of the matching engine, but rather the regulatory and operational requirement to temporarily halt the system to perform stateful database operations. Historically, global exchanges utilize the prolonged period between market close and the subsequent day's open to execute heavy batch processes: archiving the daily execution ledger, backing up relational databases, clearing and settling matched trades, running intensive regulatory surveillance algorithms, and applying complex corporate actions (e.g., stock splits, dividend issuances) to adjust opening reference prices.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mathematical reality within a near-continuous framework, U.S. exchanges have universally adopted a daily Technical Pause. NYSE Arca’s extended 22-hour proposal incorporates a mandatory two-hour operational break between 23:30 and 01:30 ET, allowing for rigorous system maintenance and log rotation.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(Note: Other extended hour frameworks, such as the early extended session, incorporate pauses between 20:00 and 21:00 ET depending on the specific product and session mapping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precisely timed window is utilized to ensure proper trade clearance, execute database synchronization, process securities operations, and cleanly advance the logical systems to the next trade date without risking data corruption during live trading.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NASDAQ’s 23/5 model similarly relies on a strict daily pause between 20:00 and 21:00 ET to conduct comprehensive system testing and process corporate actions that become mathematically effective on the subsequent trading day.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24X National Exchange also incorporates a mandatory daily one-hour pause between 19:00 and 20:00 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KRX, the current operational model relies heavily on an extensive overnight batch cycle. Under this regime, unfilled orders are purged, daily ledgers are hard-locked, and the primary database is heavily utilized for end-of-day broker reconciliation.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Moving to a 12-hour session by June 2026 will severely compress this available batch window, but the ultimate strategic move to a 24-hour model by 2027 requires transitioning entirely to zero-downtime deployment strategies. Unlike the United States, where corporate actions can be handled during a universally synchronized daily pause, KRX must restructure its database topology. Implementing zero-downtime batch processing requires advanced architectural techniques such as database sharding—where trade data is partitioned across multiple distinct database instances to allow sequential updates on one shard while others remain live and available—and blue-green deployments, which involve maintaining dual identical production environments to allow for seamless, instantaneous failovers during complex schema migrations without dropping incoming TCP/IP connections.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Interface Protocols and Market Data Dissemination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dissemination during extended hours presents a highly unique infrastructure challenge. In the highly fragmented U.S. equity markets, the National Market System (NMS) mandates the strict consolidation of quote and trade data across all venues via the centralized Securities Information Processor (SIP). However, historically, the SIP has only operated during standard core and traditional extended hours, leaving a massive data vacuum during the dead of night.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the inevitable shift toward 24-hour trading, the SIP Operating Committees officially submitted a Plan Amendment to the SEC in December 2025 to drastically extend SIP operating hours.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proposal aims to continuously distribute consolidated market data from Sunday 21:00 ET to Friday 20:00 ET, incorporating a universal, synchronized one-hour technical pause each day between 20:00 and 21:00 ET to allow all participants to reset.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Both NASDAQ and 24X have explicitly written into their regulatory SEC filings that they will absolutely not commence their respective overnight sessions until the SIPs are fully capable of collecting, processing, and disseminating quotation data during those specific hours.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Until the SIPs are fully operational overnight, market participants must rely exclusively on proprietary direct feeds (such as the NYSE Integrated Feed or NASDAQ TotalView), which offer lower latency via direct fiber lines but raise severe regulatory concerns regarding unequal, tiered access to critical market data.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market data distribution during the planned 12-hour and 24-hour sessions will rely entirely on its internal, high-speed multicast data networks. Because KRX currently operates as a dominant centralized exchange without the physically fragmented, multi-venue SIP architecture seen in the U.S., it retains absolute control over its data dissemination topology. However, as alternative trading systems like Nextrade begin capturing significant retail market share with their own extended 08:00 to 20:00 operations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KRX must ensure that its FIX/FAST dissemination protocols maintain exact microsecond synchronization with ATS data feeds. Any latency discrepancy between KRX's proprietary feed and Nextrade's feed will inevitably be exploited by high-frequency trading (HFT) firms engaging in latency arbitrage, sapping liquidity and harming retail execution quality.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Clearing, Settlement, and Risk Management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matching engines are only functionally viable if the post-trade clearing and settlement infrastructure can continuously digest the executed flow without buckling under the margin requirements. Extending trading hours fundamentally alters counterparty risk dynamics, requiring real-time collateral management and dynamic margin recalculations.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T+1 Integration and the DTCC 24/5 Roadmap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May 2024, the U.S. equity market executed a monumental systemic upgrade, successfully compressing the standard settlement cycle from T+2 to T+1. This compression drastically reduced systemic counterparty risk but heavily truncated the time available for institutional trade affirmation, allocation, and clearing.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support the exchange-driven push toward continuous trading, the Depository Trust and Clearing Corporation (DTCC), through its primary subsidiary the National Securities Clearing Corporation (NSCC), is rolling out a comprehensive, industry-wide 24/5 clearing roadmap.</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Targeted for full implementation in June 2026, the NSCC will expand the operating hours of its Universal Trade Capture (UTC) system to run continuously from Sunday at 20:00 ET to Friday at 20:00 ET.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continuous ingestion capability is critical because it allows the NSCC to apply its central counterparty (CCP) guarantee to overnight transactions immediately upon submission, thereby neutralizing overnight counterparty risk for broker-dealers operating across global time zones.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mechanical component of the DTCC's T+1 integration within a continuous market is the strict mathematical enforcement of an 20:00 ET trade date cutoff. To facilitate this, the DTCC is introducing a new parameter: FIX Tag 715 (Clearing Business Date), which will be appended to the UTC real-time output messages.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Any trade executed and submitted prior to the 20:00 ET technical pause is assigned the current Trade Date (TD) and settles on TD+1.</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Conversely, any trade executed during the overnight session—such as a transaction matched at 01:00 ET on a Tuesday morning—is logically assigned to Tuesday's Trade Date and will settle on Wednesday.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structural rollover ensures that the financial system remains perfectly aligned on a synchronized T+1 schedule regardless of when the trade physically occurred. Furthermore, the NSCC continuously recalculates risk exposures every 15 minutes during the extended window, retaining the absolute authority to trigger intraday margin calls if overnight volatility unexpectedly spikes.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Korea Exchange currently operates on a traditional T+2 settlement cycle for equity stock trades but has publicly announced its intention to aggressively compress the cycle to T+1 in tandem with its trading hours expansion.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Attempting to move to T+1 while simultaneously expanding to a 12-hour and then 24-hour market represents a monumental operational collision that multiplies systemic risk. KRX's clearing systems must be entirely modernized to ingest real-time trade captures and apply continuous, algorithmic margin calculations. Similar to the DTCC methodology, KRX must explicitly define a logical trade date boundary—most likely the cessation of the proposed after-market session at 20:00 KST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—whereby any executions occurring in future overnight sessions algorithmically roll over into the subsequent settlement epoch.</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Volatility Controls: Price Collars, Bands, and Circuit Breakers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trading hours inherently suffer from massively reduced participant depth, leading to thinner order books and heightened vulnerability to extreme price swings triggered by relatively small, aggressive market orders. To maintain an orderly market and protect investors from executing at catastrophic prices, highly specific volatility constraints must be algorithmically implemented.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regular U.S. market hours, exchanges utilize the market-wide Limit Up-Limit Down (LULD) mechanism, which strictly prevents trades from executing outside dynamically specified percentage bands based on a rolling five-minute average reference price.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because the NBBO is not reliably robust or actively updated during overnight hours, traditional LULD frameworks are suspended. To compensate for this lack of market-wide protection, the 24X National Exchange implements its own proprietary "24X Price Bands" exclusively for its 24X Market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algorithmic bands are significantly wider than core-session limits to accommodate the natural volatility of thin overnight liquidity. For securities priced up to $25.00, the allowable band is set at 20%; for securities between $25.00 and $50.00, the band is tightened to 10%; and for securities priced above $50.00, the band is restricted to 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Any market orders or IOC (Immediate or Cancel) orders attempting to execute outside these mathematical boundaries are instantly canceled by the matching engine, and resting limit orders are systematically repriced to the edge of the permissible band and assigned a new timestamp, losing their time priority.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KRX utilizes a highly sophisticated Volatility Interruption (VI) system alongside hard daily price limits of ±30% based on the previous day's official closing price.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VI mechanism temporarily halts continuous trading and initiates a short, localized call auction if a specific stock's price fluctuates beyond a dynamic percentage threshold within a brief timeframe. As KRX transitions to extended hours, maintaining a hard ±30% daily limit creates severe potential edge cases. If adverse global macroeconomic news breaks at 03:00 KST during the future 24-hour session, triggering a massive algorithmic sell-off, the overnight market could immediately hit the lower 30% limit. Under current rules, this would functionally freeze the entire domestic market for hours until the standard session opens and fresh liquidity arrives. KRX must carefully evaluate whether to adopt tier-based, widened percentage bands during its future overnight sessions—similar strictly to the 24X model—to permit necessary price discovery while mathematically filtering out erroneous liquidity vacuums and flash crashes.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Gap Analysis: KRX vs. Global Peers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Korea Exchange seeks to accelerate its transition from the planned 12-hour session in June 2026 to a highly resilient, full 24-hour regime by December 2027, several severe structural and regulatory gaps emerge when benchmarked against its global peers in the U.S. markets.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Technical Hurdles for KRX (12-Hour to 24-Hour Transition)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Stateful Architecture and the "One Board" Migration</w:t>
      </w:r>
      <w:r w:rsidDel="00000000" w:rsidR="00000000" w:rsidRPr="00000000">
        <w:rPr>
          <w:rFonts w:ascii="Google Sans" w:cs="Google Sans" w:eastAsia="Google Sans" w:hAnsi="Google Sans"/>
          <w:color w:val="1f1f1f"/>
          <w:rtl w:val="0"/>
        </w:rPr>
        <w:t xml:space="preserve">: Unlike MEMX Technologies' Aeron Sequencer, which processes orders as a continuous, infinitely replicated state machine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KRX's legacy Exture+ order processing logic historically severs the state of the order book at the exact end of each defined session. The active development of KRX's "One Board" continuous order processing system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is the correct strategic trajectory. However, it faces immense engineering hurdles in reconciling Time-in-Force instructions across liquidity environments that drastically differ between 14:00 KST (peak liquidity) and 03:00 KST (minimal liquidity). The system must be able to hold limit orders safely across these boundaries without exposing retail investors to sudden algorithmic arbitrage at the session open.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Decoupling Database Management for Zero-Downtime</w:t>
      </w:r>
      <w:r w:rsidDel="00000000" w:rsidR="00000000" w:rsidRPr="00000000">
        <w:rPr>
          <w:rFonts w:ascii="Google Sans" w:cs="Google Sans" w:eastAsia="Google Sans" w:hAnsi="Google Sans"/>
          <w:color w:val="1f1f1f"/>
          <w:rtl w:val="0"/>
        </w:rPr>
        <w:t xml:space="preserve">: Currently, KRX utilizes the extensive overnight window for massive batch processing, regulatory reporting, and clearing integration. To achieve a true 24-hour posture, KRX must physically decouple its real-time, low-latency matching engine from its historical and clearing relational databases. Implementing a mandatory 1-hour technical pause—mirroring the 20:00-21:00 ET pause utilized by NYSE and NASDAQ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—is an absolute necessity. This pause provides a secure, zero-message window for applying complex corporate actions, advancing the logical trade date, and synchronizing state with the centralized depository without the risk of mid-trade data corruption.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T+1 Integration Collision</w:t>
      </w:r>
      <w:r w:rsidDel="00000000" w:rsidR="00000000" w:rsidRPr="00000000">
        <w:rPr>
          <w:rFonts w:ascii="Google Sans" w:cs="Google Sans" w:eastAsia="Google Sans" w:hAnsi="Google Sans"/>
          <w:color w:val="1f1f1f"/>
          <w:rtl w:val="0"/>
        </w:rPr>
        <w:t xml:space="preserve">: Attempting to shorten the settlement cycle from T+2 to T+1 simultaneously with extending trading hours compounds systemic risk exponentially. The DTCC spent years staging its T+1 rollout prior to embarking on the current 24/5 push. KRX must ensure that its clearing members and domestic brokerages have fundamentally upgraded their collateral management APIs to process automated, intra-pause margin calls before unleashing continuous overnight trading.</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Regulatory Gap: Market Integrity, Reg NMS, and NBBO Protection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United States, the National Market System (Reg NMS) is firmly anchored by Rule 611, the Order Protection Rule, which strictly prohibits trading centers from executing trades at prices inferior to protected quotations displayed by other venues (a practice known as trade-throughs).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rule mathematically guarantees that retail investors receive the National Best Bid and Offer (NBBO). However, the SEC explicitly acknowledges that outside of "regular trading hours," most aspects of Reg NMS do not apply.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massive regulatory gap in the U.S. means that overnight venues (like the Blue Ocean ATS or the proposed exchange night sessions) operate without the strict, legally binding mandate of NBBO protection, exponentially increasing the risk of price fragmentation and inferior executions for retail investors.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issue is currently highly contentious, with the SEC hosting dedicated roundtables to reevaluate the efficacy of Rule 611 in a 24-hour world.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the regulatory environment is fundamentally different but faces a highly parallel integrity threat. Historically functioning as an absolute monopoly, KRX guarantees best execution simply by being the sole venue. However, the approval and launch of the Nextrade ATS, which operates its own pre-market (08:00-08:50), regular (09:00-15:25), and after-market (15:30-20:00) sessions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permanently fractures this monopoly. During the overlapping hours of KRX's planned 12-hour session (07:00-20:00) and Nextrade's hours, Korean financial regulators must enforce an NBBO-equivalent order protection mechanism. Without a strict domestic equivalent to Rule 611 firmly bridging KRX and Nextrade, high-frequency algorithms could easily exploit latency arbitrage between the two matching engines. For example, if Nextrade quotes a superior price at 07:30 KST, but a retail broker's smart order router defaults to KRX, the investor receives an inferior execution, severely damaging market trust. Furthermore, KRX must rapidly update its market surveillance protocols, heavily leveraging its planned AI-based systems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to monitor cross-venue spoofing and manipulative behavior seamlessly across the entire 12-hour span.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Comparative Table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core architectural, operational, and regulatory parameters of the evaluated exchange models, serving as a benchmarking matrix for KRX.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NYSE 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NASDAQ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24X National Exchange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Korea Exchange (KRX)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 hours/day, 5 days/week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 hours/day, 5 days/week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 hours/day, 5 days/week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12-hour (2026) -&gt; 24-hour (2027)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NYSE Pillar (Binary gateways)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Genium INET (OUCH 5 / Core FIX)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MEMX Technologies (Aeron Sequencer)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Exture+ (20,000 TPS, 70µs latency)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Pause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Hours (23:30 - 01:30 ET)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Hour (20:00 - 21:00 ET)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Hour (19:00 - 20:00 ET)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TBD (Currently relies on lengthy overnight batch)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Volatility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Double-wide Risk Controls (20%/10%/6%)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Regulated by Clearly Erroneous Rules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24X Price Bands (20%, 10%, 6%)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Daily Limit + Volatility Interruption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Order Validity (Overnight)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Sequential tags mapped strictly to sessions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MOO, LOO, MOC, LOC strictly unavailable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RHO rejected outside core hours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Board" carryover in active development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 Price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Last consolidated round-lot trade -&gt; NBBO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Indicative Match Price via algorithmic Cross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Working Midpoint of the 24X Book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Conditional Random-End Call Auction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Clearing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DTCC UTC 24/5 (Cutoff at 20:00 ET via Tag 715)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DTCC UTC 24/5 (Cutoff at 20:00 ET via Tag 715)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DTCC UTC 24/5 (Cutoff at 20:00 ET via Tag 715)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Concurrent, high-risk migration from T+2 to T+1 pending </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While certain specific NYSE Arca early sessions observe a 1-hour pause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overarching 22-hour proposal for NMS stocks dictates trading from 1:30 a.m. to 11:30 p.m., leaving a 2-hour systemic pause.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Recommendations and Roadmap for the Korea Exchange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navigate the perilous transition from the planned 12-hour session in June 2026 to a highly resilient, globally competitive 24-hour operation by December 2027, KRX must enact highly specific technological overhauls and aggressive liquidity incentive frameworks.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Zero-Downtime Batch Processing Strategy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reliance on extended overnight batch windows is fundamentally incompatible with 24-hour trading. KRX should adopt an architecture that mirrors the highly deterministic principles of the Aeron Sequencer utilized by MEMX Technologies and 24X.</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Replicated State Machine Deployment</w:t>
      </w:r>
      <w:r w:rsidDel="00000000" w:rsidR="00000000" w:rsidRPr="00000000">
        <w:rPr>
          <w:rFonts w:ascii="Google Sans" w:cs="Google Sans" w:eastAsia="Google Sans" w:hAnsi="Google Sans"/>
          <w:color w:val="1f1f1f"/>
          <w:rtl w:val="0"/>
        </w:rPr>
        <w:t xml:space="preserve">: KRX must physically separate the ingestion and sequencing of incoming FIX/FAST messages from the matching engine execution layer. By implementing a global sequencer that logs every inbound order deterministically before execution, the matching engine effectively becomes stateless. In the event of a critical hardware failure during a 03:00 KST overnight session, a backup engine can instantly replay the sequenced log from shared memory to rebuild the exact state of the order book. This guarantees zero data loss and microsecond recovery times, entirely eliminating the need for slow relational database commits in the critical execution path.</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Mandatory 1-Hour Technical Pause</w:t>
      </w:r>
      <w:r w:rsidDel="00000000" w:rsidR="00000000" w:rsidRPr="00000000">
        <w:rPr>
          <w:rFonts w:ascii="Google Sans" w:cs="Google Sans" w:eastAsia="Google Sans" w:hAnsi="Google Sans"/>
          <w:color w:val="1f1f1f"/>
          <w:rtl w:val="0"/>
        </w:rPr>
        <w:t xml:space="preserve">: KRX should explicitly abandon the theoretical notion of true 24/7 continuous uptime and instead legally mandate a 1-hour daily technical pause (e.g., 06:00 to 07:00 KST). This strict synchronization window is an absolute necessity for executing complex corporate actions (stock splits, dividend multipliers), running database schema migrations via blue-green deployments (allowing instant failover without dropping connections), and drawing a hard, mathematically irrefutable line for the T+1 trade date rollover.</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Asynchronous Clearing Ledger</w:t>
      </w:r>
      <w:r w:rsidDel="00000000" w:rsidR="00000000" w:rsidRPr="00000000">
        <w:rPr>
          <w:rFonts w:ascii="Google Sans" w:cs="Google Sans" w:eastAsia="Google Sans" w:hAnsi="Google Sans"/>
          <w:color w:val="1f1f1f"/>
          <w:rtl w:val="0"/>
        </w:rPr>
        <w:t xml:space="preserve">: Rather than locking the primary database at market close to calculate clearing margins, KRX's clearing infrastructure must operate asynchronously, passively ingesting a continuous stream of matched trades from the core engine. This allows the primary trading platform to remain exceptionally lightweight and highly responsive, while the heavy batch processing and regulatory reporting are handled on logically segregated, highly scalable cloud or on-premise analytical nodes.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Liquidity Provider (LP) Incentive Schemes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24-hour exchange is functionally irrelevant if the overnight order books are devoid of liquidity, which leads to excessive slippage, massive bid-ask spreads, and retail investor harm. To aggressively stimulate active quoting during the historically quiet 07:00-09:00 pre-market and 16:00-20:00 after-market sessions, KRX must implement targeted, highly lucrative incentive structures modeled on successful U.S. methodologies.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Selective Off-Hour Participation</w:t>
      </w:r>
      <w:r w:rsidDel="00000000" w:rsidR="00000000" w:rsidRPr="00000000">
        <w:rPr>
          <w:rFonts w:ascii="Google Sans" w:cs="Google Sans" w:eastAsia="Google Sans" w:hAnsi="Google Sans"/>
          <w:color w:val="1f1f1f"/>
          <w:rtl w:val="0"/>
        </w:rPr>
        <w:t xml:space="preserve">: As Korean labor unions and brokerage firms have already formally expressed strong opposition to the increased operational and staffing burdens of extended hours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KRX must allow Liquidity Providers to participate selectively. Mandating continuous 24-hour quoting obligations will strain domestic brokerages to the breaking point. Instead, KRX should create distinct, modular market maker obligations per session, allowing firms to dynamically opt into providing liquidity specifically for the overnight or pre-market blocks without penalty in the core session.</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Tiered Lead Market Maker (LMM) Rebates (The NYSE Model)</w:t>
      </w:r>
      <w:r w:rsidDel="00000000" w:rsidR="00000000" w:rsidRPr="00000000">
        <w:rPr>
          <w:rFonts w:ascii="Google Sans" w:cs="Google Sans" w:eastAsia="Google Sans" w:hAnsi="Google Sans"/>
          <w:color w:val="1f1f1f"/>
          <w:rtl w:val="0"/>
        </w:rPr>
        <w:t xml:space="preserve">: KRX should adopt a fee structure directly analogous to the NYSE Arca ETP Incentive Program. Under this model, KRX would offer aggressive transaction fee rebates and fixed-fee waivers to designated LMMs who commit to maintaining stringent spread and depth guidelines exclusively during the extended sessions.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For example, LMMs could receive vastly enhanced routing credits if they ensure the KRX Best Bid and Offer (BBO) is maintained at the NBBO with adequate minimum size for at least 90% of the newly introduced 12-hour session.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Volume-Based Performance Warrants (The 24X Model)</w:t>
      </w:r>
      <w:r w:rsidDel="00000000" w:rsidR="00000000" w:rsidRPr="00000000">
        <w:rPr>
          <w:rFonts w:ascii="Google Sans" w:cs="Google Sans" w:eastAsia="Google Sans" w:hAnsi="Google Sans"/>
          <w:color w:val="1f1f1f"/>
          <w:rtl w:val="0"/>
        </w:rPr>
        <w:t xml:space="preserve">: To immediately attract the massive global proprietary trading firms and algorithmic market makers who currently direct their lucrative flow to U.S. overnight ATSs, KRX could boldly explore a variation of the 24X Warrant Performance Incentive Program.</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offering aggressive, tiered financial incentives, or even institutional fee-tier reductions linked directly to achieving massive minimum passive liquidity volume targets during the deepest overnight hours, KRX can artificially bootstrap the initial liquidity required to make the 24-hour market viable for broader, organic retail and institutional participation.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strategically uncoupling its legacy batch architecture in favor of sequenced state replication, formalizing a rigid daily technical pause for systemic safety, and deploying aggressive, targeted LP incentive programs, the Korea Exchange can smoothly and safely transition to a 24-hour operating model that violently competes for global capital flow.</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WASHINGTON, D.C. 20549 Form 19bу4 Description Contact Information Signature - NYSE, 2월 20,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https://www.nyse.com/publicdocs/nyse/markets/nyse-arca/rule-filings/filings/2024/SR-NYSEArca-2024-89.pdf</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NYSE Arca, Inc.; Notice of Filing of Proposed Rule Change To Adopt Temporary Rule 7.34-E(T) and Revise Rules 1.1 and 7.34-E To Lengthen Current Extended Trading Sessions - Federal Register, 2월 20,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https://www.federalregister.gov/documents/2024/11/14/2024-26418/self-regulatory-organizations-nyse-arca-inc-notice-of-filing-of-proposed-rule-change-to-adopt</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No. 34-101559; File No. SR-NYSEARCA-2024-89) November 7, 2024 Self-Regulatory Organi - SEC.gov, 2월 20,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https://www.sec.gov/files/rules/sro/nysearca/2024/34-101559.pdf</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sr-nasdaq-2025-106, 2월 20, 2026에 액세스, </w:t>
      </w:r>
      <w:hyperlink r:id="rId9">
        <w:r w:rsidDel="00000000" w:rsidR="00000000" w:rsidRPr="00000000">
          <w:rPr>
            <w:rFonts w:ascii="Google Sans" w:cs="Google Sans" w:eastAsia="Google Sans" w:hAnsi="Google Sans"/>
            <w:color w:val="0000ee"/>
            <w:sz w:val="24"/>
            <w:szCs w:val="24"/>
            <w:u w:val="single"/>
            <w:rtl w:val="0"/>
          </w:rPr>
          <w:t xml:space="preserve">https://listingcenter.nasdaq.com/assets/rulebook/nasdaq/filings/SR-NASDAQ-2025-106.pdf</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Nasdaq's 23/5 Trading Proposal: What Issuers Should Expect - Procopio, 2월 20,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https://www.procopio.com/resource/nasdaq-23-5-trading-proposal</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24X? Inside the Exchange Powering 23/5 Trading - Exegy, 2월 20,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https://www.exegy.com/what-is-24x-exchange-23-5-trading/</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MEMX Technology Boosted by 'Market as a Service' Model, 2월 20,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https://www.marketsmedia.com/memx-technology-boosted-by-market-as-a-service-model/</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24X NATIONAL EXCHANGE LLC (As of August 21, 2024) - SEC.gov, 2월 20,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https://www.sec.gov/files/rules/other/2024/24x-amend-exhibit-b-1.pdf</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 Exchange Expands to 12-Hour Trading, 2월 20,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https://www.chosun.com/english/market-money-en/2026/01/13/FJSOROG4CRFQHHUMJ222BBO7XM/</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Filings | The Nasdaq Stock Market - Listing Center, 2월 20, 2026에 액세스, </w:t>
      </w:r>
      <w:hyperlink r:id="rId15">
        <w:r w:rsidDel="00000000" w:rsidR="00000000" w:rsidRPr="00000000">
          <w:rPr>
            <w:rFonts w:ascii="Google Sans" w:cs="Google Sans" w:eastAsia="Google Sans" w:hAnsi="Google Sans"/>
            <w:color w:val="0000ee"/>
            <w:sz w:val="24"/>
            <w:szCs w:val="24"/>
            <w:u w:val="single"/>
            <w:rtl w:val="0"/>
          </w:rPr>
          <w:t xml:space="preserve">https://listingcenter.nasdaq.com/rulebook/nasdaq/rulefilings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Korea's KRX Plans to Extend Trading Hours to 24 by 2027 - GuruFocus, 2월 20,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https://www.gurufocus.com/news/4109891/south-koreas-krx-plans-to-extend-trading-hours-to-24-by-2027?mobile=true</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Filing and Immediate Effectiveness of Proposed Rule Change to Amend Rule 7.35-E - SEC.gov, 2월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https://www.sec.gov/files/rules/sro/nysearca/2026/34-104852.pdf</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No. 34-103886; File No. SR-NYSEARCA-2025-67] Self-Regulatory Organizations; NYSE Arc, 2월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https://www.nyse.com/publicdocs/nyse/markets/nyse-arca/rule-filings/sec-approvals/2025/(SR-NYSEARCA-2025-67)_34-103886.pdf</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NASDAQ OpeNiNg AND ClOSiNg CrOSSeS, 2월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https://www.nasdaqtrader.com/content/productsservices/trading/crosses/fact_sheet.pdf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the Reduction of Opening Price Auction-process Time and Effect of Price Discovery - ResearchGate, 2월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https://www.researchgate.net/publication/370623395_Relationship_between_the_Reduction_of_Opening_Price_Auction-process_Time_and_Effect_of_Price_Discovery</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24X National Exchange LLC; Notice of Filing of a Proposed Rule Change Regarding the Regular Hours Only Instruction - Federal Register, 2월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https://www.federalregister.gov/documents/2025/09/10/2025-17345/self-regulatory-organizations-24x-national-exchange-llc-notice-of-filing-of-a-proposed-rule-change</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Extended-Hours Trading Frequently Asked Questions - NYSE, 2월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https://www.nyse.com/publicdocs/nyse/NYSE_Extended_Hours_Trading_FAQ.pdf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Hours Trading - NYSE, 2월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https://www.nyse.com/extended-hours-trading</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Type Differences - NYSE, 2월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https://www.nyse.com/publicdocs/nyse/markets/nyse/Pillar_Differences.pdf</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 Exchange Begins Building 'Order Carryover' System Ahead of Extended Trading Hours - Seoul Economic Daily, 2월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https://en.sedaily.com/finance/2025/12/25/korea-exchange-begins-building-order-carryover-system-ahead</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2월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https://www.nyse.com/pillar</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Options Binary Gateway Protocol Specification, 2월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https://www.nyse.com/publicdocs/nyse/NYSE_Pillar_Options_Gateway_Binary_Protocol_Specification.pdf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Exchange Proprietary Market Data | Real-Time, 2월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https://www.nyse.com/market-data/real-time</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data analytics, order imbalance and the predictability of stock, 2월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https://repository.bilkent.edu.tr/server/api/core/bitstreams/deabca9d-73bb-423a-a039-3290dfee311f/content</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LLC Date of filing - SEC.gov, 2월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https://www.sec.gov/files/rules/other/2024/24x-amend-exhibit-e-redline.pdf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Aeron Sequencer, 2월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https://aeron.io/aeron-sequencer/</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Messaging with Aeron: A Practical Guide | by Kostiantyn Ivanov - Medium, 2월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https://medium.com/@svosh2/the-aeron-e101d54262f4</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Aeron - GitHub, 2월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https://github.com/aeron-io</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Aeron - the global technology standard for high-throughput, low-latency, fault-tolerant trading systems. - Aeron, 2월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https://aeron.io/</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IMMIX - Leveraging Aeron Cluster in digital assets trading, 2월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https://aeron.io/case-studies/immix-aeron-cluster-sequencer-trading-sytem/</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Trading System - Capital Market IT Service, 2월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https://www.koscom.co.kr/eng/main/contents.do?menuNo=300005</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Face2Face Koscom: Korea Fix Committee - Plus Concepts, 2월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https://www.plus-concepts.com/f2f2011/seoul/PDF/1315_Kyung%20Yoon.pdf</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No. 34-101985; File No. SR-NYSEARCA-2024-89) December 19, 2024 Self-Regulatory Organ - SEC.gov, 2월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https://www.sec.gov/files/rules/sro/nysearca/2024/34-101985.pdf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downtime deployment: strategies for risk-free releases - SoftTeco, 2월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https://softteco.com/blog/zero-downtime-deployment</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Zero-Downtime Database Deployment For Enterprise Scheduling Systems - myshyft.com, 2월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https://www.myshyft.com/blog/zero-downtime-database-deployment/</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SIPs Submit Plan Amendment to Extend Operating Hours to Accommodate Overnight Trading - PR Newswire, 2월 20,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https://www.prnewswire.com/news-releases/sips-submit-plan-amendment-to-extend-operating-hours-to-accommodate-overnight-trading-302647034.html</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authorities introduce ats operation plan to promote improvement in capital market infrastructure, 2월 20,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https://www.fsc.go.kr/comm/getFile?srvcId=BBSTY1&amp;upperNo=82268&amp;fileTy=ATTACH&amp;fileNo=2</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20,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Equities Clearing Enhancements: UTC – 24/5 Extended Trading Hours - DTCC, 2월 20,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https://www.dtcc.com/-/media/Files/Downloads/Transformation/UTC-24-x-5-Extended-Trading-Hours.pdf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WHAT IT MEANS FOR U.S. EQUITY MARKETS - DTCC, 2월 20,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https://www.dtcc.com/-/media/Files/Downloads/Transformation/dtcc-24x5-Executive-Summary.pdf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submits plan to extend trading hours to 12 starting in June: sources - The Korea Times, 2월 20,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https://www.koreatimes.co.kr/economy/20260113/krx-submits-plan-to-extend-trading-hours-to-12-starting-in-june-sources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 Exchange to extend trading hours to 12 hours and pursue 24-hour market, 2월 20, 2026에 액세스, </w:t>
      </w:r>
      <w:hyperlink r:id="rId47">
        <w:r w:rsidDel="00000000" w:rsidR="00000000" w:rsidRPr="00000000">
          <w:rPr>
            <w:rFonts w:ascii="Google Sans" w:cs="Google Sans" w:eastAsia="Google Sans" w:hAnsi="Google Sans"/>
            <w:color w:val="0000ee"/>
            <w:sz w:val="24"/>
            <w:szCs w:val="24"/>
            <w:u w:val="single"/>
            <w:rtl w:val="0"/>
          </w:rPr>
          <w:t xml:space="preserve">https://biz.chosun.com/en/en-finance/2026/01/14/ABI5RNKTNZG2TNGUUWJPF5A2DI/</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LLC USER MANUAL - SEC.gov, 2월 20,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https://www.sec.gov/files/rules/other/2022/24x/24x-form-1-exhibit-e-1-amended.pdf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Matter of the Application of 24X National Exchange LLC for Registration as a National Securities Exchange; Order Instituting Proceedings To Determine Whether To Grant or Deny an Application for Registration as a National Securities Exchange Under Section 6 of the Securities Exchange Act of 1934 - Federal Register, 2월 20,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https://www.federalregister.gov/documents/2024/06/06/2024-12377/in-the-matter-of-the-application-of-24x-national-exchange-llc-for-registration-as-a-national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Order Protection Rule: Is an Equity Market Structure Shake-Up Ahead? - FlexTrade, 2월 20, 2026에 액세스, </w:t>
      </w:r>
      <w:hyperlink r:id="rId50">
        <w:r w:rsidDel="00000000" w:rsidR="00000000" w:rsidRPr="00000000">
          <w:rPr>
            <w:rFonts w:ascii="Google Sans" w:cs="Google Sans" w:eastAsia="Google Sans" w:hAnsi="Google Sans"/>
            <w:color w:val="0000ee"/>
            <w:sz w:val="24"/>
            <w:szCs w:val="24"/>
            <w:u w:val="single"/>
            <w:rtl w:val="0"/>
          </w:rPr>
          <w:t xml:space="preserve">https://flextrade.com/resources/the-order-protection-rule-is-an-equity-market-structure-shake-up-ahead/</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to Hold Roundtable on the Order Protection Rule: Implications for Market Structure and Best Execution | Insights | Sidley Austin LLP, 2월 20,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https://www.sidley.com/en/insights/newsupdates/2025/07/sec-to-hold-roundtable-on-the-order-protection-rule-implications-for-market-structure</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24-Hour Market Trading Regulation Issues - Exegy, 2월 20,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https://www.exegy.com/24-hour-market-trading-regulation-issues/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Announces Roundtable on Trade-Through Prohibitions, 2월 20,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https://www.sec.gov/newsroom/press-releases/2025-99-sec-announces-roundtable-trade-through-prohibitions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to tighten delisting rules, launch pre- and after-market in 2026, 2월 20, 2026에 액세스, </w:t>
      </w:r>
      <w:hyperlink r:id="rId54">
        <w:r w:rsidDel="00000000" w:rsidR="00000000" w:rsidRPr="00000000">
          <w:rPr>
            <w:rFonts w:ascii="Google Sans" w:cs="Google Sans" w:eastAsia="Google Sans" w:hAnsi="Google Sans"/>
            <w:color w:val="0000ee"/>
            <w:sz w:val="24"/>
            <w:szCs w:val="24"/>
            <w:u w:val="single"/>
            <w:rtl w:val="0"/>
          </w:rPr>
          <w:t xml:space="preserve">https://www.digitaltoday.co.kr/en/view/3142/krx-to-tighten-delisting-rules-launch-pre-after-market-in-2026</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 the Close: Unpacking U.S. Closing Auction Dynamics and… | BMLL, 2월 20, 2026에 액세스, </w:t>
      </w:r>
      <w:hyperlink r:id="rId55">
        <w:r w:rsidDel="00000000" w:rsidR="00000000" w:rsidRPr="00000000">
          <w:rPr>
            <w:rFonts w:ascii="Google Sans" w:cs="Google Sans" w:eastAsia="Google Sans" w:hAnsi="Google Sans"/>
            <w:color w:val="0000ee"/>
            <w:sz w:val="24"/>
            <w:szCs w:val="24"/>
            <w:u w:val="single"/>
            <w:rtl w:val="0"/>
          </w:rPr>
          <w:t xml:space="preserve">https://www.bmlltech.com/news/market-insight/into-the-close-unpacking-u-s-closing-auction-dynamics-and-the-impact-of-the-russell-reconstitution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pushes for extended trading hours amid global 24-hour trading trend, 2월 20,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https://www.koreatimes.co.kr/economy/20260116/krx-pushes-for-extended-trading-hours-amid-global-24-hour-trading-trend</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ARCA ETP INCENTIVE PROGRAM, 2월 20,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https://www.nyse.com/publicdocs/nyse/products/etp-funds/ETPIncentive.pdf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Filing of a Proposed Rule Change to Implement a Warrant Performance Incentive Program - SEC.gov, 2월 20, 2026에 액세스, </w:t>
      </w:r>
      <w:hyperlink r:id="rId58">
        <w:r w:rsidDel="00000000" w:rsidR="00000000" w:rsidRPr="00000000">
          <w:rPr>
            <w:rFonts w:ascii="Google Sans" w:cs="Google Sans" w:eastAsia="Google Sans" w:hAnsi="Google Sans"/>
            <w:color w:val="0000ee"/>
            <w:sz w:val="24"/>
            <w:szCs w:val="24"/>
            <w:u w:val="single"/>
            <w:rtl w:val="0"/>
          </w:rPr>
          <w:t xml:space="preserve">https://www.sec.gov/files/rules/sro/24x/2025/34-104018.pdf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yshyft.com/blog/zero-downtime-database-deployment/" TargetMode="External"/><Relationship Id="rId42" Type="http://schemas.openxmlformats.org/officeDocument/2006/relationships/hyperlink" Target="https://www.fsc.go.kr/comm/getFile?srvcId=BBSTY1&amp;upperNo=82268&amp;fileTy=ATTACH&amp;fileNo=2" TargetMode="External"/><Relationship Id="rId41" Type="http://schemas.openxmlformats.org/officeDocument/2006/relationships/hyperlink" Target="https://www.prnewswire.com/news-releases/sips-submit-plan-amendment-to-extend-operating-hours-to-accommodate-overnight-trading-302647034.html" TargetMode="External"/><Relationship Id="rId44" Type="http://schemas.openxmlformats.org/officeDocument/2006/relationships/hyperlink" Target="https://www.dtcc.com/-/media/Files/Downloads/Transformation/UTC-24-x-5-Extended-Trading-Hours.pdf" TargetMode="External"/><Relationship Id="rId43" Type="http://schemas.openxmlformats.org/officeDocument/2006/relationships/hyperlink" Target="https://www.dtcc.com/-/media/Files/Downloads/Transformation/theshiftto24x5trading.pdf" TargetMode="External"/><Relationship Id="rId46" Type="http://schemas.openxmlformats.org/officeDocument/2006/relationships/hyperlink" Target="https://www.koreatimes.co.kr/economy/20260113/krx-submits-plan-to-extend-trading-hours-to-12-starting-in-june-sources" TargetMode="External"/><Relationship Id="rId45" Type="http://schemas.openxmlformats.org/officeDocument/2006/relationships/hyperlink" Target="https://www.dtcc.com/-/media/Files/Downloads/Transformation/dtcc-24x5-Executive-Summar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stingcenter.nasdaq.com/assets/rulebook/nasdaq/filings/SR-NASDAQ-2025-106.pdf" TargetMode="External"/><Relationship Id="rId48" Type="http://schemas.openxmlformats.org/officeDocument/2006/relationships/hyperlink" Target="https://www.sec.gov/files/rules/other/2022/24x/24x-form-1-exhibit-e-1-amended.pdf" TargetMode="External"/><Relationship Id="rId47" Type="http://schemas.openxmlformats.org/officeDocument/2006/relationships/hyperlink" Target="https://biz.chosun.com/en/en-finance/2026/01/14/ABI5RNKTNZG2TNGUUWJPF5A2DI/" TargetMode="External"/><Relationship Id="rId49" Type="http://schemas.openxmlformats.org/officeDocument/2006/relationships/hyperlink" Target="https://www.federalregister.gov/documents/2024/06/06/2024-12377/in-the-matter-of-the-application-of-24x-national-exchange-llc-for-registration-as-a-national" TargetMode="External"/><Relationship Id="rId5" Type="http://schemas.openxmlformats.org/officeDocument/2006/relationships/styles" Target="styles.xml"/><Relationship Id="rId6" Type="http://schemas.openxmlformats.org/officeDocument/2006/relationships/hyperlink" Target="https://www.nyse.com/publicdocs/nyse/markets/nyse-arca/rule-filings/filings/2024/SR-NYSEArca-2024-89.pdf" TargetMode="External"/><Relationship Id="rId7" Type="http://schemas.openxmlformats.org/officeDocument/2006/relationships/hyperlink" Target="https://www.federalregister.gov/documents/2024/11/14/2024-26418/self-regulatory-organizations-nyse-arca-inc-notice-of-filing-of-proposed-rule-change-to-adopt" TargetMode="External"/><Relationship Id="rId8" Type="http://schemas.openxmlformats.org/officeDocument/2006/relationships/hyperlink" Target="https://www.sec.gov/files/rules/sro/nysearca/2024/34-101559.pdf" TargetMode="External"/><Relationship Id="rId31" Type="http://schemas.openxmlformats.org/officeDocument/2006/relationships/hyperlink" Target="https://aeron.io/aeron-sequencer/" TargetMode="External"/><Relationship Id="rId30" Type="http://schemas.openxmlformats.org/officeDocument/2006/relationships/hyperlink" Target="https://www.sec.gov/files/rules/other/2024/24x-amend-exhibit-e-redline.pdf" TargetMode="External"/><Relationship Id="rId33" Type="http://schemas.openxmlformats.org/officeDocument/2006/relationships/hyperlink" Target="https://github.com/aeron-io" TargetMode="External"/><Relationship Id="rId32" Type="http://schemas.openxmlformats.org/officeDocument/2006/relationships/hyperlink" Target="https://medium.com/@svosh2/the-aeron-e101d54262f4" TargetMode="External"/><Relationship Id="rId35" Type="http://schemas.openxmlformats.org/officeDocument/2006/relationships/hyperlink" Target="https://aeron.io/case-studies/immix-aeron-cluster-sequencer-trading-sytem/" TargetMode="External"/><Relationship Id="rId34" Type="http://schemas.openxmlformats.org/officeDocument/2006/relationships/hyperlink" Target="https://aeron.io/" TargetMode="External"/><Relationship Id="rId37" Type="http://schemas.openxmlformats.org/officeDocument/2006/relationships/hyperlink" Target="https://www.plus-concepts.com/f2f2011/seoul/PDF/1315_Kyung%20Yoon.pdf" TargetMode="External"/><Relationship Id="rId36" Type="http://schemas.openxmlformats.org/officeDocument/2006/relationships/hyperlink" Target="https://www.koscom.co.kr/eng/main/contents.do?menuNo=300005" TargetMode="External"/><Relationship Id="rId39" Type="http://schemas.openxmlformats.org/officeDocument/2006/relationships/hyperlink" Target="https://softteco.com/blog/zero-downtime-deployment" TargetMode="External"/><Relationship Id="rId38" Type="http://schemas.openxmlformats.org/officeDocument/2006/relationships/hyperlink" Target="https://www.sec.gov/files/rules/sro/nysearca/2024/34-101985.pdf" TargetMode="External"/><Relationship Id="rId20" Type="http://schemas.openxmlformats.org/officeDocument/2006/relationships/hyperlink" Target="https://www.researchgate.net/publication/370623395_Relationship_between_the_Reduction_of_Opening_Price_Auction-process_Time_and_Effect_of_Price_Discovery" TargetMode="External"/><Relationship Id="rId22" Type="http://schemas.openxmlformats.org/officeDocument/2006/relationships/hyperlink" Target="https://www.nyse.com/publicdocs/nyse/NYSE_Extended_Hours_Trading_FAQ.pdf" TargetMode="External"/><Relationship Id="rId21" Type="http://schemas.openxmlformats.org/officeDocument/2006/relationships/hyperlink" Target="https://www.federalregister.gov/documents/2025/09/10/2025-17345/self-regulatory-organizations-24x-national-exchange-llc-notice-of-filing-of-a-proposed-rule-change" TargetMode="External"/><Relationship Id="rId24" Type="http://schemas.openxmlformats.org/officeDocument/2006/relationships/hyperlink" Target="https://www.nyse.com/publicdocs/nyse/markets/nyse/Pillar_Differences.pdf" TargetMode="External"/><Relationship Id="rId23" Type="http://schemas.openxmlformats.org/officeDocument/2006/relationships/hyperlink" Target="https://www.nyse.com/extended-hours-trading" TargetMode="External"/><Relationship Id="rId26" Type="http://schemas.openxmlformats.org/officeDocument/2006/relationships/hyperlink" Target="https://www.nyse.com/pillar" TargetMode="External"/><Relationship Id="rId25" Type="http://schemas.openxmlformats.org/officeDocument/2006/relationships/hyperlink" Target="https://en.sedaily.com/finance/2025/12/25/korea-exchange-begins-building-order-carryover-system-ahead" TargetMode="External"/><Relationship Id="rId28" Type="http://schemas.openxmlformats.org/officeDocument/2006/relationships/hyperlink" Target="https://www.nyse.com/market-data/real-time" TargetMode="External"/><Relationship Id="rId27" Type="http://schemas.openxmlformats.org/officeDocument/2006/relationships/hyperlink" Target="https://www.nyse.com/publicdocs/nyse/NYSE_Pillar_Options_Gateway_Binary_Protocol_Specification.pdf" TargetMode="External"/><Relationship Id="rId29" Type="http://schemas.openxmlformats.org/officeDocument/2006/relationships/hyperlink" Target="https://repository.bilkent.edu.tr/server/api/core/bitstreams/deabca9d-73bb-423a-a039-3290dfee311f/content" TargetMode="External"/><Relationship Id="rId51" Type="http://schemas.openxmlformats.org/officeDocument/2006/relationships/hyperlink" Target="https://www.sidley.com/en/insights/newsupdates/2025/07/sec-to-hold-roundtable-on-the-order-protection-rule-implications-for-market-structure" TargetMode="External"/><Relationship Id="rId50" Type="http://schemas.openxmlformats.org/officeDocument/2006/relationships/hyperlink" Target="https://flextrade.com/resources/the-order-protection-rule-is-an-equity-market-structure-shake-up-ahead/" TargetMode="External"/><Relationship Id="rId53" Type="http://schemas.openxmlformats.org/officeDocument/2006/relationships/hyperlink" Target="https://www.sec.gov/newsroom/press-releases/2025-99-sec-announces-roundtable-trade-through-prohibitions" TargetMode="External"/><Relationship Id="rId52" Type="http://schemas.openxmlformats.org/officeDocument/2006/relationships/hyperlink" Target="https://www.exegy.com/24-hour-market-trading-regulation-issues/" TargetMode="External"/><Relationship Id="rId11" Type="http://schemas.openxmlformats.org/officeDocument/2006/relationships/hyperlink" Target="https://www.exegy.com/what-is-24x-exchange-23-5-trading/" TargetMode="External"/><Relationship Id="rId55" Type="http://schemas.openxmlformats.org/officeDocument/2006/relationships/hyperlink" Target="https://www.bmlltech.com/news/market-insight/into-the-close-unpacking-u-s-closing-auction-dynamics-and-the-impact-of-the-russell-reconstitution" TargetMode="External"/><Relationship Id="rId10" Type="http://schemas.openxmlformats.org/officeDocument/2006/relationships/hyperlink" Target="https://www.procopio.com/resource/nasdaq-23-5-trading-proposal" TargetMode="External"/><Relationship Id="rId54" Type="http://schemas.openxmlformats.org/officeDocument/2006/relationships/hyperlink" Target="https://www.digitaltoday.co.kr/en/view/3142/krx-to-tighten-delisting-rules-launch-pre-after-market-in-2026" TargetMode="External"/><Relationship Id="rId13" Type="http://schemas.openxmlformats.org/officeDocument/2006/relationships/hyperlink" Target="https://www.sec.gov/files/rules/other/2024/24x-amend-exhibit-b-1.pdf" TargetMode="External"/><Relationship Id="rId57" Type="http://schemas.openxmlformats.org/officeDocument/2006/relationships/hyperlink" Target="https://www.nyse.com/publicdocs/nyse/products/etp-funds/ETPIncentive.pdf" TargetMode="External"/><Relationship Id="rId12" Type="http://schemas.openxmlformats.org/officeDocument/2006/relationships/hyperlink" Target="https://www.marketsmedia.com/memx-technology-boosted-by-market-as-a-service-model/" TargetMode="External"/><Relationship Id="rId56" Type="http://schemas.openxmlformats.org/officeDocument/2006/relationships/hyperlink" Target="https://www.koreatimes.co.kr/economy/20260116/krx-pushes-for-extended-trading-hours-amid-global-24-hour-trading-trend" TargetMode="External"/><Relationship Id="rId15" Type="http://schemas.openxmlformats.org/officeDocument/2006/relationships/hyperlink" Target="https://listingcenter.nasdaq.com/rulebook/nasdaq/rulefilings" TargetMode="External"/><Relationship Id="rId14" Type="http://schemas.openxmlformats.org/officeDocument/2006/relationships/hyperlink" Target="https://www.chosun.com/english/market-money-en/2026/01/13/FJSOROG4CRFQHHUMJ222BBO7XM/" TargetMode="External"/><Relationship Id="rId58" Type="http://schemas.openxmlformats.org/officeDocument/2006/relationships/hyperlink" Target="https://www.sec.gov/files/rules/sro/24x/2025/34-104018.pdf" TargetMode="External"/><Relationship Id="rId17" Type="http://schemas.openxmlformats.org/officeDocument/2006/relationships/hyperlink" Target="https://www.sec.gov/files/rules/sro/nysearca/2026/34-104852.pdf" TargetMode="External"/><Relationship Id="rId16" Type="http://schemas.openxmlformats.org/officeDocument/2006/relationships/hyperlink" Target="https://www.gurufocus.com/news/4109891/south-koreas-krx-plans-to-extend-trading-hours-to-24-by-2027?mobile=true" TargetMode="External"/><Relationship Id="rId19" Type="http://schemas.openxmlformats.org/officeDocument/2006/relationships/hyperlink" Target="https://www.nasdaqtrader.com/content/productsservices/trading/crosses/fact_sheet.pdf" TargetMode="External"/><Relationship Id="rId18" Type="http://schemas.openxmlformats.org/officeDocument/2006/relationships/hyperlink" Target="https://www.nyse.com/publicdocs/nyse/markets/nyse-arca/rule-filings/sec-approvals/2025/(SR-NYSEARCA-2025-67)_34-10388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