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글로벌 주식거래소 비교 분석 (Comparative Analysis of Global Equities Exchanges)</w:t>
      </w:r>
    </w:p>
    <w:p>
      <w:r>
        <w:rPr>
          <w:i/>
          <w:sz w:val="18"/>
        </w:rPr>
        <w:t>**최종 수정일:** 2026-04-13</w:t>
      </w:r>
    </w:p>
    <w:p>
      <w:r>
        <w:rPr>
          <w:i/>
          <w:sz w:val="18"/>
        </w:rPr>
        <w:t>**범위:** 아메리카, EMEA, 아태 지역 23개 거래소 (KRX 포함)</w:t>
      </w:r>
    </w:p>
    <w:p>
      <w:r>
        <w:rPr>
          <w:i/>
          <w:sz w:val="18"/>
        </w:rPr>
        <w:t>**작성:** 거래소 연구 프로젝트</w:t>
      </w:r>
    </w:p>
    <w:p>
      <w:r>
        <w:t>────────────────────────────────────────────────────────────</w:t>
      </w:r>
    </w:p>
    <w:p>
      <w:pPr>
        <w:pStyle w:val="Heading2"/>
      </w:pPr>
      <w:r>
        <w:t>1. 매매시스템 기술 비교 (Trading System Technology Comparison)</w:t>
      </w:r>
    </w:p>
    <w:tbl>
      <w:tblPr>
        <w:tblStyle w:val="TableGrid"/>
        <w:tblW w:type="auto" w:w="0"/>
        <w:jc w:val="left"/>
        <w:tblLook w:firstColumn="1" w:firstRow="1" w:lastColumn="0" w:lastRow="0" w:noHBand="0" w:noVBand="1" w:val="04A0"/>
      </w:tblPr>
      <w:tblGrid>
        <w:gridCol w:w="1234"/>
        <w:gridCol w:w="1234"/>
        <w:gridCol w:w="1234"/>
        <w:gridCol w:w="1234"/>
        <w:gridCol w:w="1234"/>
        <w:gridCol w:w="1234"/>
        <w:gridCol w:w="1234"/>
      </w:tblGrid>
      <w:tr>
        <w:tc>
          <w:tcPr>
            <w:tcW w:type="dxa" w:w="1234"/>
          </w:tcPr>
          <w:p>
            <w:pPr/>
            <w:r>
              <w:rPr>
                <w:b/>
                <w:sz w:val="18"/>
              </w:rPr>
              <w:t>거래소</w:t>
            </w:r>
          </w:p>
        </w:tc>
        <w:tc>
          <w:tcPr>
            <w:tcW w:type="dxa" w:w="1234"/>
          </w:tcPr>
          <w:p>
            <w:pPr/>
            <w:r>
              <w:rPr>
                <w:b/>
                <w:sz w:val="18"/>
              </w:rPr>
              <w:t>시스템명</w:t>
            </w:r>
          </w:p>
        </w:tc>
        <w:tc>
          <w:tcPr>
            <w:tcW w:type="dxa" w:w="1234"/>
          </w:tcPr>
          <w:p>
            <w:pPr/>
            <w:r>
              <w:rPr>
                <w:b/>
                <w:sz w:val="18"/>
              </w:rPr>
              <w:t>벤더/자체개발</w:t>
            </w:r>
          </w:p>
        </w:tc>
        <w:tc>
          <w:tcPr>
            <w:tcW w:type="dxa" w:w="1234"/>
          </w:tcPr>
          <w:p>
            <w:pPr/>
            <w:r>
              <w:rPr>
                <w:b/>
                <w:sz w:val="18"/>
              </w:rPr>
              <w:t>도입연도</w:t>
            </w:r>
          </w:p>
        </w:tc>
        <w:tc>
          <w:tcPr>
            <w:tcW w:type="dxa" w:w="1234"/>
          </w:tcPr>
          <w:p>
            <w:pPr/>
            <w:r>
              <w:rPr>
                <w:b/>
                <w:sz w:val="18"/>
              </w:rPr>
              <w:t>레이턴시 (왕복)</w:t>
            </w:r>
          </w:p>
        </w:tc>
        <w:tc>
          <w:tcPr>
            <w:tcW w:type="dxa" w:w="1234"/>
          </w:tcPr>
          <w:p>
            <w:pPr/>
            <w:r>
              <w:rPr>
                <w:b/>
                <w:sz w:val="18"/>
              </w:rPr>
              <w:t>처리용량 (건/초)</w:t>
            </w:r>
          </w:p>
        </w:tc>
        <w:tc>
          <w:tcPr>
            <w:tcW w:type="dxa" w:w="1234"/>
          </w:tcPr>
          <w:p>
            <w:pPr/>
            <w:r>
              <w:rPr>
                <w:b/>
                <w:sz w:val="18"/>
              </w:rPr>
              <w:t>기술 스택</w:t>
            </w:r>
          </w:p>
        </w:tc>
      </w:tr>
      <w:tr>
        <w:tc>
          <w:tcPr>
            <w:tcW w:type="dxa" w:w="1234"/>
          </w:tcPr>
          <w:p>
            <w:pPr/>
            <w:r>
              <w:rPr>
                <w:sz w:val="18"/>
              </w:rPr>
              <w:t>NYSE</w:t>
            </w:r>
          </w:p>
        </w:tc>
        <w:tc>
          <w:tcPr>
            <w:tcW w:type="dxa" w:w="1234"/>
          </w:tcPr>
          <w:p>
            <w:pPr/>
            <w:r>
              <w:rPr>
                <w:sz w:val="18"/>
              </w:rPr>
              <w:t>Pillar</w:t>
            </w:r>
          </w:p>
        </w:tc>
        <w:tc>
          <w:tcPr>
            <w:tcW w:type="dxa" w:w="1234"/>
          </w:tcPr>
          <w:p>
            <w:pPr/>
            <w:r>
              <w:rPr>
                <w:sz w:val="18"/>
              </w:rPr>
              <w:t>자체개발 (ICE)</w:t>
            </w:r>
          </w:p>
        </w:tc>
        <w:tc>
          <w:tcPr>
            <w:tcW w:type="dxa" w:w="1234"/>
          </w:tcPr>
          <w:p>
            <w:pPr/>
            <w:r>
              <w:rPr>
                <w:sz w:val="18"/>
              </w:rPr>
              <w:t>2017-2023</w:t>
            </w:r>
          </w:p>
        </w:tc>
        <w:tc>
          <w:tcPr>
            <w:tcW w:type="dxa" w:w="1234"/>
          </w:tcPr>
          <w:p>
            <w:pPr/>
            <w:r>
              <w:rPr>
                <w:sz w:val="18"/>
              </w:rPr>
              <w:t>~34 us (이진, P50)</w:t>
            </w:r>
          </w:p>
        </w:tc>
        <w:tc>
          <w:tcPr>
            <w:tcW w:type="dxa" w:w="1234"/>
          </w:tcPr>
          <w:p>
            <w:pPr/>
            <w:r>
              <w:rPr>
                <w:sz w:val="18"/>
              </w:rPr>
              <w:t>미공개 (최대 일 100억 주 이상 처리)</w:t>
            </w:r>
          </w:p>
        </w:tc>
        <w:tc>
          <w:tcPr>
            <w:tcW w:type="dxa" w:w="1234"/>
          </w:tcPr>
          <w:p>
            <w:pPr/>
            <w:r>
              <w:rPr>
                <w:sz w:val="18"/>
              </w:rPr>
              <w:t>Binary/FIX 게이트웨이, UDP 멀티캐스트, 결정론적 매칭</w:t>
            </w:r>
          </w:p>
        </w:tc>
      </w:tr>
      <w:tr>
        <w:tc>
          <w:tcPr>
            <w:tcW w:type="dxa" w:w="1234"/>
          </w:tcPr>
          <w:p>
            <w:pPr/>
            <w:r>
              <w:rPr>
                <w:sz w:val="18"/>
              </w:rPr>
              <w:t>NASDAQ</w:t>
            </w:r>
          </w:p>
        </w:tc>
        <w:tc>
          <w:tcPr>
            <w:tcW w:type="dxa" w:w="1234"/>
          </w:tcPr>
          <w:p>
            <w:pPr/>
            <w:r>
              <w:rPr>
                <w:sz w:val="18"/>
              </w:rPr>
              <w:t>INET / Eqlipse</w:t>
            </w:r>
          </w:p>
        </w:tc>
        <w:tc>
          <w:tcPr>
            <w:tcW w:type="dxa" w:w="1234"/>
          </w:tcPr>
          <w:p>
            <w:pPr/>
            <w:r>
              <w:rPr>
                <w:sz w:val="18"/>
              </w:rPr>
              <w:t>자체개발 (Nasdaq)</w:t>
            </w:r>
          </w:p>
        </w:tc>
        <w:tc>
          <w:tcPr>
            <w:tcW w:type="dxa" w:w="1234"/>
          </w:tcPr>
          <w:p>
            <w:pPr/>
            <w:r>
              <w:rPr>
                <w:sz w:val="18"/>
              </w:rPr>
              <w:t>2006 / 2024</w:t>
            </w:r>
          </w:p>
        </w:tc>
        <w:tc>
          <w:tcPr>
            <w:tcW w:type="dxa" w:w="1234"/>
          </w:tcPr>
          <w:p>
            <w:pPr/>
            <w:r>
              <w:rPr>
                <w:sz w:val="18"/>
              </w:rPr>
              <w:t>~14 us (door-to-door 최고); ~20 us (주문 확인)</w:t>
            </w:r>
          </w:p>
        </w:tc>
        <w:tc>
          <w:tcPr>
            <w:tcW w:type="dxa" w:w="1234"/>
          </w:tcPr>
          <w:p>
            <w:pPr/>
            <w:r>
              <w:rPr>
                <w:sz w:val="18"/>
              </w:rPr>
              <w:t>수백만 건/초 (추정)</w:t>
            </w:r>
          </w:p>
        </w:tc>
        <w:tc>
          <w:tcPr>
            <w:tcW w:type="dxa" w:w="1234"/>
          </w:tcPr>
          <w:p>
            <w:pPr/>
            <w:r>
              <w:rPr>
                <w:sz w:val="18"/>
              </w:rPr>
              <w:t>OUCH/FIX/ITCH, FPGA 가속, 마이크로서비스, AWS 하이브리드</w:t>
            </w:r>
          </w:p>
        </w:tc>
      </w:tr>
      <w:tr>
        <w:tc>
          <w:tcPr>
            <w:tcW w:type="dxa" w:w="1234"/>
          </w:tcPr>
          <w:p>
            <w:pPr/>
            <w:r>
              <w:rPr>
                <w:sz w:val="18"/>
              </w:rPr>
              <w:t>LSE</w:t>
            </w:r>
          </w:p>
        </w:tc>
        <w:tc>
          <w:tcPr>
            <w:tcW w:type="dxa" w:w="1234"/>
          </w:tcPr>
          <w:p>
            <w:pPr/>
            <w:r>
              <w:rPr>
                <w:sz w:val="18"/>
              </w:rPr>
              <w:t>Millennium Exchange</w:t>
            </w:r>
          </w:p>
        </w:tc>
        <w:tc>
          <w:tcPr>
            <w:tcW w:type="dxa" w:w="1234"/>
          </w:tcPr>
          <w:p>
            <w:pPr/>
            <w:r>
              <w:rPr>
                <w:sz w:val="18"/>
              </w:rPr>
              <w:t>자체개발 (MillenniumIT)</w:t>
            </w:r>
          </w:p>
        </w:tc>
        <w:tc>
          <w:tcPr>
            <w:tcW w:type="dxa" w:w="1234"/>
          </w:tcPr>
          <w:p>
            <w:pPr/>
            <w:r>
              <w:rPr>
                <w:sz w:val="18"/>
              </w:rPr>
              <w:t>2011</w:t>
            </w:r>
          </w:p>
        </w:tc>
        <w:tc>
          <w:tcPr>
            <w:tcW w:type="dxa" w:w="1234"/>
          </w:tcPr>
          <w:p>
            <w:pPr/>
            <w:r>
              <w:rPr>
                <w:sz w:val="18"/>
              </w:rPr>
              <w:t>~126 us (네이티브)</w:t>
            </w:r>
          </w:p>
        </w:tc>
        <w:tc>
          <w:tcPr>
            <w:tcW w:type="dxa" w:w="1234"/>
          </w:tcPr>
          <w:p>
            <w:pPr/>
            <w:r>
              <w:rPr>
                <w:sz w:val="18"/>
              </w:rPr>
              <w:t>수만 건/초</w:t>
            </w:r>
          </w:p>
        </w:tc>
        <w:tc>
          <w:tcPr>
            <w:tcW w:type="dxa" w:w="1234"/>
          </w:tcPr>
          <w:p>
            <w:pPr/>
            <w:r>
              <w:rPr>
                <w:sz w:val="18"/>
              </w:rPr>
              <w:t>C++/Linux, MITCH/FIX 5.0, 범용 x86</w:t>
            </w:r>
          </w:p>
        </w:tc>
      </w:tr>
      <w:tr>
        <w:tc>
          <w:tcPr>
            <w:tcW w:type="dxa" w:w="1234"/>
          </w:tcPr>
          <w:p>
            <w:pPr/>
            <w:r>
              <w:rPr>
                <w:sz w:val="18"/>
              </w:rPr>
              <w:t>JPX (TSE)</w:t>
            </w:r>
          </w:p>
        </w:tc>
        <w:tc>
          <w:tcPr>
            <w:tcW w:type="dxa" w:w="1234"/>
          </w:tcPr>
          <w:p>
            <w:pPr/>
            <w:r>
              <w:rPr>
                <w:sz w:val="18"/>
              </w:rPr>
              <w:t>arrowhead 4.0</w:t>
            </w:r>
          </w:p>
        </w:tc>
        <w:tc>
          <w:tcPr>
            <w:tcW w:type="dxa" w:w="1234"/>
          </w:tcPr>
          <w:p>
            <w:pPr/>
            <w:r>
              <w:rPr>
                <w:sz w:val="18"/>
              </w:rPr>
              <w:t>공동개발 (Fujitsu)</w:t>
            </w:r>
          </w:p>
        </w:tc>
        <w:tc>
          <w:tcPr>
            <w:tcW w:type="dxa" w:w="1234"/>
          </w:tcPr>
          <w:p>
            <w:pPr/>
            <w:r>
              <w:rPr>
                <w:sz w:val="18"/>
              </w:rPr>
              <w:t>2024 (4세대)</w:t>
            </w:r>
          </w:p>
        </w:tc>
        <w:tc>
          <w:tcPr>
            <w:tcW w:type="dxa" w:w="1234"/>
          </w:tcPr>
          <w:p>
            <w:pPr/>
            <w:r>
              <w:rPr>
                <w:sz w:val="18"/>
              </w:rPr>
              <w:t>마이크로초 수준 (인메모리)</w:t>
            </w:r>
          </w:p>
        </w:tc>
        <w:tc>
          <w:tcPr>
            <w:tcW w:type="dxa" w:w="1234"/>
          </w:tcPr>
          <w:p>
            <w:pPr/>
            <w:r>
              <w:rPr>
                <w:sz w:val="18"/>
              </w:rPr>
              <w:t>미공개</w:t>
            </w:r>
          </w:p>
        </w:tc>
        <w:tc>
          <w:tcPr>
            <w:tcW w:type="dxa" w:w="1234"/>
          </w:tcPr>
          <w:p>
            <w:pPr/>
            <w:r>
              <w:rPr>
                <w:sz w:val="18"/>
              </w:rPr>
              <w:t>Fujitsu PRIMERGY 서버 462대, 삼중 이중화</w:t>
            </w:r>
          </w:p>
        </w:tc>
      </w:tr>
      <w:tr>
        <w:tc>
          <w:tcPr>
            <w:tcW w:type="dxa" w:w="1234"/>
          </w:tcPr>
          <w:p>
            <w:pPr/>
            <w:r>
              <w:rPr>
                <w:sz w:val="18"/>
              </w:rPr>
              <w:t>HKEX</w:t>
            </w:r>
          </w:p>
        </w:tc>
        <w:tc>
          <w:tcPr>
            <w:tcW w:type="dxa" w:w="1234"/>
          </w:tcPr>
          <w:p>
            <w:pPr/>
            <w:r>
              <w:rPr>
                <w:sz w:val="18"/>
              </w:rPr>
              <w:t>OTP-C / OCG-C</w:t>
            </w:r>
          </w:p>
        </w:tc>
        <w:tc>
          <w:tcPr>
            <w:tcW w:type="dxa" w:w="1234"/>
          </w:tcPr>
          <w:p>
            <w:pPr/>
            <w:r>
              <w:rPr>
                <w:sz w:val="18"/>
              </w:rPr>
              <w:t>자체개발 (HKEX)</w:t>
            </w:r>
          </w:p>
        </w:tc>
        <w:tc>
          <w:tcPr>
            <w:tcW w:type="dxa" w:w="1234"/>
          </w:tcPr>
          <w:p>
            <w:pPr/>
            <w:r>
              <w:rPr>
                <w:sz w:val="18"/>
              </w:rPr>
              <w:t>2018</w:t>
            </w:r>
          </w:p>
        </w:tc>
        <w:tc>
          <w:tcPr>
            <w:tcW w:type="dxa" w:w="1234"/>
          </w:tcPr>
          <w:p>
            <w:pPr/>
            <w:r>
              <w:rPr>
                <w:sz w:val="18"/>
              </w:rPr>
              <w:t>서브 밀리초 (추정)</w:t>
            </w:r>
          </w:p>
        </w:tc>
        <w:tc>
          <w:tcPr>
            <w:tcW w:type="dxa" w:w="1234"/>
          </w:tcPr>
          <w:p>
            <w:pPr/>
            <w:r>
              <w:rPr>
                <w:sz w:val="18"/>
              </w:rPr>
              <w:t>60,000 주문/초</w:t>
            </w:r>
          </w:p>
        </w:tc>
        <w:tc>
          <w:tcPr>
            <w:tcW w:type="dxa" w:w="1234"/>
          </w:tcPr>
          <w:p>
            <w:pPr/>
            <w:r>
              <w:rPr>
                <w:sz w:val="18"/>
              </w:rPr>
              <w:t>오픈 시스템, SDNet/3 네트워크</w:t>
            </w:r>
          </w:p>
        </w:tc>
      </w:tr>
      <w:tr>
        <w:tc>
          <w:tcPr>
            <w:tcW w:type="dxa" w:w="1234"/>
          </w:tcPr>
          <w:p>
            <w:pPr/>
            <w:r>
              <w:rPr>
                <w:sz w:val="18"/>
              </w:rPr>
              <w:t>SGX</w:t>
            </w:r>
          </w:p>
        </w:tc>
        <w:tc>
          <w:tcPr>
            <w:tcW w:type="dxa" w:w="1234"/>
          </w:tcPr>
          <w:p>
            <w:pPr/>
            <w:r>
              <w:rPr>
                <w:sz w:val="18"/>
              </w:rPr>
              <w:t>REACH (Nasdaq)</w:t>
            </w:r>
          </w:p>
        </w:tc>
        <w:tc>
          <w:tcPr>
            <w:tcW w:type="dxa" w:w="1234"/>
          </w:tcPr>
          <w:p>
            <w:pPr/>
            <w:r>
              <w:rPr>
                <w:sz w:val="18"/>
              </w:rPr>
              <w:t>Nasdaq (라이선스)</w:t>
            </w:r>
          </w:p>
        </w:tc>
        <w:tc>
          <w:tcPr>
            <w:tcW w:type="dxa" w:w="1234"/>
          </w:tcPr>
          <w:p>
            <w:pPr/>
            <w:r>
              <w:rPr>
                <w:sz w:val="18"/>
              </w:rPr>
              <w:t>2019 (업그레이드)</w:t>
            </w:r>
          </w:p>
        </w:tc>
        <w:tc>
          <w:tcPr>
            <w:tcW w:type="dxa" w:w="1234"/>
          </w:tcPr>
          <w:p>
            <w:pPr/>
            <w:r>
              <w:rPr>
                <w:sz w:val="18"/>
              </w:rPr>
              <w:t>90 us 미만</w:t>
            </w:r>
          </w:p>
        </w:tc>
        <w:tc>
          <w:tcPr>
            <w:tcW w:type="dxa" w:w="1234"/>
          </w:tcPr>
          <w:p>
            <w:pPr/>
            <w:r>
              <w:rPr>
                <w:sz w:val="18"/>
              </w:rPr>
              <w:t>미공개</w:t>
            </w:r>
          </w:p>
        </w:tc>
        <w:tc>
          <w:tcPr>
            <w:tcW w:type="dxa" w:w="1234"/>
          </w:tcPr>
          <w:p>
            <w:pPr/>
            <w:r>
              <w:rPr>
                <w:sz w:val="18"/>
              </w:rPr>
              <w:t>Nasdaq Financial Framework, OUCH/ITCH/FIX</w:t>
            </w:r>
          </w:p>
        </w:tc>
      </w:tr>
      <w:tr>
        <w:tc>
          <w:tcPr>
            <w:tcW w:type="dxa" w:w="1234"/>
          </w:tcPr>
          <w:p>
            <w:pPr/>
            <w:r>
              <w:rPr>
                <w:sz w:val="18"/>
              </w:rPr>
              <w:t>Euronext</w:t>
            </w:r>
          </w:p>
        </w:tc>
        <w:tc>
          <w:tcPr>
            <w:tcW w:type="dxa" w:w="1234"/>
          </w:tcPr>
          <w:p>
            <w:pPr/>
            <w:r>
              <w:rPr>
                <w:sz w:val="18"/>
              </w:rPr>
              <w:t>Optiq</w:t>
            </w:r>
          </w:p>
        </w:tc>
        <w:tc>
          <w:tcPr>
            <w:tcW w:type="dxa" w:w="1234"/>
          </w:tcPr>
          <w:p>
            <w:pPr/>
            <w:r>
              <w:rPr>
                <w:sz w:val="18"/>
              </w:rPr>
              <w:t>자체개발 (Euronext)</w:t>
            </w:r>
          </w:p>
        </w:tc>
        <w:tc>
          <w:tcPr>
            <w:tcW w:type="dxa" w:w="1234"/>
          </w:tcPr>
          <w:p>
            <w:pPr/>
            <w:r>
              <w:rPr>
                <w:sz w:val="18"/>
              </w:rPr>
              <w:t>2018</w:t>
            </w:r>
          </w:p>
        </w:tc>
        <w:tc>
          <w:tcPr>
            <w:tcW w:type="dxa" w:w="1234"/>
          </w:tcPr>
          <w:p>
            <w:pPr/>
            <w:r>
              <w:rPr>
                <w:sz w:val="18"/>
              </w:rPr>
              <w:t>평균 ~15 us</w:t>
            </w:r>
          </w:p>
        </w:tc>
        <w:tc>
          <w:tcPr>
            <w:tcW w:type="dxa" w:w="1234"/>
          </w:tcPr>
          <w:p>
            <w:pPr/>
            <w:r>
              <w:rPr>
                <w:sz w:val="18"/>
              </w:rPr>
              <w:t>1,000,000 메시지/초</w:t>
            </w:r>
          </w:p>
        </w:tc>
        <w:tc>
          <w:tcPr>
            <w:tcW w:type="dxa" w:w="1234"/>
          </w:tcPr>
          <w:p>
            <w:pPr/>
            <w:r>
              <w:rPr>
                <w:sz w:val="18"/>
              </w:rPr>
              <w:t>SBE/FIX 5.0, UDP 멀티캐스트, Apache Kafka</w:t>
            </w:r>
          </w:p>
        </w:tc>
      </w:tr>
      <w:tr>
        <w:tc>
          <w:tcPr>
            <w:tcW w:type="dxa" w:w="1234"/>
          </w:tcPr>
          <w:p>
            <w:pPr/>
            <w:r>
              <w:rPr>
                <w:sz w:val="18"/>
              </w:rPr>
              <w:t>Deutsche Borse</w:t>
            </w:r>
          </w:p>
        </w:tc>
        <w:tc>
          <w:tcPr>
            <w:tcW w:type="dxa" w:w="1234"/>
          </w:tcPr>
          <w:p>
            <w:pPr/>
            <w:r>
              <w:rPr>
                <w:sz w:val="18"/>
              </w:rPr>
              <w:t>T7</w:t>
            </w:r>
          </w:p>
        </w:tc>
        <w:tc>
          <w:tcPr>
            <w:tcW w:type="dxa" w:w="1234"/>
          </w:tcPr>
          <w:p>
            <w:pPr/>
            <w:r>
              <w:rPr>
                <w:sz w:val="18"/>
              </w:rPr>
              <w:t>자체개발 (Deutsche Borse)</w:t>
            </w:r>
          </w:p>
        </w:tc>
        <w:tc>
          <w:tcPr>
            <w:tcW w:type="dxa" w:w="1234"/>
          </w:tcPr>
          <w:p>
            <w:pPr/>
            <w:r>
              <w:rPr>
                <w:sz w:val="18"/>
              </w:rPr>
              <w:t>2017 (Xetra)</w:t>
            </w:r>
          </w:p>
        </w:tc>
        <w:tc>
          <w:tcPr>
            <w:tcW w:type="dxa" w:w="1234"/>
          </w:tcPr>
          <w:p>
            <w:pPr/>
            <w:r>
              <w:rPr>
                <w:sz w:val="18"/>
              </w:rPr>
              <w:t>~5 us 중앙값 (코로케이션)</w:t>
            </w:r>
          </w:p>
        </w:tc>
        <w:tc>
          <w:tcPr>
            <w:tcW w:type="dxa" w:w="1234"/>
          </w:tcPr>
          <w:p>
            <w:pPr/>
            <w:r>
              <w:rPr>
                <w:sz w:val="18"/>
              </w:rPr>
              <w:t>파티션당 수십만 건/초</w:t>
            </w:r>
          </w:p>
        </w:tc>
        <w:tc>
          <w:tcPr>
            <w:tcW w:type="dxa" w:w="1234"/>
          </w:tcPr>
          <w:p>
            <w:pPr/>
            <w:r>
              <w:rPr>
                <w:sz w:val="18"/>
              </w:rPr>
              <w:t>파티션 기반, ETI/FIX, 이벤트 드리븐</w:t>
            </w:r>
          </w:p>
        </w:tc>
      </w:tr>
      <w:tr>
        <w:tc>
          <w:tcPr>
            <w:tcW w:type="dxa" w:w="1234"/>
          </w:tcPr>
          <w:p>
            <w:pPr/>
            <w:r>
              <w:rPr>
                <w:sz w:val="18"/>
              </w:rPr>
              <w:t>ASX</w:t>
            </w:r>
          </w:p>
        </w:tc>
        <w:tc>
          <w:tcPr>
            <w:tcW w:type="dxa" w:w="1234"/>
          </w:tcPr>
          <w:p>
            <w:pPr/>
            <w:r>
              <w:rPr>
                <w:sz w:val="18"/>
              </w:rPr>
              <w:t>ASX Trade (Genium INET)</w:t>
            </w:r>
          </w:p>
        </w:tc>
        <w:tc>
          <w:tcPr>
            <w:tcW w:type="dxa" w:w="1234"/>
          </w:tcPr>
          <w:p>
            <w:pPr/>
            <w:r>
              <w:rPr>
                <w:sz w:val="18"/>
              </w:rPr>
              <w:t>Nasdaq (라이선스)</w:t>
            </w:r>
          </w:p>
        </w:tc>
        <w:tc>
          <w:tcPr>
            <w:tcW w:type="dxa" w:w="1234"/>
          </w:tcPr>
          <w:p>
            <w:pPr/>
            <w:r>
              <w:rPr>
                <w:sz w:val="18"/>
              </w:rPr>
              <w:t>2010</w:t>
            </w:r>
          </w:p>
        </w:tc>
        <w:tc>
          <w:tcPr>
            <w:tcW w:type="dxa" w:w="1234"/>
          </w:tcPr>
          <w:p>
            <w:pPr/>
            <w:r>
              <w:rPr>
                <w:sz w:val="18"/>
              </w:rPr>
              <w:t>~300 us (도입 당시)</w:t>
            </w:r>
          </w:p>
        </w:tc>
        <w:tc>
          <w:tcPr>
            <w:tcW w:type="dxa" w:w="1234"/>
          </w:tcPr>
          <w:p>
            <w:pPr/>
            <w:r>
              <w:rPr>
                <w:sz w:val="18"/>
              </w:rPr>
              <w:t>100,000+ 주문/초</w:t>
            </w:r>
          </w:p>
        </w:tc>
        <w:tc>
          <w:tcPr>
            <w:tcW w:type="dxa" w:w="1234"/>
          </w:tcPr>
          <w:p>
            <w:pPr/>
            <w:r>
              <w:rPr>
                <w:sz w:val="18"/>
              </w:rPr>
              <w:t>Genium INET (C/C++), OUCH/ITCH/FIX</w:t>
            </w:r>
          </w:p>
        </w:tc>
      </w:tr>
      <w:tr>
        <w:tc>
          <w:tcPr>
            <w:tcW w:type="dxa" w:w="1234"/>
          </w:tcPr>
          <w:p>
            <w:pPr/>
            <w:r>
              <w:rPr>
                <w:sz w:val="18"/>
              </w:rPr>
              <w:t>TMX (TSX)</w:t>
            </w:r>
          </w:p>
        </w:tc>
        <w:tc>
          <w:tcPr>
            <w:tcW w:type="dxa" w:w="1234"/>
          </w:tcPr>
          <w:p>
            <w:pPr/>
            <w:r>
              <w:rPr>
                <w:sz w:val="18"/>
              </w:rPr>
              <w:t>Quantum XA</w:t>
            </w:r>
          </w:p>
        </w:tc>
        <w:tc>
          <w:tcPr>
            <w:tcW w:type="dxa" w:w="1234"/>
          </w:tcPr>
          <w:p>
            <w:pPr/>
            <w:r>
              <w:rPr>
                <w:sz w:val="18"/>
              </w:rPr>
              <w:t>자체개발 (TMX)</w:t>
            </w:r>
          </w:p>
        </w:tc>
        <w:tc>
          <w:tcPr>
            <w:tcW w:type="dxa" w:w="1234"/>
          </w:tcPr>
          <w:p>
            <w:pPr/>
            <w:r>
              <w:rPr>
                <w:sz w:val="18"/>
              </w:rPr>
              <w:t>2013-2014</w:t>
            </w:r>
          </w:p>
        </w:tc>
        <w:tc>
          <w:tcPr>
            <w:tcW w:type="dxa" w:w="1234"/>
          </w:tcPr>
          <w:p>
            <w:pPr/>
            <w:r>
              <w:rPr>
                <w:sz w:val="18"/>
              </w:rPr>
              <w:t>미공개</w:t>
            </w:r>
          </w:p>
        </w:tc>
        <w:tc>
          <w:tcPr>
            <w:tcW w:type="dxa" w:w="1234"/>
          </w:tcPr>
          <w:p>
            <w:pPr/>
            <w:r>
              <w:rPr>
                <w:sz w:val="18"/>
              </w:rPr>
              <w:t>미공개</w:t>
            </w:r>
          </w:p>
        </w:tc>
        <w:tc>
          <w:tcPr>
            <w:tcW w:type="dxa" w:w="1234"/>
          </w:tcPr>
          <w:p>
            <w:pPr/>
            <w:r>
              <w:rPr>
                <w:sz w:val="18"/>
              </w:rPr>
              <w:t>FIX/STAMP 프로토콜, 코로케이션 Markham DC</w:t>
            </w:r>
          </w:p>
        </w:tc>
      </w:tr>
      <w:tr>
        <w:tc>
          <w:tcPr>
            <w:tcW w:type="dxa" w:w="1234"/>
          </w:tcPr>
          <w:p>
            <w:pPr/>
            <w:r>
              <w:rPr>
                <w:sz w:val="18"/>
              </w:rPr>
              <w:t>SIX Swiss</w:t>
            </w:r>
          </w:p>
        </w:tc>
        <w:tc>
          <w:tcPr>
            <w:tcW w:type="dxa" w:w="1234"/>
          </w:tcPr>
          <w:p>
            <w:pPr/>
            <w:r>
              <w:rPr>
                <w:sz w:val="18"/>
              </w:rPr>
              <w:t>SWXess (X-stream INET)</w:t>
            </w:r>
          </w:p>
        </w:tc>
        <w:tc>
          <w:tcPr>
            <w:tcW w:type="dxa" w:w="1234"/>
          </w:tcPr>
          <w:p>
            <w:pPr/>
            <w:r>
              <w:rPr>
                <w:sz w:val="18"/>
              </w:rPr>
              <w:t>Nasdaq (라이선스)</w:t>
            </w:r>
          </w:p>
        </w:tc>
        <w:tc>
          <w:tcPr>
            <w:tcW w:type="dxa" w:w="1234"/>
          </w:tcPr>
          <w:p>
            <w:pPr/>
            <w:r>
              <w:rPr>
                <w:sz w:val="18"/>
              </w:rPr>
              <w:t>2012</w:t>
            </w:r>
          </w:p>
        </w:tc>
        <w:tc>
          <w:tcPr>
            <w:tcW w:type="dxa" w:w="1234"/>
          </w:tcPr>
          <w:p>
            <w:pPr/>
            <w:r>
              <w:rPr>
                <w:sz w:val="18"/>
              </w:rPr>
              <w:t>평균 ~10.6 us</w:t>
            </w:r>
          </w:p>
        </w:tc>
        <w:tc>
          <w:tcPr>
            <w:tcW w:type="dxa" w:w="1234"/>
          </w:tcPr>
          <w:p>
            <w:pPr/>
            <w:r>
              <w:rPr>
                <w:sz w:val="18"/>
              </w:rPr>
              <w:t>미공개</w:t>
            </w:r>
          </w:p>
        </w:tc>
        <w:tc>
          <w:tcPr>
            <w:tcW w:type="dxa" w:w="1234"/>
          </w:tcPr>
          <w:p>
            <w:pPr/>
            <w:r>
              <w:rPr>
                <w:sz w:val="18"/>
              </w:rPr>
              <w:t>X-stream INET, SwissAtMid MPOB</w:t>
            </w:r>
          </w:p>
        </w:tc>
      </w:tr>
      <w:tr>
        <w:tc>
          <w:tcPr>
            <w:tcW w:type="dxa" w:w="1234"/>
          </w:tcPr>
          <w:p>
            <w:pPr/>
            <w:r>
              <w:rPr>
                <w:sz w:val="18"/>
              </w:rPr>
              <w:t>SSE</w:t>
            </w:r>
          </w:p>
        </w:tc>
        <w:tc>
          <w:tcPr>
            <w:tcW w:type="dxa" w:w="1234"/>
          </w:tcPr>
          <w:p>
            <w:pPr/>
            <w:r>
              <w:rPr>
                <w:sz w:val="18"/>
              </w:rPr>
              <w:t>4세대 (자체개발)</w:t>
            </w:r>
          </w:p>
        </w:tc>
        <w:tc>
          <w:tcPr>
            <w:tcW w:type="dxa" w:w="1234"/>
          </w:tcPr>
          <w:p>
            <w:pPr/>
            <w:r>
              <w:rPr>
                <w:sz w:val="18"/>
              </w:rPr>
              <w:t>자체개발</w:t>
            </w:r>
          </w:p>
        </w:tc>
        <w:tc>
          <w:tcPr>
            <w:tcW w:type="dxa" w:w="1234"/>
          </w:tcPr>
          <w:p>
            <w:pPr/>
            <w:r>
              <w:rPr>
                <w:sz w:val="18"/>
              </w:rPr>
              <w:t>~2023</w:t>
            </w:r>
          </w:p>
        </w:tc>
        <w:tc>
          <w:tcPr>
            <w:tcW w:type="dxa" w:w="1234"/>
          </w:tcPr>
          <w:p>
            <w:pPr/>
            <w:r>
              <w:rPr>
                <w:sz w:val="18"/>
              </w:rPr>
              <w:t>이전 세대 대비 20배 단축</w:t>
            </w:r>
          </w:p>
        </w:tc>
        <w:tc>
          <w:tcPr>
            <w:tcW w:type="dxa" w:w="1234"/>
          </w:tcPr>
          <w:p>
            <w:pPr/>
            <w:r>
              <w:rPr>
                <w:sz w:val="18"/>
              </w:rPr>
              <w:t>이전 세대 대비 2.5배 향상</w:t>
            </w:r>
          </w:p>
        </w:tc>
        <w:tc>
          <w:tcPr>
            <w:tcW w:type="dxa" w:w="1234"/>
          </w:tcPr>
          <w:p>
            <w:pPr/>
            <w:r>
              <w:rPr>
                <w:sz w:val="18"/>
              </w:rPr>
              <w:t>자체개발, 중국 암호화 표준</w:t>
            </w:r>
          </w:p>
        </w:tc>
      </w:tr>
      <w:tr>
        <w:tc>
          <w:tcPr>
            <w:tcW w:type="dxa" w:w="1234"/>
          </w:tcPr>
          <w:p>
            <w:pPr/>
            <w:r>
              <w:rPr>
                <w:sz w:val="18"/>
              </w:rPr>
              <w:t>SZSE</w:t>
            </w:r>
          </w:p>
        </w:tc>
        <w:tc>
          <w:tcPr>
            <w:tcW w:type="dxa" w:w="1234"/>
          </w:tcPr>
          <w:p>
            <w:pPr/>
            <w:r>
              <w:rPr>
                <w:sz w:val="18"/>
              </w:rPr>
              <w:t>독자 개발</w:t>
            </w:r>
          </w:p>
        </w:tc>
        <w:tc>
          <w:tcPr>
            <w:tcW w:type="dxa" w:w="1234"/>
          </w:tcPr>
          <w:p>
            <w:pPr/>
            <w:r>
              <w:rPr>
                <w:sz w:val="18"/>
              </w:rPr>
              <w:t>자체개발</w:t>
            </w:r>
          </w:p>
        </w:tc>
        <w:tc>
          <w:tcPr>
            <w:tcW w:type="dxa" w:w="1234"/>
          </w:tcPr>
          <w:p>
            <w:pPr/>
            <w:r>
              <w:rPr>
                <w:sz w:val="18"/>
              </w:rPr>
              <w:t>2016 (업그레이드)</w:t>
            </w:r>
          </w:p>
        </w:tc>
        <w:tc>
          <w:tcPr>
            <w:tcW w:type="dxa" w:w="1234"/>
          </w:tcPr>
          <w:p>
            <w:pPr/>
            <w:r>
              <w:rPr>
                <w:sz w:val="18"/>
              </w:rPr>
              <w:t>~1.1 ms (매칭엔진)</w:t>
            </w:r>
          </w:p>
        </w:tc>
        <w:tc>
          <w:tcPr>
            <w:tcW w:type="dxa" w:w="1234"/>
          </w:tcPr>
          <w:p>
            <w:pPr/>
            <w:r>
              <w:rPr>
                <w:sz w:val="18"/>
              </w:rPr>
              <w:t>300,000 주문/초</w:t>
            </w:r>
          </w:p>
        </w:tc>
        <w:tc>
          <w:tcPr>
            <w:tcW w:type="dxa" w:w="1234"/>
          </w:tcPr>
          <w:p>
            <w:pPr/>
            <w:r>
              <w:rPr>
                <w:sz w:val="18"/>
              </w:rPr>
              <w:t>자체개발, STEP 프로토콜</w:t>
            </w:r>
          </w:p>
        </w:tc>
      </w:tr>
      <w:tr>
        <w:tc>
          <w:tcPr>
            <w:tcW w:type="dxa" w:w="1234"/>
          </w:tcPr>
          <w:p>
            <w:pPr/>
            <w:r>
              <w:rPr>
                <w:sz w:val="18"/>
              </w:rPr>
              <w:t>NSE India</w:t>
            </w:r>
          </w:p>
        </w:tc>
        <w:tc>
          <w:tcPr>
            <w:tcW w:type="dxa" w:w="1234"/>
          </w:tcPr>
          <w:p>
            <w:pPr/>
            <w:r>
              <w:rPr>
                <w:sz w:val="18"/>
              </w:rPr>
              <w:t>NEAT+</w:t>
            </w:r>
          </w:p>
        </w:tc>
        <w:tc>
          <w:tcPr>
            <w:tcW w:type="dxa" w:w="1234"/>
          </w:tcPr>
          <w:p>
            <w:pPr/>
            <w:r>
              <w:rPr>
                <w:sz w:val="18"/>
              </w:rPr>
              <w:t>자체개발</w:t>
            </w:r>
          </w:p>
        </w:tc>
        <w:tc>
          <w:tcPr>
            <w:tcW w:type="dxa" w:w="1234"/>
          </w:tcPr>
          <w:p>
            <w:pPr/>
            <w:r>
              <w:rPr>
                <w:sz w:val="18"/>
              </w:rPr>
              <w:t>2010년대</w:t>
            </w:r>
          </w:p>
        </w:tc>
        <w:tc>
          <w:tcPr>
            <w:tcW w:type="dxa" w:w="1234"/>
          </w:tcPr>
          <w:p>
            <w:pPr/>
            <w:r>
              <w:rPr>
                <w:sz w:val="18"/>
              </w:rPr>
              <w:t>~100 us (2026년 4월 이전)</w:t>
            </w:r>
          </w:p>
        </w:tc>
        <w:tc>
          <w:tcPr>
            <w:tcW w:type="dxa" w:w="1234"/>
          </w:tcPr>
          <w:p>
            <w:pPr/>
            <w:r>
              <w:rPr>
                <w:sz w:val="18"/>
              </w:rPr>
              <w:t>5~6백만 TPS</w:t>
            </w:r>
          </w:p>
        </w:tc>
        <w:tc>
          <w:tcPr>
            <w:tcW w:type="dxa" w:w="1234"/>
          </w:tcPr>
          <w:p>
            <w:pPr/>
            <w:r>
              <w:rPr>
                <w:sz w:val="18"/>
              </w:rPr>
              <w:t>자체 구축, 2026년 4월 나노초 업그레이드 예정</w:t>
            </w:r>
          </w:p>
        </w:tc>
      </w:tr>
      <w:tr>
        <w:tc>
          <w:tcPr>
            <w:tcW w:type="dxa" w:w="1234"/>
          </w:tcPr>
          <w:p>
            <w:pPr/>
            <w:r>
              <w:rPr>
                <w:sz w:val="18"/>
              </w:rPr>
              <w:t>BSE India</w:t>
            </w:r>
          </w:p>
        </w:tc>
        <w:tc>
          <w:tcPr>
            <w:tcW w:type="dxa" w:w="1234"/>
          </w:tcPr>
          <w:p>
            <w:pPr/>
            <w:r>
              <w:rPr>
                <w:sz w:val="18"/>
              </w:rPr>
              <w:t>BOLT Plus</w:t>
            </w:r>
          </w:p>
        </w:tc>
        <w:tc>
          <w:tcPr>
            <w:tcW w:type="dxa" w:w="1234"/>
          </w:tcPr>
          <w:p>
            <w:pPr/>
            <w:r>
              <w:rPr>
                <w:sz w:val="18"/>
              </w:rPr>
              <w:t>라이선스 (Deutsche Borse T7)</w:t>
            </w:r>
          </w:p>
        </w:tc>
        <w:tc>
          <w:tcPr>
            <w:tcW w:type="dxa" w:w="1234"/>
          </w:tcPr>
          <w:p>
            <w:pPr/>
            <w:r>
              <w:rPr>
                <w:sz w:val="18"/>
              </w:rPr>
              <w:t>2013-2014</w:t>
            </w:r>
          </w:p>
        </w:tc>
        <w:tc>
          <w:tcPr>
            <w:tcW w:type="dxa" w:w="1234"/>
          </w:tcPr>
          <w:p>
            <w:pPr/>
            <w:r>
              <w:rPr>
                <w:sz w:val="18"/>
              </w:rPr>
              <w:t>~200 us (도입 당시)</w:t>
            </w:r>
          </w:p>
        </w:tc>
        <w:tc>
          <w:tcPr>
            <w:tcW w:type="dxa" w:w="1234"/>
          </w:tcPr>
          <w:p>
            <w:pPr/>
            <w:r>
              <w:rPr>
                <w:sz w:val="18"/>
              </w:rPr>
              <w:t>500,000 주문/초</w:t>
            </w:r>
          </w:p>
        </w:tc>
        <w:tc>
          <w:tcPr>
            <w:tcW w:type="dxa" w:w="1234"/>
          </w:tcPr>
          <w:p>
            <w:pPr/>
            <w:r>
              <w:rPr>
                <w:sz w:val="18"/>
              </w:rPr>
              <w:t>T7 아키텍처, FIX/FAST, NFCAST</w:t>
            </w:r>
          </w:p>
        </w:tc>
      </w:tr>
      <w:tr>
        <w:tc>
          <w:tcPr>
            <w:tcW w:type="dxa" w:w="1234"/>
          </w:tcPr>
          <w:p>
            <w:pPr/>
            <w:r>
              <w:rPr>
                <w:sz w:val="18"/>
              </w:rPr>
              <w:t>TWSE</w:t>
            </w:r>
          </w:p>
        </w:tc>
        <w:tc>
          <w:tcPr>
            <w:tcW w:type="dxa" w:w="1234"/>
          </w:tcPr>
          <w:p>
            <w:pPr/>
            <w:r>
              <w:rPr>
                <w:sz w:val="18"/>
              </w:rPr>
              <w:t>FAST (2세대)</w:t>
            </w:r>
          </w:p>
        </w:tc>
        <w:tc>
          <w:tcPr>
            <w:tcW w:type="dxa" w:w="1234"/>
          </w:tcPr>
          <w:p>
            <w:pPr/>
            <w:r>
              <w:rPr>
                <w:sz w:val="18"/>
              </w:rPr>
              <w:t>자체개발</w:t>
            </w:r>
          </w:p>
        </w:tc>
        <w:tc>
          <w:tcPr>
            <w:tcW w:type="dxa" w:w="1234"/>
          </w:tcPr>
          <w:p>
            <w:pPr/>
            <w:r>
              <w:rPr>
                <w:sz w:val="18"/>
              </w:rPr>
              <w:t>2014</w:t>
            </w:r>
          </w:p>
        </w:tc>
        <w:tc>
          <w:tcPr>
            <w:tcW w:type="dxa" w:w="1234"/>
          </w:tcPr>
          <w:p>
            <w:pPr/>
            <w:r>
              <w:rPr>
                <w:sz w:val="18"/>
              </w:rPr>
              <w:t>&lt;3 ms (door-to-door)</w:t>
            </w:r>
          </w:p>
        </w:tc>
        <w:tc>
          <w:tcPr>
            <w:tcW w:type="dxa" w:w="1234"/>
          </w:tcPr>
          <w:p>
            <w:pPr/>
            <w:r>
              <w:rPr>
                <w:sz w:val="18"/>
              </w:rPr>
              <w:t>일 2,000만 건</w:t>
            </w:r>
          </w:p>
        </w:tc>
        <w:tc>
          <w:tcPr>
            <w:tcW w:type="dxa" w:w="1234"/>
          </w:tcPr>
          <w:p>
            <w:pPr/>
            <w:r>
              <w:rPr>
                <w:sz w:val="18"/>
              </w:rPr>
              <w:t>독자 TMP/FIX</w:t>
            </w:r>
          </w:p>
        </w:tc>
      </w:tr>
      <w:tr>
        <w:tc>
          <w:tcPr>
            <w:tcW w:type="dxa" w:w="1234"/>
          </w:tcPr>
          <w:p>
            <w:pPr/>
            <w:r>
              <w:rPr>
                <w:sz w:val="18"/>
              </w:rPr>
              <w:t>Nasdaq Nordic</w:t>
            </w:r>
          </w:p>
        </w:tc>
        <w:tc>
          <w:tcPr>
            <w:tcW w:type="dxa" w:w="1234"/>
          </w:tcPr>
          <w:p>
            <w:pPr/>
            <w:r>
              <w:rPr>
                <w:sz w:val="18"/>
              </w:rPr>
              <w:t>INET Nordic / Genium INET</w:t>
            </w:r>
          </w:p>
        </w:tc>
        <w:tc>
          <w:tcPr>
            <w:tcW w:type="dxa" w:w="1234"/>
          </w:tcPr>
          <w:p>
            <w:pPr/>
            <w:r>
              <w:rPr>
                <w:sz w:val="18"/>
              </w:rPr>
              <w:t>자체개발 (Nasdaq)</w:t>
            </w:r>
          </w:p>
        </w:tc>
        <w:tc>
          <w:tcPr>
            <w:tcW w:type="dxa" w:w="1234"/>
          </w:tcPr>
          <w:p>
            <w:pPr/>
            <w:r>
              <w:rPr>
                <w:sz w:val="18"/>
              </w:rPr>
              <w:t>2010년대</w:t>
            </w:r>
          </w:p>
        </w:tc>
        <w:tc>
          <w:tcPr>
            <w:tcW w:type="dxa" w:w="1234"/>
          </w:tcPr>
          <w:p>
            <w:pPr/>
            <w:r>
              <w:rPr>
                <w:sz w:val="18"/>
              </w:rPr>
              <w:t>100 us 미만</w:t>
            </w:r>
          </w:p>
        </w:tc>
        <w:tc>
          <w:tcPr>
            <w:tcW w:type="dxa" w:w="1234"/>
          </w:tcPr>
          <w:p>
            <w:pPr/>
            <w:r>
              <w:rPr>
                <w:sz w:val="18"/>
              </w:rPr>
              <w:t>&gt;1,000,000 메시지/초</w:t>
            </w:r>
          </w:p>
        </w:tc>
        <w:tc>
          <w:tcPr>
            <w:tcW w:type="dxa" w:w="1234"/>
          </w:tcPr>
          <w:p>
            <w:pPr/>
            <w:r>
              <w:rPr>
                <w:sz w:val="18"/>
              </w:rPr>
              <w:t>OUCH/ITCH/FIX, 나노초 타임스탬프</w:t>
            </w:r>
          </w:p>
        </w:tc>
      </w:tr>
      <w:tr>
        <w:tc>
          <w:tcPr>
            <w:tcW w:type="dxa" w:w="1234"/>
          </w:tcPr>
          <w:p>
            <w:pPr/>
            <w:r>
              <w:rPr>
                <w:sz w:val="18"/>
              </w:rPr>
              <w:t>Borsa Italiana</w:t>
            </w:r>
          </w:p>
        </w:tc>
        <w:tc>
          <w:tcPr>
            <w:tcW w:type="dxa" w:w="1234"/>
          </w:tcPr>
          <w:p>
            <w:pPr/>
            <w:r>
              <w:rPr>
                <w:sz w:val="18"/>
              </w:rPr>
              <w:t>Optiq (Euronext)</w:t>
            </w:r>
          </w:p>
        </w:tc>
        <w:tc>
          <w:tcPr>
            <w:tcW w:type="dxa" w:w="1234"/>
          </w:tcPr>
          <w:p>
            <w:pPr/>
            <w:r>
              <w:rPr>
                <w:sz w:val="18"/>
              </w:rPr>
              <w:t>자체개발 (Euronext)</w:t>
            </w:r>
          </w:p>
        </w:tc>
        <w:tc>
          <w:tcPr>
            <w:tcW w:type="dxa" w:w="1234"/>
          </w:tcPr>
          <w:p>
            <w:pPr/>
            <w:r>
              <w:rPr>
                <w:sz w:val="18"/>
              </w:rPr>
              <w:t>2023</w:t>
            </w:r>
          </w:p>
        </w:tc>
        <w:tc>
          <w:tcPr>
            <w:tcW w:type="dxa" w:w="1234"/>
          </w:tcPr>
          <w:p>
            <w:pPr/>
            <w:r>
              <w:rPr>
                <w:sz w:val="18"/>
              </w:rPr>
              <w:t>평균 ~15 us</w:t>
            </w:r>
          </w:p>
        </w:tc>
        <w:tc>
          <w:tcPr>
            <w:tcW w:type="dxa" w:w="1234"/>
          </w:tcPr>
          <w:p>
            <w:pPr/>
            <w:r>
              <w:rPr>
                <w:sz w:val="18"/>
              </w:rPr>
              <w:t>1,000,000 메시지/초</w:t>
            </w:r>
          </w:p>
        </w:tc>
        <w:tc>
          <w:tcPr>
            <w:tcW w:type="dxa" w:w="1234"/>
          </w:tcPr>
          <w:p>
            <w:pPr/>
            <w:r>
              <w:rPr>
                <w:sz w:val="18"/>
              </w:rPr>
              <w:t>SBE/FIX 5.0, Bergamo 데이터센터</w:t>
            </w:r>
          </w:p>
        </w:tc>
      </w:tr>
      <w:tr>
        <w:tc>
          <w:tcPr>
            <w:tcW w:type="dxa" w:w="1234"/>
          </w:tcPr>
          <w:p>
            <w:pPr/>
            <w:r>
              <w:rPr>
                <w:sz w:val="18"/>
              </w:rPr>
              <w:t>BME (Spain)</w:t>
            </w:r>
          </w:p>
        </w:tc>
        <w:tc>
          <w:tcPr>
            <w:tcW w:type="dxa" w:w="1234"/>
          </w:tcPr>
          <w:p>
            <w:pPr/>
            <w:r>
              <w:rPr>
                <w:sz w:val="18"/>
              </w:rPr>
              <w:t>SIBE-Smart</w:t>
            </w:r>
          </w:p>
        </w:tc>
        <w:tc>
          <w:tcPr>
            <w:tcW w:type="dxa" w:w="1234"/>
          </w:tcPr>
          <w:p>
            <w:pPr/>
            <w:r>
              <w:rPr>
                <w:sz w:val="18"/>
              </w:rPr>
              <w:t>자체개발 (BME)</w:t>
            </w:r>
          </w:p>
        </w:tc>
        <w:tc>
          <w:tcPr>
            <w:tcW w:type="dxa" w:w="1234"/>
          </w:tcPr>
          <w:p>
            <w:pPr/>
            <w:r>
              <w:rPr>
                <w:sz w:val="18"/>
              </w:rPr>
              <w:t>2012 (업그레이드)</w:t>
            </w:r>
          </w:p>
        </w:tc>
        <w:tc>
          <w:tcPr>
            <w:tcW w:type="dxa" w:w="1234"/>
          </w:tcPr>
          <w:p>
            <w:pPr/>
            <w:r>
              <w:rPr>
                <w:sz w:val="18"/>
              </w:rPr>
              <w:t>서브 밀리초</w:t>
            </w:r>
          </w:p>
        </w:tc>
        <w:tc>
          <w:tcPr>
            <w:tcW w:type="dxa" w:w="1234"/>
          </w:tcPr>
          <w:p>
            <w:pPr/>
            <w:r>
              <w:rPr>
                <w:sz w:val="18"/>
              </w:rPr>
              <w:t>이전 세대 대비 3배 향상</w:t>
            </w:r>
          </w:p>
        </w:tc>
        <w:tc>
          <w:tcPr>
            <w:tcW w:type="dxa" w:w="1234"/>
          </w:tcPr>
          <w:p>
            <w:pPr/>
            <w:r>
              <w:rPr>
                <w:sz w:val="18"/>
              </w:rPr>
              <w:t>FIX/네이티브 바이너리</w:t>
            </w:r>
          </w:p>
        </w:tc>
      </w:tr>
      <w:tr>
        <w:tc>
          <w:tcPr>
            <w:tcW w:type="dxa" w:w="1234"/>
          </w:tcPr>
          <w:p>
            <w:pPr/>
            <w:r>
              <w:rPr>
                <w:sz w:val="18"/>
              </w:rPr>
              <w:t>Tadawul</w:t>
            </w:r>
          </w:p>
        </w:tc>
        <w:tc>
          <w:tcPr>
            <w:tcW w:type="dxa" w:w="1234"/>
          </w:tcPr>
          <w:p>
            <w:pPr/>
            <w:r>
              <w:rPr>
                <w:sz w:val="18"/>
              </w:rPr>
              <w:t>X-Stream INET</w:t>
            </w:r>
          </w:p>
        </w:tc>
        <w:tc>
          <w:tcPr>
            <w:tcW w:type="dxa" w:w="1234"/>
          </w:tcPr>
          <w:p>
            <w:pPr/>
            <w:r>
              <w:rPr>
                <w:sz w:val="18"/>
              </w:rPr>
              <w:t>Nasdaq (라이선스)</w:t>
            </w:r>
          </w:p>
        </w:tc>
        <w:tc>
          <w:tcPr>
            <w:tcW w:type="dxa" w:w="1234"/>
          </w:tcPr>
          <w:p>
            <w:pPr/>
            <w:r>
              <w:rPr>
                <w:sz w:val="18"/>
              </w:rPr>
              <w:t>2015</w:t>
            </w:r>
          </w:p>
        </w:tc>
        <w:tc>
          <w:tcPr>
            <w:tcW w:type="dxa" w:w="1234"/>
          </w:tcPr>
          <w:p>
            <w:pPr/>
            <w:r>
              <w:rPr>
                <w:sz w:val="18"/>
              </w:rPr>
              <w:t>&lt;40 us</w:t>
            </w:r>
          </w:p>
        </w:tc>
        <w:tc>
          <w:tcPr>
            <w:tcW w:type="dxa" w:w="1234"/>
          </w:tcPr>
          <w:p>
            <w:pPr/>
            <w:r>
              <w:rPr>
                <w:sz w:val="18"/>
              </w:rPr>
              <w:t>40,000 주문/초</w:t>
            </w:r>
          </w:p>
        </w:tc>
        <w:tc>
          <w:tcPr>
            <w:tcW w:type="dxa" w:w="1234"/>
          </w:tcPr>
          <w:p>
            <w:pPr/>
            <w:r>
              <w:rPr>
                <w:sz w:val="18"/>
              </w:rPr>
              <w:t>Nasdaq X-Stream INET</w:t>
            </w:r>
          </w:p>
        </w:tc>
      </w:tr>
      <w:tr>
        <w:tc>
          <w:tcPr>
            <w:tcW w:type="dxa" w:w="1234"/>
          </w:tcPr>
          <w:p>
            <w:pPr/>
            <w:r>
              <w:rPr>
                <w:sz w:val="18"/>
              </w:rPr>
              <w:t>JSE</w:t>
            </w:r>
          </w:p>
        </w:tc>
        <w:tc>
          <w:tcPr>
            <w:tcW w:type="dxa" w:w="1234"/>
          </w:tcPr>
          <w:p>
            <w:pPr/>
            <w:r>
              <w:rPr>
                <w:sz w:val="18"/>
              </w:rPr>
              <w:t>Millennium Exchange</w:t>
            </w:r>
          </w:p>
        </w:tc>
        <w:tc>
          <w:tcPr>
            <w:tcW w:type="dxa" w:w="1234"/>
          </w:tcPr>
          <w:p>
            <w:pPr/>
            <w:r>
              <w:rPr>
                <w:sz w:val="18"/>
              </w:rPr>
              <w:t>LSEG Technology</w:t>
            </w:r>
          </w:p>
        </w:tc>
        <w:tc>
          <w:tcPr>
            <w:tcW w:type="dxa" w:w="1234"/>
          </w:tcPr>
          <w:p>
            <w:pPr/>
            <w:r>
              <w:rPr>
                <w:sz w:val="18"/>
              </w:rPr>
              <w:t>2012</w:t>
            </w:r>
          </w:p>
        </w:tc>
        <w:tc>
          <w:tcPr>
            <w:tcW w:type="dxa" w:w="1234"/>
          </w:tcPr>
          <w:p>
            <w:pPr/>
            <w:r>
              <w:rPr>
                <w:sz w:val="18"/>
              </w:rPr>
              <w:t>~124 us (플랫폼 사양)</w:t>
            </w:r>
          </w:p>
        </w:tc>
        <w:tc>
          <w:tcPr>
            <w:tcW w:type="dxa" w:w="1234"/>
          </w:tcPr>
          <w:p>
            <w:pPr/>
            <w:r>
              <w:rPr>
                <w:sz w:val="18"/>
              </w:rPr>
              <w:t>수만 건/초</w:t>
            </w:r>
          </w:p>
        </w:tc>
        <w:tc>
          <w:tcPr>
            <w:tcW w:type="dxa" w:w="1234"/>
          </w:tcPr>
          <w:p>
            <w:pPr/>
            <w:r>
              <w:rPr>
                <w:sz w:val="18"/>
              </w:rPr>
              <w:t>C++/Linux, FAST/ITCH, FIX</w:t>
            </w:r>
          </w:p>
        </w:tc>
      </w:tr>
      <w:tr>
        <w:tc>
          <w:tcPr>
            <w:tcW w:type="dxa" w:w="1234"/>
          </w:tcPr>
          <w:p>
            <w:pPr/>
            <w:r>
              <w:rPr>
                <w:sz w:val="18"/>
              </w:rPr>
              <w:t>Bursa Malaysia</w:t>
            </w:r>
          </w:p>
        </w:tc>
        <w:tc>
          <w:tcPr>
            <w:tcW w:type="dxa" w:w="1234"/>
          </w:tcPr>
          <w:p>
            <w:pPr/>
            <w:r>
              <w:rPr>
                <w:sz w:val="18"/>
              </w:rPr>
              <w:t>BTS2 (X-Stream INET)</w:t>
            </w:r>
          </w:p>
        </w:tc>
        <w:tc>
          <w:tcPr>
            <w:tcW w:type="dxa" w:w="1234"/>
          </w:tcPr>
          <w:p>
            <w:pPr/>
            <w:r>
              <w:rPr>
                <w:sz w:val="18"/>
              </w:rPr>
              <w:t>Nasdaq (라이선스)</w:t>
            </w:r>
          </w:p>
        </w:tc>
        <w:tc>
          <w:tcPr>
            <w:tcW w:type="dxa" w:w="1234"/>
          </w:tcPr>
          <w:p>
            <w:pPr/>
            <w:r>
              <w:rPr>
                <w:sz w:val="18"/>
              </w:rPr>
              <w:t>2013</w:t>
            </w:r>
          </w:p>
        </w:tc>
        <w:tc>
          <w:tcPr>
            <w:tcW w:type="dxa" w:w="1234"/>
          </w:tcPr>
          <w:p>
            <w:pPr/>
            <w:r>
              <w:rPr>
                <w:sz w:val="18"/>
              </w:rPr>
              <w:t>서브 밀리초</w:t>
            </w:r>
          </w:p>
        </w:tc>
        <w:tc>
          <w:tcPr>
            <w:tcW w:type="dxa" w:w="1234"/>
          </w:tcPr>
          <w:p>
            <w:pPr/>
            <w:r>
              <w:rPr>
                <w:sz w:val="18"/>
              </w:rPr>
              <w:t>이전 대비 10배 향상</w:t>
            </w:r>
          </w:p>
        </w:tc>
        <w:tc>
          <w:tcPr>
            <w:tcW w:type="dxa" w:w="1234"/>
          </w:tcPr>
          <w:p>
            <w:pPr/>
            <w:r>
              <w:rPr>
                <w:sz w:val="18"/>
              </w:rPr>
              <w:t>Nasdaq X-Stream INET, FIX</w:t>
            </w:r>
          </w:p>
        </w:tc>
      </w:tr>
      <w:tr>
        <w:tc>
          <w:tcPr>
            <w:tcW w:type="dxa" w:w="1234"/>
          </w:tcPr>
          <w:p>
            <w:pPr/>
            <w:r>
              <w:rPr>
                <w:sz w:val="18"/>
              </w:rPr>
              <w:t>**KRX**</w:t>
            </w:r>
          </w:p>
        </w:tc>
        <w:tc>
          <w:tcPr>
            <w:tcW w:type="dxa" w:w="1234"/>
          </w:tcPr>
          <w:p>
            <w:pPr/>
            <w:r>
              <w:rPr>
                <w:sz w:val="18"/>
              </w:rPr>
              <w:t>**Exture 3.0**</w:t>
            </w:r>
          </w:p>
        </w:tc>
        <w:tc>
          <w:tcPr>
            <w:tcW w:type="dxa" w:w="1234"/>
          </w:tcPr>
          <w:p>
            <w:pPr/>
            <w:r>
              <w:rPr>
                <w:sz w:val="18"/>
              </w:rPr>
              <w:t>**자체개발 (KRX/KOSCOM)**</w:t>
            </w:r>
          </w:p>
        </w:tc>
        <w:tc>
          <w:tcPr>
            <w:tcW w:type="dxa" w:w="1234"/>
          </w:tcPr>
          <w:p>
            <w:pPr/>
            <w:r>
              <w:rPr>
                <w:sz w:val="18"/>
              </w:rPr>
              <w:t>**2023**</w:t>
            </w:r>
          </w:p>
        </w:tc>
        <w:tc>
          <w:tcPr>
            <w:tcW w:type="dxa" w:w="1234"/>
          </w:tcPr>
          <w:p>
            <w:pPr/>
            <w:r>
              <w:rPr>
                <w:sz w:val="18"/>
              </w:rPr>
              <w:t>**~49 us (추정, Exture+ 70 us 대비 30% 향상)**</w:t>
            </w:r>
          </w:p>
        </w:tc>
        <w:tc>
          <w:tcPr>
            <w:tcW w:type="dxa" w:w="1234"/>
          </w:tcPr>
          <w:p>
            <w:pPr/>
            <w:r>
              <w:rPr>
                <w:sz w:val="18"/>
              </w:rPr>
              <w:t>**100,000+ TPS (Exture+ 기준)**</w:t>
            </w:r>
          </w:p>
        </w:tc>
        <w:tc>
          <w:tcPr>
            <w:tcW w:type="dxa" w:w="1234"/>
          </w:tcPr>
          <w:p>
            <w:pPr/>
            <w:r>
              <w:rPr>
                <w:sz w:val="18"/>
              </w:rPr>
              <w:t>**Linux x86, FIX/FAST, 메모리 기반 호가창**</w:t>
            </w:r>
          </w:p>
        </w:tc>
      </w:tr>
    </w:tbl>
    <w:p/>
    <w:p>
      <w:r>
        <w:t>주요 관찰:</w:t>
      </w:r>
    </w:p>
    <w:p>
      <w:pPr>
        <w:pStyle w:val="ListBullet"/>
      </w:pPr>
      <w:r>
        <w:t>Deutsche Borse T7 (~5 us)와 Nasdaq INET (~14 us door-to-door)가 주요 거래소 중 원시 레이턴시 선두</w:t>
      </w:r>
    </w:p>
    <w:p>
      <w:pPr>
        <w:pStyle w:val="ListBullet"/>
      </w:pPr>
      <w:r>
        <w:t>Euronext Optiq (~15 us)는 자체개발 플랫폼이 벤더 솔루션에 필적할 수 있음을 증명</w:t>
      </w:r>
    </w:p>
    <w:p>
      <w:pPr>
        <w:pStyle w:val="ListBullet"/>
      </w:pPr>
      <w:r>
        <w:t>중국 거래소(SSE, SZSE)는 국가 기술 자립 정책에 따라 완전 자체개발 시스템으로 전환</w:t>
      </w:r>
    </w:p>
    <w:p>
      <w:pPr>
        <w:pStyle w:val="ListBullet"/>
      </w:pPr>
      <w:r>
        <w:t>NSE India는 2026년 4월 나노초 레이턴시 및 1억 TPS를 목표로 대대적인 업그레이드 추진 중</w:t>
      </w:r>
    </w:p>
    <w:p>
      <w:pPr>
        <w:pStyle w:val="ListBullet"/>
      </w:pPr>
      <w:r>
        <w:t>Nasdaq 기술(INET/Genium/X-Stream)이 전 세계에서 가장 많은 거래소를 운영: ASX, SGX, SIX, Tadawul, Bursa Malaysia, Nasdaq Nordic 등</w:t>
      </w:r>
    </w:p>
    <w:p>
      <w:r>
        <w:t>────────────────────────────────────────────────────────────</w:t>
      </w:r>
    </w:p>
    <w:p>
      <w:pPr>
        <w:pStyle w:val="Heading2"/>
      </w:pPr>
      <w:r>
        <w:t>2. 시장구조 비교 (Market Structure Comparison)</w:t>
      </w:r>
    </w:p>
    <w:tbl>
      <w:tblPr>
        <w:tblStyle w:val="TableGrid"/>
        <w:tblW w:type="auto" w:w="0"/>
        <w:jc w:val="left"/>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pPr/>
            <w:r>
              <w:rPr>
                <w:b/>
                <w:sz w:val="18"/>
              </w:rPr>
              <w:t>거래소</w:t>
            </w:r>
          </w:p>
        </w:tc>
        <w:tc>
          <w:tcPr>
            <w:tcW w:type="dxa" w:w="1080"/>
          </w:tcPr>
          <w:p>
            <w:pPr/>
            <w:r>
              <w:rPr>
                <w:b/>
                <w:sz w:val="18"/>
              </w:rPr>
              <w:t>시장 유형</w:t>
            </w:r>
          </w:p>
        </w:tc>
        <w:tc>
          <w:tcPr>
            <w:tcW w:type="dxa" w:w="1080"/>
          </w:tcPr>
          <w:p>
            <w:pPr/>
            <w:r>
              <w:rPr>
                <w:b/>
                <w:sz w:val="18"/>
              </w:rPr>
              <w:t>경매 유형</w:t>
            </w:r>
          </w:p>
        </w:tc>
        <w:tc>
          <w:tcPr>
            <w:tcW w:type="dxa" w:w="1080"/>
          </w:tcPr>
          <w:p>
            <w:pPr/>
            <w:r>
              <w:rPr>
                <w:b/>
                <w:sz w:val="18"/>
              </w:rPr>
              <w:t>매매시간 (현지)</w:t>
            </w:r>
          </w:p>
        </w:tc>
        <w:tc>
          <w:tcPr>
            <w:tcW w:type="dxa" w:w="1080"/>
          </w:tcPr>
          <w:p>
            <w:pPr/>
            <w:r>
              <w:rPr>
                <w:b/>
                <w:sz w:val="18"/>
              </w:rPr>
              <w:t>매매시간 (UTC)</w:t>
            </w:r>
          </w:p>
        </w:tc>
        <w:tc>
          <w:tcPr>
            <w:tcW w:type="dxa" w:w="1080"/>
          </w:tcPr>
          <w:p>
            <w:pPr/>
            <w:r>
              <w:rPr>
                <w:b/>
                <w:sz w:val="18"/>
              </w:rPr>
              <w:t>점심 휴장</w:t>
            </w:r>
          </w:p>
        </w:tc>
        <w:tc>
          <w:tcPr>
            <w:tcW w:type="dxa" w:w="1080"/>
          </w:tcPr>
          <w:p>
            <w:pPr/>
            <w:r>
              <w:rPr>
                <w:b/>
                <w:sz w:val="18"/>
              </w:rPr>
              <w:t>호가단위 방식</w:t>
            </w:r>
          </w:p>
        </w:tc>
        <w:tc>
          <w:tcPr>
            <w:tcW w:type="dxa" w:w="1080"/>
          </w:tcPr>
          <w:p>
            <w:pPr/>
            <w:r>
              <w:rPr>
                <w:b/>
                <w:sz w:val="18"/>
              </w:rPr>
              <w:t>기준 매매단위</w:t>
            </w:r>
          </w:p>
        </w:tc>
      </w:tr>
      <w:tr>
        <w:tc>
          <w:tcPr>
            <w:tcW w:type="dxa" w:w="1080"/>
          </w:tcPr>
          <w:p>
            <w:pPr/>
            <w:r>
              <w:rPr>
                <w:sz w:val="18"/>
              </w:rPr>
              <w:t>NYSE</w:t>
            </w:r>
          </w:p>
        </w:tc>
        <w:tc>
          <w:tcPr>
            <w:tcW w:type="dxa" w:w="1080"/>
          </w:tcPr>
          <w:p>
            <w:pPr/>
            <w:r>
              <w:rPr>
                <w:sz w:val="18"/>
              </w:rPr>
              <w:t>하이브리드 (주문 + DMM 플로어)</w:t>
            </w:r>
          </w:p>
        </w:tc>
        <w:tc>
          <w:tcPr>
            <w:tcW w:type="dxa" w:w="1080"/>
          </w:tcPr>
          <w:p>
            <w:pPr/>
            <w:r>
              <w:rPr>
                <w:sz w:val="18"/>
              </w:rPr>
              <w:t>개장, 폐장, LULD 정지</w:t>
            </w:r>
          </w:p>
        </w:tc>
        <w:tc>
          <w:tcPr>
            <w:tcW w:type="dxa" w:w="1080"/>
          </w:tcPr>
          <w:p>
            <w:pPr/>
            <w:r>
              <w:rPr>
                <w:sz w:val="18"/>
              </w:rPr>
              <w:t>9:30-16:00 ET</w:t>
            </w:r>
          </w:p>
        </w:tc>
        <w:tc>
          <w:tcPr>
            <w:tcW w:type="dxa" w:w="1080"/>
          </w:tcPr>
          <w:p>
            <w:pPr/>
            <w:r>
              <w:rPr>
                <w:sz w:val="18"/>
              </w:rPr>
              <w:t>14:30-21:00</w:t>
            </w:r>
          </w:p>
        </w:tc>
        <w:tc>
          <w:tcPr>
            <w:tcW w:type="dxa" w:w="1080"/>
          </w:tcPr>
          <w:p>
            <w:pPr/>
            <w:r>
              <w:rPr>
                <w:sz w:val="18"/>
              </w:rPr>
              <w:t>없음</w:t>
            </w:r>
          </w:p>
        </w:tc>
        <w:tc>
          <w:tcPr>
            <w:tcW w:type="dxa" w:w="1080"/>
          </w:tcPr>
          <w:p>
            <w:pPr/>
            <w:r>
              <w:rPr>
                <w:sz w:val="18"/>
              </w:rPr>
              <w:t>고정 ($0.01/$1 이상)</w:t>
            </w:r>
          </w:p>
        </w:tc>
        <w:tc>
          <w:tcPr>
            <w:tcW w:type="dxa" w:w="1080"/>
          </w:tcPr>
          <w:p>
            <w:pPr/>
            <w:r>
              <w:rPr>
                <w:sz w:val="18"/>
              </w:rPr>
              <w:t>100주 (2025년 11월부터 변동)</w:t>
            </w:r>
          </w:p>
        </w:tc>
      </w:tr>
      <w:tr>
        <w:tc>
          <w:tcPr>
            <w:tcW w:type="dxa" w:w="1080"/>
          </w:tcPr>
          <w:p>
            <w:pPr/>
            <w:r>
              <w:rPr>
                <w:sz w:val="18"/>
              </w:rPr>
              <w:t>NASDAQ</w:t>
            </w:r>
          </w:p>
        </w:tc>
        <w:tc>
          <w:tcPr>
            <w:tcW w:type="dxa" w:w="1080"/>
          </w:tcPr>
          <w:p>
            <w:pPr/>
            <w:r>
              <w:rPr>
                <w:sz w:val="18"/>
              </w:rPr>
              <w:t>주문 주도 + 경쟁 MM</w:t>
            </w:r>
          </w:p>
        </w:tc>
        <w:tc>
          <w:tcPr>
            <w:tcW w:type="dxa" w:w="1080"/>
          </w:tcPr>
          <w:p>
            <w:pPr/>
            <w:r>
              <w:rPr>
                <w:sz w:val="18"/>
              </w:rPr>
              <w:t>개장 크로스, 폐장 크로스</w:t>
            </w:r>
          </w:p>
        </w:tc>
        <w:tc>
          <w:tcPr>
            <w:tcW w:type="dxa" w:w="1080"/>
          </w:tcPr>
          <w:p>
            <w:pPr/>
            <w:r>
              <w:rPr>
                <w:sz w:val="18"/>
              </w:rPr>
              <w:t>9:30-16:00 ET</w:t>
            </w:r>
          </w:p>
        </w:tc>
        <w:tc>
          <w:tcPr>
            <w:tcW w:type="dxa" w:w="1080"/>
          </w:tcPr>
          <w:p>
            <w:pPr/>
            <w:r>
              <w:rPr>
                <w:sz w:val="18"/>
              </w:rPr>
              <w:t>14:30-21:00</w:t>
            </w:r>
          </w:p>
        </w:tc>
        <w:tc>
          <w:tcPr>
            <w:tcW w:type="dxa" w:w="1080"/>
          </w:tcPr>
          <w:p>
            <w:pPr/>
            <w:r>
              <w:rPr>
                <w:sz w:val="18"/>
              </w:rPr>
              <w:t>없음</w:t>
            </w:r>
          </w:p>
        </w:tc>
        <w:tc>
          <w:tcPr>
            <w:tcW w:type="dxa" w:w="1080"/>
          </w:tcPr>
          <w:p>
            <w:pPr/>
            <w:r>
              <w:rPr>
                <w:sz w:val="18"/>
              </w:rPr>
              <w:t>고정 ($0.01/$1 이상)</w:t>
            </w:r>
          </w:p>
        </w:tc>
        <w:tc>
          <w:tcPr>
            <w:tcW w:type="dxa" w:w="1080"/>
          </w:tcPr>
          <w:p>
            <w:pPr/>
            <w:r>
              <w:rPr>
                <w:sz w:val="18"/>
              </w:rPr>
              <w:t>100주</w:t>
            </w:r>
          </w:p>
        </w:tc>
      </w:tr>
      <w:tr>
        <w:tc>
          <w:tcPr>
            <w:tcW w:type="dxa" w:w="1080"/>
          </w:tcPr>
          <w:p>
            <w:pPr/>
            <w:r>
              <w:rPr>
                <w:sz w:val="18"/>
              </w:rPr>
              <w:t>LSE</w:t>
            </w:r>
          </w:p>
        </w:tc>
        <w:tc>
          <w:tcPr>
            <w:tcW w:type="dxa" w:w="1080"/>
          </w:tcPr>
          <w:p>
            <w:pPr/>
            <w:r>
              <w:rPr>
                <w:sz w:val="18"/>
              </w:rPr>
              <w:t>주문 주도 (SETS) / 하이브리드 (SETSqx)</w:t>
            </w:r>
          </w:p>
        </w:tc>
        <w:tc>
          <w:tcPr>
            <w:tcW w:type="dxa" w:w="1080"/>
          </w:tcPr>
          <w:p>
            <w:pPr/>
            <w:r>
              <w:rPr>
                <w:sz w:val="18"/>
              </w:rPr>
              <w:t>개장, 폐장, 변동성, 장중 (SETSqx)</w:t>
            </w:r>
          </w:p>
        </w:tc>
        <w:tc>
          <w:tcPr>
            <w:tcW w:type="dxa" w:w="1080"/>
          </w:tcPr>
          <w:p>
            <w:pPr/>
            <w:r>
              <w:rPr>
                <w:sz w:val="18"/>
              </w:rPr>
              <w:t>08:00-16:30 GMT</w:t>
            </w:r>
          </w:p>
        </w:tc>
        <w:tc>
          <w:tcPr>
            <w:tcW w:type="dxa" w:w="1080"/>
          </w:tcPr>
          <w:p>
            <w:pPr/>
            <w:r>
              <w:rPr>
                <w:sz w:val="18"/>
              </w:rPr>
              <w:t>08:00-16:30</w:t>
            </w:r>
          </w:p>
        </w:tc>
        <w:tc>
          <w:tcPr>
            <w:tcW w:type="dxa" w:w="1080"/>
          </w:tcPr>
          <w:p>
            <w:pPr/>
            <w:r>
              <w:rPr>
                <w:sz w:val="18"/>
              </w:rPr>
              <w:t>없음</w:t>
            </w:r>
          </w:p>
        </w:tc>
        <w:tc>
          <w:tcPr>
            <w:tcW w:type="dxa" w:w="1080"/>
          </w:tcPr>
          <w:p>
            <w:pPr/>
            <w:r>
              <w:rPr>
                <w:sz w:val="18"/>
              </w:rPr>
              <w:t>MiFID II RTS 11 (가격+유동성)</w:t>
            </w:r>
          </w:p>
        </w:tc>
        <w:tc>
          <w:tcPr>
            <w:tcW w:type="dxa" w:w="1080"/>
          </w:tcPr>
          <w:p>
            <w:pPr/>
            <w:r>
              <w:rPr>
                <w:sz w:val="18"/>
              </w:rPr>
              <w:t>1주</w:t>
            </w:r>
          </w:p>
        </w:tc>
      </w:tr>
      <w:tr>
        <w:tc>
          <w:tcPr>
            <w:tcW w:type="dxa" w:w="1080"/>
          </w:tcPr>
          <w:p>
            <w:pPr/>
            <w:r>
              <w:rPr>
                <w:sz w:val="18"/>
              </w:rPr>
              <w:t>JPX (TSE)</w:t>
            </w:r>
          </w:p>
        </w:tc>
        <w:tc>
          <w:tcPr>
            <w:tcW w:type="dxa" w:w="1080"/>
          </w:tcPr>
          <w:p>
            <w:pPr/>
            <w:r>
              <w:rPr>
                <w:sz w:val="18"/>
              </w:rPr>
              <w:t>주문 주도 (자라바)</w:t>
            </w:r>
          </w:p>
        </w:tc>
        <w:tc>
          <w:tcPr>
            <w:tcW w:type="dxa" w:w="1080"/>
          </w:tcPr>
          <w:p>
            <w:pPr/>
            <w:r>
              <w:rPr>
                <w:sz w:val="18"/>
              </w:rPr>
              <w:t>이타요세 (개장/폐장), 특별호가</w:t>
            </w:r>
          </w:p>
        </w:tc>
        <w:tc>
          <w:tcPr>
            <w:tcW w:type="dxa" w:w="1080"/>
          </w:tcPr>
          <w:p>
            <w:pPr/>
            <w:r>
              <w:rPr>
                <w:sz w:val="18"/>
              </w:rPr>
              <w:t>09:00-15:30 JST</w:t>
            </w:r>
          </w:p>
        </w:tc>
        <w:tc>
          <w:tcPr>
            <w:tcW w:type="dxa" w:w="1080"/>
          </w:tcPr>
          <w:p>
            <w:pPr/>
            <w:r>
              <w:rPr>
                <w:sz w:val="18"/>
              </w:rPr>
              <w:t>00:00-06:30</w:t>
            </w:r>
          </w:p>
        </w:tc>
        <w:tc>
          <w:tcPr>
            <w:tcW w:type="dxa" w:w="1080"/>
          </w:tcPr>
          <w:p>
            <w:pPr/>
            <w:r>
              <w:rPr>
                <w:sz w:val="18"/>
              </w:rPr>
              <w:t>있음 (1시간)</w:t>
            </w:r>
          </w:p>
        </w:tc>
        <w:tc>
          <w:tcPr>
            <w:tcW w:type="dxa" w:w="1080"/>
          </w:tcPr>
          <w:p>
            <w:pPr/>
            <w:r>
              <w:rPr>
                <w:sz w:val="18"/>
              </w:rPr>
              <w:t>가격대별 단계적 (TOPIX 500 세분화)</w:t>
            </w:r>
          </w:p>
        </w:tc>
        <w:tc>
          <w:tcPr>
            <w:tcW w:type="dxa" w:w="1080"/>
          </w:tcPr>
          <w:p>
            <w:pPr/>
            <w:r>
              <w:rPr>
                <w:sz w:val="18"/>
              </w:rPr>
              <w:t>100주</w:t>
            </w:r>
          </w:p>
        </w:tc>
      </w:tr>
      <w:tr>
        <w:tc>
          <w:tcPr>
            <w:tcW w:type="dxa" w:w="1080"/>
          </w:tcPr>
          <w:p>
            <w:pPr/>
            <w:r>
              <w:rPr>
                <w:sz w:val="18"/>
              </w:rPr>
              <w:t>HKEX</w:t>
            </w:r>
          </w:p>
        </w:tc>
        <w:tc>
          <w:tcPr>
            <w:tcW w:type="dxa" w:w="1080"/>
          </w:tcPr>
          <w:p>
            <w:pPr/>
            <w:r>
              <w:rPr>
                <w:sz w:val="18"/>
              </w:rPr>
              <w:t>주문 주도</w:t>
            </w:r>
          </w:p>
        </w:tc>
        <w:tc>
          <w:tcPr>
            <w:tcW w:type="dxa" w:w="1080"/>
          </w:tcPr>
          <w:p>
            <w:pPr/>
            <w:r>
              <w:rPr>
                <w:sz w:val="18"/>
              </w:rPr>
              <w:t>POS, CAS (랜덤 종료)</w:t>
            </w:r>
          </w:p>
        </w:tc>
        <w:tc>
          <w:tcPr>
            <w:tcW w:type="dxa" w:w="1080"/>
          </w:tcPr>
          <w:p>
            <w:pPr/>
            <w:r>
              <w:rPr>
                <w:sz w:val="18"/>
              </w:rPr>
              <w:t>09:30-16:00 HKT</w:t>
            </w:r>
          </w:p>
        </w:tc>
        <w:tc>
          <w:tcPr>
            <w:tcW w:type="dxa" w:w="1080"/>
          </w:tcPr>
          <w:p>
            <w:pPr/>
            <w:r>
              <w:rPr>
                <w:sz w:val="18"/>
              </w:rPr>
              <w:t>01:30-08:00</w:t>
            </w:r>
          </w:p>
        </w:tc>
        <w:tc>
          <w:tcPr>
            <w:tcW w:type="dxa" w:w="1080"/>
          </w:tcPr>
          <w:p>
            <w:pPr/>
            <w:r>
              <w:rPr>
                <w:sz w:val="18"/>
              </w:rPr>
              <w:t>있음 (1시간)</w:t>
            </w:r>
          </w:p>
        </w:tc>
        <w:tc>
          <w:tcPr>
            <w:tcW w:type="dxa" w:w="1080"/>
          </w:tcPr>
          <w:p>
            <w:pPr/>
            <w:r>
              <w:rPr>
                <w:sz w:val="18"/>
              </w:rPr>
              <w:t>가격대별 단계적 (11개 구간)</w:t>
            </w:r>
          </w:p>
        </w:tc>
        <w:tc>
          <w:tcPr>
            <w:tcW w:type="dxa" w:w="1080"/>
          </w:tcPr>
          <w:p>
            <w:pPr/>
            <w:r>
              <w:rPr>
                <w:sz w:val="18"/>
              </w:rPr>
              <w:t>가변 (100~10,000)</w:t>
            </w:r>
          </w:p>
        </w:tc>
      </w:tr>
      <w:tr>
        <w:tc>
          <w:tcPr>
            <w:tcW w:type="dxa" w:w="1080"/>
          </w:tcPr>
          <w:p>
            <w:pPr/>
            <w:r>
              <w:rPr>
                <w:sz w:val="18"/>
              </w:rPr>
              <w:t>SGX</w:t>
            </w:r>
          </w:p>
        </w:tc>
        <w:tc>
          <w:tcPr>
            <w:tcW w:type="dxa" w:w="1080"/>
          </w:tcPr>
          <w:p>
            <w:pPr/>
            <w:r>
              <w:rPr>
                <w:sz w:val="18"/>
              </w:rPr>
              <w:t>주문 주도</w:t>
            </w:r>
          </w:p>
        </w:tc>
        <w:tc>
          <w:tcPr>
            <w:tcW w:type="dxa" w:w="1080"/>
          </w:tcPr>
          <w:p>
            <w:pPr/>
            <w:r>
              <w:rPr>
                <w:sz w:val="18"/>
              </w:rPr>
              <w:t>개장, 장중, 폐장 (랜덤화)</w:t>
            </w:r>
          </w:p>
        </w:tc>
        <w:tc>
          <w:tcPr>
            <w:tcW w:type="dxa" w:w="1080"/>
          </w:tcPr>
          <w:p>
            <w:pPr/>
            <w:r>
              <w:rPr>
                <w:sz w:val="18"/>
              </w:rPr>
              <w:t>09:00-17:00 SGT</w:t>
            </w:r>
          </w:p>
        </w:tc>
        <w:tc>
          <w:tcPr>
            <w:tcW w:type="dxa" w:w="1080"/>
          </w:tcPr>
          <w:p>
            <w:pPr/>
            <w:r>
              <w:rPr>
                <w:sz w:val="18"/>
              </w:rPr>
              <w:t>01:00-09:00</w:t>
            </w:r>
          </w:p>
        </w:tc>
        <w:tc>
          <w:tcPr>
            <w:tcW w:type="dxa" w:w="1080"/>
          </w:tcPr>
          <w:p>
            <w:pPr/>
            <w:r>
              <w:rPr>
                <w:sz w:val="18"/>
              </w:rPr>
              <w:t>있음 (1시간)</w:t>
            </w:r>
          </w:p>
        </w:tc>
        <w:tc>
          <w:tcPr>
            <w:tcW w:type="dxa" w:w="1080"/>
          </w:tcPr>
          <w:p>
            <w:pPr/>
            <w:r>
              <w:rPr>
                <w:sz w:val="18"/>
              </w:rPr>
              <w:t>가격대별 단계적 (3개 구간)</w:t>
            </w:r>
          </w:p>
        </w:tc>
        <w:tc>
          <w:tcPr>
            <w:tcW w:type="dxa" w:w="1080"/>
          </w:tcPr>
          <w:p>
            <w:pPr/>
            <w:r>
              <w:rPr>
                <w:sz w:val="18"/>
              </w:rPr>
              <w:t>100주</w:t>
            </w:r>
          </w:p>
        </w:tc>
      </w:tr>
      <w:tr>
        <w:tc>
          <w:tcPr>
            <w:tcW w:type="dxa" w:w="1080"/>
          </w:tcPr>
          <w:p>
            <w:pPr/>
            <w:r>
              <w:rPr>
                <w:sz w:val="18"/>
              </w:rPr>
              <w:t>Euronext</w:t>
            </w:r>
          </w:p>
        </w:tc>
        <w:tc>
          <w:tcPr>
            <w:tcW w:type="dxa" w:w="1080"/>
          </w:tcPr>
          <w:p>
            <w:pPr/>
            <w:r>
              <w:rPr>
                <w:sz w:val="18"/>
              </w:rPr>
              <w:t>주문 주도</w:t>
            </w:r>
          </w:p>
        </w:tc>
        <w:tc>
          <w:tcPr>
            <w:tcW w:type="dxa" w:w="1080"/>
          </w:tcPr>
          <w:p>
            <w:pPr/>
            <w:r>
              <w:rPr>
                <w:sz w:val="18"/>
              </w:rPr>
              <w:t>개장, 폐장, 변동성</w:t>
            </w:r>
          </w:p>
        </w:tc>
        <w:tc>
          <w:tcPr>
            <w:tcW w:type="dxa" w:w="1080"/>
          </w:tcPr>
          <w:p>
            <w:pPr/>
            <w:r>
              <w:rPr>
                <w:sz w:val="18"/>
              </w:rPr>
              <w:t>09:00-17:30 CET</w:t>
            </w:r>
          </w:p>
        </w:tc>
        <w:tc>
          <w:tcPr>
            <w:tcW w:type="dxa" w:w="1080"/>
          </w:tcPr>
          <w:p>
            <w:pPr/>
            <w:r>
              <w:rPr>
                <w:sz w:val="18"/>
              </w:rPr>
              <w:t>08:00-16:30</w:t>
            </w:r>
          </w:p>
        </w:tc>
        <w:tc>
          <w:tcPr>
            <w:tcW w:type="dxa" w:w="1080"/>
          </w:tcPr>
          <w:p>
            <w:pPr/>
            <w:r>
              <w:rPr>
                <w:sz w:val="18"/>
              </w:rPr>
              <w:t>없음</w:t>
            </w:r>
          </w:p>
        </w:tc>
        <w:tc>
          <w:tcPr>
            <w:tcW w:type="dxa" w:w="1080"/>
          </w:tcPr>
          <w:p>
            <w:pPr/>
            <w:r>
              <w:rPr>
                <w:sz w:val="18"/>
              </w:rPr>
              <w:t>MiFID II RTS 11</w:t>
            </w:r>
          </w:p>
        </w:tc>
        <w:tc>
          <w:tcPr>
            <w:tcW w:type="dxa" w:w="1080"/>
          </w:tcPr>
          <w:p>
            <w:pPr/>
            <w:r>
              <w:rPr>
                <w:sz w:val="18"/>
              </w:rPr>
              <w:t>1주</w:t>
            </w:r>
          </w:p>
        </w:tc>
      </w:tr>
      <w:tr>
        <w:tc>
          <w:tcPr>
            <w:tcW w:type="dxa" w:w="1080"/>
          </w:tcPr>
          <w:p>
            <w:pPr/>
            <w:r>
              <w:rPr>
                <w:sz w:val="18"/>
              </w:rPr>
              <w:t>Deutsche Borse</w:t>
            </w:r>
          </w:p>
        </w:tc>
        <w:tc>
          <w:tcPr>
            <w:tcW w:type="dxa" w:w="1080"/>
          </w:tcPr>
          <w:p>
            <w:pPr/>
            <w:r>
              <w:rPr>
                <w:sz w:val="18"/>
              </w:rPr>
              <w:t>주문 주도 + 지정 스폰서</w:t>
            </w:r>
          </w:p>
        </w:tc>
        <w:tc>
          <w:tcPr>
            <w:tcW w:type="dxa" w:w="1080"/>
          </w:tcPr>
          <w:p>
            <w:pPr/>
            <w:r>
              <w:rPr>
                <w:sz w:val="18"/>
              </w:rPr>
              <w:t>개장, 폐장, 장중, 변동성</w:t>
            </w:r>
          </w:p>
        </w:tc>
        <w:tc>
          <w:tcPr>
            <w:tcW w:type="dxa" w:w="1080"/>
          </w:tcPr>
          <w:p>
            <w:pPr/>
            <w:r>
              <w:rPr>
                <w:sz w:val="18"/>
              </w:rPr>
              <w:t>09:00-17:30 CET</w:t>
            </w:r>
          </w:p>
        </w:tc>
        <w:tc>
          <w:tcPr>
            <w:tcW w:type="dxa" w:w="1080"/>
          </w:tcPr>
          <w:p>
            <w:pPr/>
            <w:r>
              <w:rPr>
                <w:sz w:val="18"/>
              </w:rPr>
              <w:t>08:00-16:30</w:t>
            </w:r>
          </w:p>
        </w:tc>
        <w:tc>
          <w:tcPr>
            <w:tcW w:type="dxa" w:w="1080"/>
          </w:tcPr>
          <w:p>
            <w:pPr/>
            <w:r>
              <w:rPr>
                <w:sz w:val="18"/>
              </w:rPr>
              <w:t>없음</w:t>
            </w:r>
          </w:p>
        </w:tc>
        <w:tc>
          <w:tcPr>
            <w:tcW w:type="dxa" w:w="1080"/>
          </w:tcPr>
          <w:p>
            <w:pPr/>
            <w:r>
              <w:rPr>
                <w:sz w:val="18"/>
              </w:rPr>
              <w:t>MiFID II RTS 11</w:t>
            </w:r>
          </w:p>
        </w:tc>
        <w:tc>
          <w:tcPr>
            <w:tcW w:type="dxa" w:w="1080"/>
          </w:tcPr>
          <w:p>
            <w:pPr/>
            <w:r>
              <w:rPr>
                <w:sz w:val="18"/>
              </w:rPr>
              <w:t>1주</w:t>
            </w:r>
          </w:p>
        </w:tc>
      </w:tr>
      <w:tr>
        <w:tc>
          <w:tcPr>
            <w:tcW w:type="dxa" w:w="1080"/>
          </w:tcPr>
          <w:p>
            <w:pPr/>
            <w:r>
              <w:rPr>
                <w:sz w:val="18"/>
              </w:rPr>
              <w:t>ASX</w:t>
            </w:r>
          </w:p>
        </w:tc>
        <w:tc>
          <w:tcPr>
            <w:tcW w:type="dxa" w:w="1080"/>
          </w:tcPr>
          <w:p>
            <w:pPr/>
            <w:r>
              <w:rPr>
                <w:sz w:val="18"/>
              </w:rPr>
              <w:t>주문 주도 (CLOB + 다크)</w:t>
            </w:r>
          </w:p>
        </w:tc>
        <w:tc>
          <w:tcPr>
            <w:tcW w:type="dxa" w:w="1080"/>
          </w:tcPr>
          <w:p>
            <w:pPr/>
            <w:r>
              <w:rPr>
                <w:sz w:val="18"/>
              </w:rPr>
              <w:t>개장, CSPA, 장후</w:t>
            </w:r>
          </w:p>
        </w:tc>
        <w:tc>
          <w:tcPr>
            <w:tcW w:type="dxa" w:w="1080"/>
          </w:tcPr>
          <w:p>
            <w:pPr/>
            <w:r>
              <w:rPr>
                <w:sz w:val="18"/>
              </w:rPr>
              <w:t>10:00-16:00 AEST</w:t>
            </w:r>
          </w:p>
        </w:tc>
        <w:tc>
          <w:tcPr>
            <w:tcW w:type="dxa" w:w="1080"/>
          </w:tcPr>
          <w:p>
            <w:pPr/>
            <w:r>
              <w:rPr>
                <w:sz w:val="18"/>
              </w:rPr>
              <w:t>00:00-06:00</w:t>
            </w:r>
          </w:p>
        </w:tc>
        <w:tc>
          <w:tcPr>
            <w:tcW w:type="dxa" w:w="1080"/>
          </w:tcPr>
          <w:p>
            <w:pPr/>
            <w:r>
              <w:rPr>
                <w:sz w:val="18"/>
              </w:rPr>
              <w:t>없음</w:t>
            </w:r>
          </w:p>
        </w:tc>
        <w:tc>
          <w:tcPr>
            <w:tcW w:type="dxa" w:w="1080"/>
          </w:tcPr>
          <w:p>
            <w:pPr/>
            <w:r>
              <w:rPr>
                <w:sz w:val="18"/>
              </w:rPr>
              <w:t>가격대별 단계적 (3개 구간)</w:t>
            </w:r>
          </w:p>
        </w:tc>
        <w:tc>
          <w:tcPr>
            <w:tcW w:type="dxa" w:w="1080"/>
          </w:tcPr>
          <w:p>
            <w:pPr/>
            <w:r>
              <w:rPr>
                <w:sz w:val="18"/>
              </w:rPr>
              <w:t>1주</w:t>
            </w:r>
          </w:p>
        </w:tc>
      </w:tr>
      <w:tr>
        <w:tc>
          <w:tcPr>
            <w:tcW w:type="dxa" w:w="1080"/>
          </w:tcPr>
          <w:p>
            <w:pPr/>
            <w:r>
              <w:rPr>
                <w:sz w:val="18"/>
              </w:rPr>
              <w:t>TMX (TSX)</w:t>
            </w:r>
          </w:p>
        </w:tc>
        <w:tc>
          <w:tcPr>
            <w:tcW w:type="dxa" w:w="1080"/>
          </w:tcPr>
          <w:p>
            <w:pPr/>
            <w:r>
              <w:rPr>
                <w:sz w:val="18"/>
              </w:rPr>
              <w:t>주문 주도 + 등록 트레이더</w:t>
            </w:r>
          </w:p>
        </w:tc>
        <w:tc>
          <w:tcPr>
            <w:tcW w:type="dxa" w:w="1080"/>
          </w:tcPr>
          <w:p>
            <w:pPr/>
            <w:r>
              <w:rPr>
                <w:sz w:val="18"/>
              </w:rPr>
              <w:t>MOO, MOC (PME 포함)</w:t>
            </w:r>
          </w:p>
        </w:tc>
        <w:tc>
          <w:tcPr>
            <w:tcW w:type="dxa" w:w="1080"/>
          </w:tcPr>
          <w:p>
            <w:pPr/>
            <w:r>
              <w:rPr>
                <w:sz w:val="18"/>
              </w:rPr>
              <w:t>09:30-16:00 ET</w:t>
            </w:r>
          </w:p>
        </w:tc>
        <w:tc>
          <w:tcPr>
            <w:tcW w:type="dxa" w:w="1080"/>
          </w:tcPr>
          <w:p>
            <w:pPr/>
            <w:r>
              <w:rPr>
                <w:sz w:val="18"/>
              </w:rPr>
              <w:t>14:30-21:00</w:t>
            </w:r>
          </w:p>
        </w:tc>
        <w:tc>
          <w:tcPr>
            <w:tcW w:type="dxa" w:w="1080"/>
          </w:tcPr>
          <w:p>
            <w:pPr/>
            <w:r>
              <w:rPr>
                <w:sz w:val="18"/>
              </w:rPr>
              <w:t>없음</w:t>
            </w:r>
          </w:p>
        </w:tc>
        <w:tc>
          <w:tcPr>
            <w:tcW w:type="dxa" w:w="1080"/>
          </w:tcPr>
          <w:p>
            <w:pPr/>
            <w:r>
              <w:rPr>
                <w:sz w:val="18"/>
              </w:rPr>
              <w:t>고정 (C$0.01/$0.50 이상)</w:t>
            </w:r>
          </w:p>
        </w:tc>
        <w:tc>
          <w:tcPr>
            <w:tcW w:type="dxa" w:w="1080"/>
          </w:tcPr>
          <w:p>
            <w:pPr/>
            <w:r>
              <w:rPr>
                <w:sz w:val="18"/>
              </w:rPr>
              <w:t>100/500/1000 (가격대별)</w:t>
            </w:r>
          </w:p>
        </w:tc>
      </w:tr>
      <w:tr>
        <w:tc>
          <w:tcPr>
            <w:tcW w:type="dxa" w:w="1080"/>
          </w:tcPr>
          <w:p>
            <w:pPr/>
            <w:r>
              <w:rPr>
                <w:sz w:val="18"/>
              </w:rPr>
              <w:t>SIX Swiss</w:t>
            </w:r>
          </w:p>
        </w:tc>
        <w:tc>
          <w:tcPr>
            <w:tcW w:type="dxa" w:w="1080"/>
          </w:tcPr>
          <w:p>
            <w:pPr/>
            <w:r>
              <w:rPr>
                <w:sz w:val="18"/>
              </w:rPr>
              <w:t>주문 주도 + SwissAtMid</w:t>
            </w:r>
          </w:p>
        </w:tc>
        <w:tc>
          <w:tcPr>
            <w:tcW w:type="dxa" w:w="1080"/>
          </w:tcPr>
          <w:p>
            <w:pPr/>
            <w:r>
              <w:rPr>
                <w:sz w:val="18"/>
              </w:rPr>
              <w:t>개장, 폐장, 변동성</w:t>
            </w:r>
          </w:p>
        </w:tc>
        <w:tc>
          <w:tcPr>
            <w:tcW w:type="dxa" w:w="1080"/>
          </w:tcPr>
          <w:p>
            <w:pPr/>
            <w:r>
              <w:rPr>
                <w:sz w:val="18"/>
              </w:rPr>
              <w:t>09:00-17:20 CET</w:t>
            </w:r>
          </w:p>
        </w:tc>
        <w:tc>
          <w:tcPr>
            <w:tcW w:type="dxa" w:w="1080"/>
          </w:tcPr>
          <w:p>
            <w:pPr/>
            <w:r>
              <w:rPr>
                <w:sz w:val="18"/>
              </w:rPr>
              <w:t>08:00-16:20</w:t>
            </w:r>
          </w:p>
        </w:tc>
        <w:tc>
          <w:tcPr>
            <w:tcW w:type="dxa" w:w="1080"/>
          </w:tcPr>
          <w:p>
            <w:pPr/>
            <w:r>
              <w:rPr>
                <w:sz w:val="18"/>
              </w:rPr>
              <w:t>없음</w:t>
            </w:r>
          </w:p>
        </w:tc>
        <w:tc>
          <w:tcPr>
            <w:tcW w:type="dxa" w:w="1080"/>
          </w:tcPr>
          <w:p>
            <w:pPr/>
            <w:r>
              <w:rPr>
                <w:sz w:val="18"/>
              </w:rPr>
              <w:t>MiFID II 준용 (비EU)</w:t>
            </w:r>
          </w:p>
        </w:tc>
        <w:tc>
          <w:tcPr>
            <w:tcW w:type="dxa" w:w="1080"/>
          </w:tcPr>
          <w:p>
            <w:pPr/>
            <w:r>
              <w:rPr>
                <w:sz w:val="18"/>
              </w:rPr>
              <w:t>1주</w:t>
            </w:r>
          </w:p>
        </w:tc>
      </w:tr>
      <w:tr>
        <w:tc>
          <w:tcPr>
            <w:tcW w:type="dxa" w:w="1080"/>
          </w:tcPr>
          <w:p>
            <w:pPr/>
            <w:r>
              <w:rPr>
                <w:sz w:val="18"/>
              </w:rPr>
              <w:t>SSE</w:t>
            </w:r>
          </w:p>
        </w:tc>
        <w:tc>
          <w:tcPr>
            <w:tcW w:type="dxa" w:w="1080"/>
          </w:tcPr>
          <w:p>
            <w:pPr/>
            <w:r>
              <w:rPr>
                <w:sz w:val="18"/>
              </w:rPr>
              <w:t>주문 주도</w:t>
            </w:r>
          </w:p>
        </w:tc>
        <w:tc>
          <w:tcPr>
            <w:tcW w:type="dxa" w:w="1080"/>
          </w:tcPr>
          <w:p>
            <w:pPr/>
            <w:r>
              <w:rPr>
                <w:sz w:val="18"/>
              </w:rPr>
              <w:t>개장 동시호가, 폐장 동시호가</w:t>
            </w:r>
          </w:p>
        </w:tc>
        <w:tc>
          <w:tcPr>
            <w:tcW w:type="dxa" w:w="1080"/>
          </w:tcPr>
          <w:p>
            <w:pPr/>
            <w:r>
              <w:rPr>
                <w:sz w:val="18"/>
              </w:rPr>
              <w:t>09:30-15:00 CST</w:t>
            </w:r>
          </w:p>
        </w:tc>
        <w:tc>
          <w:tcPr>
            <w:tcW w:type="dxa" w:w="1080"/>
          </w:tcPr>
          <w:p>
            <w:pPr/>
            <w:r>
              <w:rPr>
                <w:sz w:val="18"/>
              </w:rPr>
              <w:t>01:30-07:00</w:t>
            </w:r>
          </w:p>
        </w:tc>
        <w:tc>
          <w:tcPr>
            <w:tcW w:type="dxa" w:w="1080"/>
          </w:tcPr>
          <w:p>
            <w:pPr/>
            <w:r>
              <w:rPr>
                <w:sz w:val="18"/>
              </w:rPr>
              <w:t>있음 (1.5시간)</w:t>
            </w:r>
          </w:p>
        </w:tc>
        <w:tc>
          <w:tcPr>
            <w:tcW w:type="dxa" w:w="1080"/>
          </w:tcPr>
          <w:p>
            <w:pPr/>
            <w:r>
              <w:rPr>
                <w:sz w:val="18"/>
              </w:rPr>
              <w:t>균일 (RMB 0.01)</w:t>
            </w:r>
          </w:p>
        </w:tc>
        <w:tc>
          <w:tcPr>
            <w:tcW w:type="dxa" w:w="1080"/>
          </w:tcPr>
          <w:p>
            <w:pPr/>
            <w:r>
              <w:rPr>
                <w:sz w:val="18"/>
              </w:rPr>
              <w:t>100주</w:t>
            </w:r>
          </w:p>
        </w:tc>
      </w:tr>
      <w:tr>
        <w:tc>
          <w:tcPr>
            <w:tcW w:type="dxa" w:w="1080"/>
          </w:tcPr>
          <w:p>
            <w:pPr/>
            <w:r>
              <w:rPr>
                <w:sz w:val="18"/>
              </w:rPr>
              <w:t>SZSE</w:t>
            </w:r>
          </w:p>
        </w:tc>
        <w:tc>
          <w:tcPr>
            <w:tcW w:type="dxa" w:w="1080"/>
          </w:tcPr>
          <w:p>
            <w:pPr/>
            <w:r>
              <w:rPr>
                <w:sz w:val="18"/>
              </w:rPr>
              <w:t>주문 주도</w:t>
            </w:r>
          </w:p>
        </w:tc>
        <w:tc>
          <w:tcPr>
            <w:tcW w:type="dxa" w:w="1080"/>
          </w:tcPr>
          <w:p>
            <w:pPr/>
            <w:r>
              <w:rPr>
                <w:sz w:val="18"/>
              </w:rPr>
              <w:t>개장 동시호가, 폐장 동시호가</w:t>
            </w:r>
          </w:p>
        </w:tc>
        <w:tc>
          <w:tcPr>
            <w:tcW w:type="dxa" w:w="1080"/>
          </w:tcPr>
          <w:p>
            <w:pPr/>
            <w:r>
              <w:rPr>
                <w:sz w:val="18"/>
              </w:rPr>
              <w:t>09:30-15:00 CST</w:t>
            </w:r>
          </w:p>
        </w:tc>
        <w:tc>
          <w:tcPr>
            <w:tcW w:type="dxa" w:w="1080"/>
          </w:tcPr>
          <w:p>
            <w:pPr/>
            <w:r>
              <w:rPr>
                <w:sz w:val="18"/>
              </w:rPr>
              <w:t>01:30-07:00</w:t>
            </w:r>
          </w:p>
        </w:tc>
        <w:tc>
          <w:tcPr>
            <w:tcW w:type="dxa" w:w="1080"/>
          </w:tcPr>
          <w:p>
            <w:pPr/>
            <w:r>
              <w:rPr>
                <w:sz w:val="18"/>
              </w:rPr>
              <w:t>있음 (1.5시간)</w:t>
            </w:r>
          </w:p>
        </w:tc>
        <w:tc>
          <w:tcPr>
            <w:tcW w:type="dxa" w:w="1080"/>
          </w:tcPr>
          <w:p>
            <w:pPr/>
            <w:r>
              <w:rPr>
                <w:sz w:val="18"/>
              </w:rPr>
              <w:t>균일 (CNY 0.01)</w:t>
            </w:r>
          </w:p>
        </w:tc>
        <w:tc>
          <w:tcPr>
            <w:tcW w:type="dxa" w:w="1080"/>
          </w:tcPr>
          <w:p>
            <w:pPr/>
            <w:r>
              <w:rPr>
                <w:sz w:val="18"/>
              </w:rPr>
              <w:t>100주</w:t>
            </w:r>
          </w:p>
        </w:tc>
      </w:tr>
      <w:tr>
        <w:tc>
          <w:tcPr>
            <w:tcW w:type="dxa" w:w="1080"/>
          </w:tcPr>
          <w:p>
            <w:pPr/>
            <w:r>
              <w:rPr>
                <w:sz w:val="18"/>
              </w:rPr>
              <w:t>NSE India</w:t>
            </w:r>
          </w:p>
        </w:tc>
        <w:tc>
          <w:tcPr>
            <w:tcW w:type="dxa" w:w="1080"/>
          </w:tcPr>
          <w:p>
            <w:pPr/>
            <w:r>
              <w:rPr>
                <w:sz w:val="18"/>
              </w:rPr>
              <w:t>주문 주도</w:t>
            </w:r>
          </w:p>
        </w:tc>
        <w:tc>
          <w:tcPr>
            <w:tcW w:type="dxa" w:w="1080"/>
          </w:tcPr>
          <w:p>
            <w:pPr/>
            <w:r>
              <w:rPr>
                <w:sz w:val="18"/>
              </w:rPr>
              <w:t>사전 개장 동시호가</w:t>
            </w:r>
          </w:p>
        </w:tc>
        <w:tc>
          <w:tcPr>
            <w:tcW w:type="dxa" w:w="1080"/>
          </w:tcPr>
          <w:p>
            <w:pPr/>
            <w:r>
              <w:rPr>
                <w:sz w:val="18"/>
              </w:rPr>
              <w:t>09:15-15:30 IST</w:t>
            </w:r>
          </w:p>
        </w:tc>
        <w:tc>
          <w:tcPr>
            <w:tcW w:type="dxa" w:w="1080"/>
          </w:tcPr>
          <w:p>
            <w:pPr/>
            <w:r>
              <w:rPr>
                <w:sz w:val="18"/>
              </w:rPr>
              <w:t>03:45-10:00</w:t>
            </w:r>
          </w:p>
        </w:tc>
        <w:tc>
          <w:tcPr>
            <w:tcW w:type="dxa" w:w="1080"/>
          </w:tcPr>
          <w:p>
            <w:pPr/>
            <w:r>
              <w:rPr>
                <w:sz w:val="18"/>
              </w:rPr>
              <w:t>없음</w:t>
            </w:r>
          </w:p>
        </w:tc>
        <w:tc>
          <w:tcPr>
            <w:tcW w:type="dxa" w:w="1080"/>
          </w:tcPr>
          <w:p>
            <w:pPr/>
            <w:r>
              <w:rPr>
                <w:sz w:val="18"/>
              </w:rPr>
              <w:t>가격대별 단계적 (6개 구간, 2025년 4월~)</w:t>
            </w:r>
          </w:p>
        </w:tc>
        <w:tc>
          <w:tcPr>
            <w:tcW w:type="dxa" w:w="1080"/>
          </w:tcPr>
          <w:p>
            <w:pPr/>
            <w:r>
              <w:rPr>
                <w:sz w:val="18"/>
              </w:rPr>
              <w:t>1주</w:t>
            </w:r>
          </w:p>
        </w:tc>
      </w:tr>
      <w:tr>
        <w:tc>
          <w:tcPr>
            <w:tcW w:type="dxa" w:w="1080"/>
          </w:tcPr>
          <w:p>
            <w:pPr/>
            <w:r>
              <w:rPr>
                <w:sz w:val="18"/>
              </w:rPr>
              <w:t>BSE India</w:t>
            </w:r>
          </w:p>
        </w:tc>
        <w:tc>
          <w:tcPr>
            <w:tcW w:type="dxa" w:w="1080"/>
          </w:tcPr>
          <w:p>
            <w:pPr/>
            <w:r>
              <w:rPr>
                <w:sz w:val="18"/>
              </w:rPr>
              <w:t>주문 주도</w:t>
            </w:r>
          </w:p>
        </w:tc>
        <w:tc>
          <w:tcPr>
            <w:tcW w:type="dxa" w:w="1080"/>
          </w:tcPr>
          <w:p>
            <w:pPr/>
            <w:r>
              <w:rPr>
                <w:sz w:val="18"/>
              </w:rPr>
              <w:t>사전 개장 동시호가</w:t>
            </w:r>
          </w:p>
        </w:tc>
        <w:tc>
          <w:tcPr>
            <w:tcW w:type="dxa" w:w="1080"/>
          </w:tcPr>
          <w:p>
            <w:pPr/>
            <w:r>
              <w:rPr>
                <w:sz w:val="18"/>
              </w:rPr>
              <w:t>09:15-15:30 IST</w:t>
            </w:r>
          </w:p>
        </w:tc>
        <w:tc>
          <w:tcPr>
            <w:tcW w:type="dxa" w:w="1080"/>
          </w:tcPr>
          <w:p>
            <w:pPr/>
            <w:r>
              <w:rPr>
                <w:sz w:val="18"/>
              </w:rPr>
              <w:t>03:45-10:00</w:t>
            </w:r>
          </w:p>
        </w:tc>
        <w:tc>
          <w:tcPr>
            <w:tcW w:type="dxa" w:w="1080"/>
          </w:tcPr>
          <w:p>
            <w:pPr/>
            <w:r>
              <w:rPr>
                <w:sz w:val="18"/>
              </w:rPr>
              <w:t>없음</w:t>
            </w:r>
          </w:p>
        </w:tc>
        <w:tc>
          <w:tcPr>
            <w:tcW w:type="dxa" w:w="1080"/>
          </w:tcPr>
          <w:p>
            <w:pPr/>
            <w:r>
              <w:rPr>
                <w:sz w:val="18"/>
              </w:rPr>
              <w:t>고정 (INR 0.05)</w:t>
            </w:r>
          </w:p>
        </w:tc>
        <w:tc>
          <w:tcPr>
            <w:tcW w:type="dxa" w:w="1080"/>
          </w:tcPr>
          <w:p>
            <w:pPr/>
            <w:r>
              <w:rPr>
                <w:sz w:val="18"/>
              </w:rPr>
              <w:t>1주</w:t>
            </w:r>
          </w:p>
        </w:tc>
      </w:tr>
      <w:tr>
        <w:tc>
          <w:tcPr>
            <w:tcW w:type="dxa" w:w="1080"/>
          </w:tcPr>
          <w:p>
            <w:pPr/>
            <w:r>
              <w:rPr>
                <w:sz w:val="18"/>
              </w:rPr>
              <w:t>TWSE</w:t>
            </w:r>
          </w:p>
        </w:tc>
        <w:tc>
          <w:tcPr>
            <w:tcW w:type="dxa" w:w="1080"/>
          </w:tcPr>
          <w:p>
            <w:pPr/>
            <w:r>
              <w:rPr>
                <w:sz w:val="18"/>
              </w:rPr>
              <w:t>주문 주도 (2020년부터 접속매매)</w:t>
            </w:r>
          </w:p>
        </w:tc>
        <w:tc>
          <w:tcPr>
            <w:tcW w:type="dxa" w:w="1080"/>
          </w:tcPr>
          <w:p>
            <w:pPr/>
            <w:r>
              <w:rPr>
                <w:sz w:val="18"/>
              </w:rPr>
              <w:t>개장 동시호가, 폐장 동시호가</w:t>
            </w:r>
          </w:p>
        </w:tc>
        <w:tc>
          <w:tcPr>
            <w:tcW w:type="dxa" w:w="1080"/>
          </w:tcPr>
          <w:p>
            <w:pPr/>
            <w:r>
              <w:rPr>
                <w:sz w:val="18"/>
              </w:rPr>
              <w:t>09:00-13:30 TST</w:t>
            </w:r>
          </w:p>
        </w:tc>
        <w:tc>
          <w:tcPr>
            <w:tcW w:type="dxa" w:w="1080"/>
          </w:tcPr>
          <w:p>
            <w:pPr/>
            <w:r>
              <w:rPr>
                <w:sz w:val="18"/>
              </w:rPr>
              <w:t>01:00-05:30</w:t>
            </w:r>
          </w:p>
        </w:tc>
        <w:tc>
          <w:tcPr>
            <w:tcW w:type="dxa" w:w="1080"/>
          </w:tcPr>
          <w:p>
            <w:pPr/>
            <w:r>
              <w:rPr>
                <w:sz w:val="18"/>
              </w:rPr>
              <w:t>없음</w:t>
            </w:r>
          </w:p>
        </w:tc>
        <w:tc>
          <w:tcPr>
            <w:tcW w:type="dxa" w:w="1080"/>
          </w:tcPr>
          <w:p>
            <w:pPr/>
            <w:r>
              <w:rPr>
                <w:sz w:val="18"/>
              </w:rPr>
              <w:t>가격대별 단계적 (6개 구간)</w:t>
            </w:r>
          </w:p>
        </w:tc>
        <w:tc>
          <w:tcPr>
            <w:tcW w:type="dxa" w:w="1080"/>
          </w:tcPr>
          <w:p>
            <w:pPr/>
            <w:r>
              <w:rPr>
                <w:sz w:val="18"/>
              </w:rPr>
              <w:t>1,000주</w:t>
            </w:r>
          </w:p>
        </w:tc>
      </w:tr>
      <w:tr>
        <w:tc>
          <w:tcPr>
            <w:tcW w:type="dxa" w:w="1080"/>
          </w:tcPr>
          <w:p>
            <w:pPr/>
            <w:r>
              <w:rPr>
                <w:sz w:val="18"/>
              </w:rPr>
              <w:t>Nasdaq Nordic</w:t>
            </w:r>
          </w:p>
        </w:tc>
        <w:tc>
          <w:tcPr>
            <w:tcW w:type="dxa" w:w="1080"/>
          </w:tcPr>
          <w:p>
            <w:pPr/>
            <w:r>
              <w:rPr>
                <w:sz w:val="18"/>
              </w:rPr>
              <w:t>주문 주도</w:t>
            </w:r>
          </w:p>
        </w:tc>
        <w:tc>
          <w:tcPr>
            <w:tcW w:type="dxa" w:w="1080"/>
          </w:tcPr>
          <w:p>
            <w:pPr/>
            <w:r>
              <w:rPr>
                <w:sz w:val="18"/>
              </w:rPr>
              <w:t>개장, 폐장, 변동성, 경매 전용</w:t>
            </w:r>
          </w:p>
        </w:tc>
        <w:tc>
          <w:tcPr>
            <w:tcW w:type="dxa" w:w="1080"/>
          </w:tcPr>
          <w:p>
            <w:pPr/>
            <w:r>
              <w:rPr>
                <w:sz w:val="18"/>
              </w:rPr>
              <w:t>09:00-17:25 CET</w:t>
            </w:r>
          </w:p>
        </w:tc>
        <w:tc>
          <w:tcPr>
            <w:tcW w:type="dxa" w:w="1080"/>
          </w:tcPr>
          <w:p>
            <w:pPr/>
            <w:r>
              <w:rPr>
                <w:sz w:val="18"/>
              </w:rPr>
              <w:t>08:00-16:25</w:t>
            </w:r>
          </w:p>
        </w:tc>
        <w:tc>
          <w:tcPr>
            <w:tcW w:type="dxa" w:w="1080"/>
          </w:tcPr>
          <w:p>
            <w:pPr/>
            <w:r>
              <w:rPr>
                <w:sz w:val="18"/>
              </w:rPr>
              <w:t>없음</w:t>
            </w:r>
          </w:p>
        </w:tc>
        <w:tc>
          <w:tcPr>
            <w:tcW w:type="dxa" w:w="1080"/>
          </w:tcPr>
          <w:p>
            <w:pPr/>
            <w:r>
              <w:rPr>
                <w:sz w:val="18"/>
              </w:rPr>
              <w:t>MiFID II RTS 11</w:t>
            </w:r>
          </w:p>
        </w:tc>
        <w:tc>
          <w:tcPr>
            <w:tcW w:type="dxa" w:w="1080"/>
          </w:tcPr>
          <w:p>
            <w:pPr/>
            <w:r>
              <w:rPr>
                <w:sz w:val="18"/>
              </w:rPr>
              <w:t>1주</w:t>
            </w:r>
          </w:p>
        </w:tc>
      </w:tr>
      <w:tr>
        <w:tc>
          <w:tcPr>
            <w:tcW w:type="dxa" w:w="1080"/>
          </w:tcPr>
          <w:p>
            <w:pPr/>
            <w:r>
              <w:rPr>
                <w:sz w:val="18"/>
              </w:rPr>
              <w:t>Borsa Italiana</w:t>
            </w:r>
          </w:p>
        </w:tc>
        <w:tc>
          <w:tcPr>
            <w:tcW w:type="dxa" w:w="1080"/>
          </w:tcPr>
          <w:p>
            <w:pPr/>
            <w:r>
              <w:rPr>
                <w:sz w:val="18"/>
              </w:rPr>
              <w:t>주문 주도</w:t>
            </w:r>
          </w:p>
        </w:tc>
        <w:tc>
          <w:tcPr>
            <w:tcW w:type="dxa" w:w="1080"/>
          </w:tcPr>
          <w:p>
            <w:pPr/>
            <w:r>
              <w:rPr>
                <w:sz w:val="18"/>
              </w:rPr>
              <w:t>개장, 폐장, 변동성</w:t>
            </w:r>
          </w:p>
        </w:tc>
        <w:tc>
          <w:tcPr>
            <w:tcW w:type="dxa" w:w="1080"/>
          </w:tcPr>
          <w:p>
            <w:pPr/>
            <w:r>
              <w:rPr>
                <w:sz w:val="18"/>
              </w:rPr>
              <w:t>09:00-17:25 CET</w:t>
            </w:r>
          </w:p>
        </w:tc>
        <w:tc>
          <w:tcPr>
            <w:tcW w:type="dxa" w:w="1080"/>
          </w:tcPr>
          <w:p>
            <w:pPr/>
            <w:r>
              <w:rPr>
                <w:sz w:val="18"/>
              </w:rPr>
              <w:t>08:00-16:25</w:t>
            </w:r>
          </w:p>
        </w:tc>
        <w:tc>
          <w:tcPr>
            <w:tcW w:type="dxa" w:w="1080"/>
          </w:tcPr>
          <w:p>
            <w:pPr/>
            <w:r>
              <w:rPr>
                <w:sz w:val="18"/>
              </w:rPr>
              <w:t>없음</w:t>
            </w:r>
          </w:p>
        </w:tc>
        <w:tc>
          <w:tcPr>
            <w:tcW w:type="dxa" w:w="1080"/>
          </w:tcPr>
          <w:p>
            <w:pPr/>
            <w:r>
              <w:rPr>
                <w:sz w:val="18"/>
              </w:rPr>
              <w:t>MiFID II RTS 11</w:t>
            </w:r>
          </w:p>
        </w:tc>
        <w:tc>
          <w:tcPr>
            <w:tcW w:type="dxa" w:w="1080"/>
          </w:tcPr>
          <w:p>
            <w:pPr/>
            <w:r>
              <w:rPr>
                <w:sz w:val="18"/>
              </w:rPr>
              <w:t>1주</w:t>
            </w:r>
          </w:p>
        </w:tc>
      </w:tr>
      <w:tr>
        <w:tc>
          <w:tcPr>
            <w:tcW w:type="dxa" w:w="1080"/>
          </w:tcPr>
          <w:p>
            <w:pPr/>
            <w:r>
              <w:rPr>
                <w:sz w:val="18"/>
              </w:rPr>
              <w:t>BME (Spain)</w:t>
            </w:r>
          </w:p>
        </w:tc>
        <w:tc>
          <w:tcPr>
            <w:tcW w:type="dxa" w:w="1080"/>
          </w:tcPr>
          <w:p>
            <w:pPr/>
            <w:r>
              <w:rPr>
                <w:sz w:val="18"/>
              </w:rPr>
              <w:t>주문 주도</w:t>
            </w:r>
          </w:p>
        </w:tc>
        <w:tc>
          <w:tcPr>
            <w:tcW w:type="dxa" w:w="1080"/>
          </w:tcPr>
          <w:p>
            <w:pPr/>
            <w:r>
              <w:rPr>
                <w:sz w:val="18"/>
              </w:rPr>
              <w:t>개장, 폐장, 변동성</w:t>
            </w:r>
          </w:p>
        </w:tc>
        <w:tc>
          <w:tcPr>
            <w:tcW w:type="dxa" w:w="1080"/>
          </w:tcPr>
          <w:p>
            <w:pPr/>
            <w:r>
              <w:rPr>
                <w:sz w:val="18"/>
              </w:rPr>
              <w:t>09:00-17:30 CET</w:t>
            </w:r>
          </w:p>
        </w:tc>
        <w:tc>
          <w:tcPr>
            <w:tcW w:type="dxa" w:w="1080"/>
          </w:tcPr>
          <w:p>
            <w:pPr/>
            <w:r>
              <w:rPr>
                <w:sz w:val="18"/>
              </w:rPr>
              <w:t>08:00-16:30</w:t>
            </w:r>
          </w:p>
        </w:tc>
        <w:tc>
          <w:tcPr>
            <w:tcW w:type="dxa" w:w="1080"/>
          </w:tcPr>
          <w:p>
            <w:pPr/>
            <w:r>
              <w:rPr>
                <w:sz w:val="18"/>
              </w:rPr>
              <w:t>없음</w:t>
            </w:r>
          </w:p>
        </w:tc>
        <w:tc>
          <w:tcPr>
            <w:tcW w:type="dxa" w:w="1080"/>
          </w:tcPr>
          <w:p>
            <w:pPr/>
            <w:r>
              <w:rPr>
                <w:sz w:val="18"/>
              </w:rPr>
              <w:t>MiFID II RTS 11</w:t>
            </w:r>
          </w:p>
        </w:tc>
        <w:tc>
          <w:tcPr>
            <w:tcW w:type="dxa" w:w="1080"/>
          </w:tcPr>
          <w:p>
            <w:pPr/>
            <w:r>
              <w:rPr>
                <w:sz w:val="18"/>
              </w:rPr>
              <w:t>1주</w:t>
            </w:r>
          </w:p>
        </w:tc>
      </w:tr>
      <w:tr>
        <w:tc>
          <w:tcPr>
            <w:tcW w:type="dxa" w:w="1080"/>
          </w:tcPr>
          <w:p>
            <w:pPr/>
            <w:r>
              <w:rPr>
                <w:sz w:val="18"/>
              </w:rPr>
              <w:t>Tadawul</w:t>
            </w:r>
          </w:p>
        </w:tc>
        <w:tc>
          <w:tcPr>
            <w:tcW w:type="dxa" w:w="1080"/>
          </w:tcPr>
          <w:p>
            <w:pPr/>
            <w:r>
              <w:rPr>
                <w:sz w:val="18"/>
              </w:rPr>
              <w:t>주문 주도</w:t>
            </w:r>
          </w:p>
        </w:tc>
        <w:tc>
          <w:tcPr>
            <w:tcW w:type="dxa" w:w="1080"/>
          </w:tcPr>
          <w:p>
            <w:pPr/>
            <w:r>
              <w:rPr>
                <w:sz w:val="18"/>
              </w:rPr>
              <w:t>개장 (랜덤), 폐장 (랜덤)</w:t>
            </w:r>
          </w:p>
        </w:tc>
        <w:tc>
          <w:tcPr>
            <w:tcW w:type="dxa" w:w="1080"/>
          </w:tcPr>
          <w:p>
            <w:pPr/>
            <w:r>
              <w:rPr>
                <w:sz w:val="18"/>
              </w:rPr>
              <w:t>10:00-15:00 AST</w:t>
            </w:r>
          </w:p>
        </w:tc>
        <w:tc>
          <w:tcPr>
            <w:tcW w:type="dxa" w:w="1080"/>
          </w:tcPr>
          <w:p>
            <w:pPr/>
            <w:r>
              <w:rPr>
                <w:sz w:val="18"/>
              </w:rPr>
              <w:t>07:00-12:00</w:t>
            </w:r>
          </w:p>
        </w:tc>
        <w:tc>
          <w:tcPr>
            <w:tcW w:type="dxa" w:w="1080"/>
          </w:tcPr>
          <w:p>
            <w:pPr/>
            <w:r>
              <w:rPr>
                <w:sz w:val="18"/>
              </w:rPr>
              <w:t>없음</w:t>
            </w:r>
          </w:p>
        </w:tc>
        <w:tc>
          <w:tcPr>
            <w:tcW w:type="dxa" w:w="1080"/>
          </w:tcPr>
          <w:p>
            <w:pPr/>
            <w:r>
              <w:rPr>
                <w:sz w:val="18"/>
              </w:rPr>
              <w:t>가격대별 단계적 (6개 구간)</w:t>
            </w:r>
          </w:p>
        </w:tc>
        <w:tc>
          <w:tcPr>
            <w:tcW w:type="dxa" w:w="1080"/>
          </w:tcPr>
          <w:p>
            <w:pPr/>
            <w:r>
              <w:rPr>
                <w:sz w:val="18"/>
              </w:rPr>
              <w:t>1주</w:t>
            </w:r>
          </w:p>
        </w:tc>
      </w:tr>
      <w:tr>
        <w:tc>
          <w:tcPr>
            <w:tcW w:type="dxa" w:w="1080"/>
          </w:tcPr>
          <w:p>
            <w:pPr/>
            <w:r>
              <w:rPr>
                <w:sz w:val="18"/>
              </w:rPr>
              <w:t>JSE</w:t>
            </w:r>
          </w:p>
        </w:tc>
        <w:tc>
          <w:tcPr>
            <w:tcW w:type="dxa" w:w="1080"/>
          </w:tcPr>
          <w:p>
            <w:pPr/>
            <w:r>
              <w:rPr>
                <w:sz w:val="18"/>
              </w:rPr>
              <w:t>주문 주도</w:t>
            </w:r>
          </w:p>
        </w:tc>
        <w:tc>
          <w:tcPr>
            <w:tcW w:type="dxa" w:w="1080"/>
          </w:tcPr>
          <w:p>
            <w:pPr/>
            <w:r>
              <w:rPr>
                <w:sz w:val="18"/>
              </w:rPr>
              <w:t>개장, 폐장, 장중, 변동성</w:t>
            </w:r>
          </w:p>
        </w:tc>
        <w:tc>
          <w:tcPr>
            <w:tcW w:type="dxa" w:w="1080"/>
          </w:tcPr>
          <w:p>
            <w:pPr/>
            <w:r>
              <w:rPr>
                <w:sz w:val="18"/>
              </w:rPr>
              <w:t>09:00-17:00 SAST</w:t>
            </w:r>
          </w:p>
        </w:tc>
        <w:tc>
          <w:tcPr>
            <w:tcW w:type="dxa" w:w="1080"/>
          </w:tcPr>
          <w:p>
            <w:pPr/>
            <w:r>
              <w:rPr>
                <w:sz w:val="18"/>
              </w:rPr>
              <w:t>07:00-15:00</w:t>
            </w:r>
          </w:p>
        </w:tc>
        <w:tc>
          <w:tcPr>
            <w:tcW w:type="dxa" w:w="1080"/>
          </w:tcPr>
          <w:p>
            <w:pPr/>
            <w:r>
              <w:rPr>
                <w:sz w:val="18"/>
              </w:rPr>
              <w:t>없음</w:t>
            </w:r>
          </w:p>
        </w:tc>
        <w:tc>
          <w:tcPr>
            <w:tcW w:type="dxa" w:w="1080"/>
          </w:tcPr>
          <w:p>
            <w:pPr/>
            <w:r>
              <w:rPr>
                <w:sz w:val="18"/>
              </w:rPr>
              <w:t>균일 (1센트 최소)</w:t>
            </w:r>
          </w:p>
        </w:tc>
        <w:tc>
          <w:tcPr>
            <w:tcW w:type="dxa" w:w="1080"/>
          </w:tcPr>
          <w:p>
            <w:pPr/>
            <w:r>
              <w:rPr>
                <w:sz w:val="18"/>
              </w:rPr>
              <w:t>1주</w:t>
            </w:r>
          </w:p>
        </w:tc>
      </w:tr>
      <w:tr>
        <w:tc>
          <w:tcPr>
            <w:tcW w:type="dxa" w:w="1080"/>
          </w:tcPr>
          <w:p>
            <w:pPr/>
            <w:r>
              <w:rPr>
                <w:sz w:val="18"/>
              </w:rPr>
              <w:t>Bursa Malaysia</w:t>
            </w:r>
          </w:p>
        </w:tc>
        <w:tc>
          <w:tcPr>
            <w:tcW w:type="dxa" w:w="1080"/>
          </w:tcPr>
          <w:p>
            <w:pPr/>
            <w:r>
              <w:rPr>
                <w:sz w:val="18"/>
              </w:rPr>
              <w:t>주문 주도</w:t>
            </w:r>
          </w:p>
        </w:tc>
        <w:tc>
          <w:tcPr>
            <w:tcW w:type="dxa" w:w="1080"/>
          </w:tcPr>
          <w:p>
            <w:pPr/>
            <w:r>
              <w:rPr>
                <w:sz w:val="18"/>
              </w:rPr>
              <w:t>개장 (오전/오후), 폐장</w:t>
            </w:r>
          </w:p>
        </w:tc>
        <w:tc>
          <w:tcPr>
            <w:tcW w:type="dxa" w:w="1080"/>
          </w:tcPr>
          <w:p>
            <w:pPr/>
            <w:r>
              <w:rPr>
                <w:sz w:val="18"/>
              </w:rPr>
              <w:t>09:00-17:00 MYT</w:t>
            </w:r>
          </w:p>
        </w:tc>
        <w:tc>
          <w:tcPr>
            <w:tcW w:type="dxa" w:w="1080"/>
          </w:tcPr>
          <w:p>
            <w:pPr/>
            <w:r>
              <w:rPr>
                <w:sz w:val="18"/>
              </w:rPr>
              <w:t>01:00-09:00</w:t>
            </w:r>
          </w:p>
        </w:tc>
        <w:tc>
          <w:tcPr>
            <w:tcW w:type="dxa" w:w="1080"/>
          </w:tcPr>
          <w:p>
            <w:pPr/>
            <w:r>
              <w:rPr>
                <w:sz w:val="18"/>
              </w:rPr>
              <w:t>있음 (1.5시간)</w:t>
            </w:r>
          </w:p>
        </w:tc>
        <w:tc>
          <w:tcPr>
            <w:tcW w:type="dxa" w:w="1080"/>
          </w:tcPr>
          <w:p>
            <w:pPr/>
            <w:r>
              <w:rPr>
                <w:sz w:val="18"/>
              </w:rPr>
              <w:t>가격대별 단계적 (2개 구간)</w:t>
            </w:r>
          </w:p>
        </w:tc>
        <w:tc>
          <w:tcPr>
            <w:tcW w:type="dxa" w:w="1080"/>
          </w:tcPr>
          <w:p>
            <w:pPr/>
            <w:r>
              <w:rPr>
                <w:sz w:val="18"/>
              </w:rPr>
              <w:t>100주</w:t>
            </w:r>
          </w:p>
        </w:tc>
      </w:tr>
      <w:tr>
        <w:tc>
          <w:tcPr>
            <w:tcW w:type="dxa" w:w="1080"/>
          </w:tcPr>
          <w:p>
            <w:pPr/>
            <w:r>
              <w:rPr>
                <w:sz w:val="18"/>
              </w:rPr>
              <w:t>**KRX (KOSPI)**</w:t>
            </w:r>
          </w:p>
        </w:tc>
        <w:tc>
          <w:tcPr>
            <w:tcW w:type="dxa" w:w="1080"/>
          </w:tcPr>
          <w:p>
            <w:pPr/>
            <w:r>
              <w:rPr>
                <w:sz w:val="18"/>
              </w:rPr>
              <w:t>**주문 주도 + LP/MM**</w:t>
            </w:r>
          </w:p>
        </w:tc>
        <w:tc>
          <w:tcPr>
            <w:tcW w:type="dxa" w:w="1080"/>
          </w:tcPr>
          <w:p>
            <w:pPr/>
            <w:r>
              <w:rPr>
                <w:sz w:val="18"/>
              </w:rPr>
              <w:t>**개장 동시호가, 폐장 동시호가, VI 단일가**</w:t>
            </w:r>
          </w:p>
        </w:tc>
        <w:tc>
          <w:tcPr>
            <w:tcW w:type="dxa" w:w="1080"/>
          </w:tcPr>
          <w:p>
            <w:pPr/>
            <w:r>
              <w:rPr>
                <w:sz w:val="18"/>
              </w:rPr>
              <w:t>**09:00-15:30 KST (시간외 포함 08:00-18:00)**</w:t>
            </w:r>
          </w:p>
        </w:tc>
        <w:tc>
          <w:tcPr>
            <w:tcW w:type="dxa" w:w="1080"/>
          </w:tcPr>
          <w:p>
            <w:pPr/>
            <w:r>
              <w:rPr>
                <w:sz w:val="18"/>
              </w:rPr>
              <w:t>**00:00-06:30 (시간외 포함 23:00-09:00)**</w:t>
            </w:r>
          </w:p>
        </w:tc>
        <w:tc>
          <w:tcPr>
            <w:tcW w:type="dxa" w:w="1080"/>
          </w:tcPr>
          <w:p>
            <w:pPr/>
            <w:r>
              <w:rPr>
                <w:sz w:val="18"/>
              </w:rPr>
              <w:t>**없음**</w:t>
            </w:r>
          </w:p>
        </w:tc>
        <w:tc>
          <w:tcPr>
            <w:tcW w:type="dxa" w:w="1080"/>
          </w:tcPr>
          <w:p>
            <w:pPr/>
            <w:r>
              <w:rPr>
                <w:sz w:val="18"/>
              </w:rPr>
              <w:t>**가격대별 단계적 (7개 구간)**</w:t>
            </w:r>
          </w:p>
        </w:tc>
        <w:tc>
          <w:tcPr>
            <w:tcW w:type="dxa" w:w="1080"/>
          </w:tcPr>
          <w:p>
            <w:pPr/>
            <w:r>
              <w:rPr>
                <w:sz w:val="18"/>
              </w:rPr>
              <w:t>**1주**</w:t>
            </w:r>
          </w:p>
        </w:tc>
      </w:tr>
    </w:tbl>
    <w:p/>
    <w:p>
      <w:r>
        <w:t>주요 관찰:</w:t>
      </w:r>
    </w:p>
    <w:p>
      <w:pPr>
        <w:pStyle w:val="ListBullet"/>
      </w:pPr>
      <w:r>
        <w:t>점심 휴장을 유지하는 아시아 거래소는 5곳: JPX (1시간), HKEX (1시간), SGX (1시간), SSE/SZSE (1.5시간), Bursa Malaysia (1.5시간)</w:t>
      </w:r>
    </w:p>
    <w:p>
      <w:pPr>
        <w:pStyle w:val="ListBullet"/>
      </w:pPr>
      <w:r>
        <w:t>EU 거래소는 MiFID II RTS 11 호가단위를 일괄 적용하며, 중국 거래소는 단순 균일 호가단위를 사용</w:t>
      </w:r>
    </w:p>
    <w:p>
      <w:pPr>
        <w:pStyle w:val="ListBullet"/>
      </w:pPr>
      <w:r>
        <w:t>TWSE는 주요 거래소 중 가장 짧은 4.5시간의 매매시간을 유지하며, SGX가 7시간으로 가장 긴 연속 세션 운영</w:t>
      </w:r>
    </w:p>
    <w:p>
      <w:pPr>
        <w:pStyle w:val="ListBullet"/>
      </w:pPr>
      <w:r>
        <w:t>1주 단위 매매는 서구권 대부분 거래소의 글로벌 표준이 되었으나, 아시아 거래소(TWSE: 1,000주; HKEX: 가변; SSE/SZSE: 100주)는 대단위를 유지</w:t>
      </w:r>
    </w:p>
    <w:p>
      <w:pPr>
        <w:pStyle w:val="ListBullet"/>
      </w:pPr>
      <w:r>
        <w:t>조작 방지를 위한 랜덤 경매 종료 방식이 광범위하게 도입됨 (HKEX, SGX, Euronext, BME, Tadawul, Nasdaq Nordic)</w:t>
      </w:r>
    </w:p>
    <w:p>
      <w:r>
        <w:t>────────────────────────────────────────────────────────────</w:t>
      </w:r>
    </w:p>
    <w:p>
      <w:pPr>
        <w:pStyle w:val="Heading2"/>
      </w:pPr>
      <w:r>
        <w:t>3. 시장 안정화 장치 비교 (Circuit Breaker Mechanisms)</w:t>
      </w:r>
    </w:p>
    <w:tbl>
      <w:tblPr>
        <w:tblStyle w:val="TableGrid"/>
        <w:tblW w:type="auto" w:w="0"/>
        <w:jc w:val="left"/>
        <w:tblLook w:firstColumn="1" w:firstRow="1" w:lastColumn="0" w:lastRow="0" w:noHBand="0" w:noVBand="1" w:val="04A0"/>
      </w:tblPr>
      <w:tblGrid>
        <w:gridCol w:w="1440"/>
        <w:gridCol w:w="1440"/>
        <w:gridCol w:w="1440"/>
        <w:gridCol w:w="1440"/>
        <w:gridCol w:w="1440"/>
        <w:gridCol w:w="1440"/>
      </w:tblGrid>
      <w:tr>
        <w:tc>
          <w:tcPr>
            <w:tcW w:type="dxa" w:w="1440"/>
          </w:tcPr>
          <w:p>
            <w:pPr/>
            <w:r>
              <w:rPr>
                <w:b/>
                <w:sz w:val="18"/>
              </w:rPr>
              <w:t>거래소</w:t>
            </w:r>
          </w:p>
        </w:tc>
        <w:tc>
          <w:tcPr>
            <w:tcW w:type="dxa" w:w="1440"/>
          </w:tcPr>
          <w:p>
            <w:pPr/>
            <w:r>
              <w:rPr>
                <w:b/>
                <w:sz w:val="18"/>
              </w:rPr>
              <w:t>장치명</w:t>
            </w:r>
          </w:p>
        </w:tc>
        <w:tc>
          <w:tcPr>
            <w:tcW w:type="dxa" w:w="1440"/>
          </w:tcPr>
          <w:p>
            <w:pPr/>
            <w:r>
              <w:rPr>
                <w:b/>
                <w:sz w:val="18"/>
              </w:rPr>
              <w:t>발동 기준</w:t>
            </w:r>
          </w:p>
        </w:tc>
        <w:tc>
          <w:tcPr>
            <w:tcW w:type="dxa" w:w="1440"/>
          </w:tcPr>
          <w:p>
            <w:pPr/>
            <w:r>
              <w:rPr>
                <w:b/>
                <w:sz w:val="18"/>
              </w:rPr>
              <w:t>정지 시간</w:t>
            </w:r>
          </w:p>
        </w:tc>
        <w:tc>
          <w:tcPr>
            <w:tcW w:type="dxa" w:w="1440"/>
          </w:tcPr>
          <w:p>
            <w:pPr/>
            <w:r>
              <w:rPr>
                <w:b/>
                <w:sz w:val="18"/>
              </w:rPr>
              <w:t>정적/동적</w:t>
            </w:r>
          </w:p>
        </w:tc>
        <w:tc>
          <w:tcPr>
            <w:tcW w:type="dxa" w:w="1440"/>
          </w:tcPr>
          <w:p>
            <w:pPr/>
            <w:r>
              <w:rPr>
                <w:b/>
                <w:sz w:val="18"/>
              </w:rPr>
              <w:t>지수/종목 단위</w:t>
            </w:r>
          </w:p>
        </w:tc>
      </w:tr>
      <w:tr>
        <w:tc>
          <w:tcPr>
            <w:tcW w:type="dxa" w:w="1440"/>
          </w:tcPr>
          <w:p>
            <w:pPr/>
            <w:r>
              <w:rPr>
                <w:sz w:val="18"/>
              </w:rPr>
              <w:t>NYSE / NASDAQ</w:t>
            </w:r>
          </w:p>
        </w:tc>
        <w:tc>
          <w:tcPr>
            <w:tcW w:type="dxa" w:w="1440"/>
          </w:tcPr>
          <w:p>
            <w:pPr/>
            <w:r>
              <w:rPr>
                <w:sz w:val="18"/>
              </w:rPr>
              <w:t>LULD (Limit Up-Limit Down)</w:t>
            </w:r>
          </w:p>
        </w:tc>
        <w:tc>
          <w:tcPr>
            <w:tcW w:type="dxa" w:w="1440"/>
          </w:tcPr>
          <w:p>
            <w:pPr/>
            <w:r>
              <w:rPr>
                <w:sz w:val="18"/>
              </w:rPr>
              <w:t>5%/10%/20% 밴드 (등급·시간대별 상이)</w:t>
            </w:r>
          </w:p>
        </w:tc>
        <w:tc>
          <w:tcPr>
            <w:tcW w:type="dxa" w:w="1440"/>
          </w:tcPr>
          <w:p>
            <w:pPr/>
            <w:r>
              <w:rPr>
                <w:sz w:val="18"/>
              </w:rPr>
              <w:t>종목별 5분 일시정지</w:t>
            </w:r>
          </w:p>
        </w:tc>
        <w:tc>
          <w:tcPr>
            <w:tcW w:type="dxa" w:w="1440"/>
          </w:tcPr>
          <w:p>
            <w:pPr/>
            <w:r>
              <w:rPr>
                <w:sz w:val="18"/>
              </w:rPr>
              <w:t>동적 (기준가격 갱신)</w:t>
            </w:r>
          </w:p>
        </w:tc>
        <w:tc>
          <w:tcPr>
            <w:tcW w:type="dxa" w:w="1440"/>
          </w:tcPr>
          <w:p>
            <w:pPr/>
            <w:r>
              <w:rPr>
                <w:sz w:val="18"/>
              </w:rPr>
              <w:t>종목 단위</w:t>
            </w:r>
          </w:p>
        </w:tc>
      </w:tr>
      <w:tr>
        <w:tc>
          <w:tcPr>
            <w:tcW w:type="dxa" w:w="1440"/>
          </w:tcPr>
          <w:p>
            <w:pPr/>
            <w:r>
              <w:rPr>
                <w:sz w:val="18"/>
              </w:rPr>
              <w:t>NYSE / NASDAQ</w:t>
            </w:r>
          </w:p>
        </w:tc>
        <w:tc>
          <w:tcPr>
            <w:tcW w:type="dxa" w:w="1440"/>
          </w:tcPr>
          <w:p>
            <w:pPr/>
            <w:r>
              <w:rPr>
                <w:sz w:val="18"/>
              </w:rPr>
              <w:t>시장 전체 서킷브레이커 (MWCB)</w:t>
            </w:r>
          </w:p>
        </w:tc>
        <w:tc>
          <w:tcPr>
            <w:tcW w:type="dxa" w:w="1440"/>
          </w:tcPr>
          <w:p>
            <w:pPr/>
            <w:r>
              <w:rPr>
                <w:sz w:val="18"/>
              </w:rPr>
              <w:t>S&amp;P 500: -7% (1단계), -13% (2단계), -20% (3단계)</w:t>
            </w:r>
          </w:p>
        </w:tc>
        <w:tc>
          <w:tcPr>
            <w:tcW w:type="dxa" w:w="1440"/>
          </w:tcPr>
          <w:p>
            <w:pPr/>
            <w:r>
              <w:rPr>
                <w:sz w:val="18"/>
              </w:rPr>
              <w:t>15분 (1·2단계); 당일 나머지 (3단계)</w:t>
            </w:r>
          </w:p>
        </w:tc>
        <w:tc>
          <w:tcPr>
            <w:tcW w:type="dxa" w:w="1440"/>
          </w:tcPr>
          <w:p>
            <w:pPr/>
            <w:r>
              <w:rPr>
                <w:sz w:val="18"/>
              </w:rPr>
              <w:t>정적 (전일 종가)</w:t>
            </w:r>
          </w:p>
        </w:tc>
        <w:tc>
          <w:tcPr>
            <w:tcW w:type="dxa" w:w="1440"/>
          </w:tcPr>
          <w:p>
            <w:pPr/>
            <w:r>
              <w:rPr>
                <w:sz w:val="18"/>
              </w:rPr>
              <w:t>지수 단위</w:t>
            </w:r>
          </w:p>
        </w:tc>
      </w:tr>
      <w:tr>
        <w:tc>
          <w:tcPr>
            <w:tcW w:type="dxa" w:w="1440"/>
          </w:tcPr>
          <w:p>
            <w:pPr/>
            <w:r>
              <w:rPr>
                <w:sz w:val="18"/>
              </w:rPr>
              <w:t>LSE</w:t>
            </w:r>
          </w:p>
        </w:tc>
        <w:tc>
          <w:tcPr>
            <w:tcW w:type="dxa" w:w="1440"/>
          </w:tcPr>
          <w:p>
            <w:pPr/>
            <w:r>
              <w:rPr>
                <w:sz w:val="18"/>
              </w:rPr>
              <w:t>동적 + 정적 서킷브레이커</w:t>
            </w:r>
          </w:p>
        </w:tc>
        <w:tc>
          <w:tcPr>
            <w:tcW w:type="dxa" w:w="1440"/>
          </w:tcPr>
          <w:p>
            <w:pPr/>
            <w:r>
              <w:rPr>
                <w:sz w:val="18"/>
              </w:rPr>
              <w:t>~8% 정적 (FTSE 100); 동적 가변</w:t>
            </w:r>
          </w:p>
        </w:tc>
        <w:tc>
          <w:tcPr>
            <w:tcW w:type="dxa" w:w="1440"/>
          </w:tcPr>
          <w:p>
            <w:pPr/>
            <w:r>
              <w:rPr>
                <w:sz w:val="18"/>
              </w:rPr>
              <w:t>변동성 경매 (가변)</w:t>
            </w:r>
          </w:p>
        </w:tc>
        <w:tc>
          <w:tcPr>
            <w:tcW w:type="dxa" w:w="1440"/>
          </w:tcPr>
          <w:p>
            <w:pPr/>
            <w:r>
              <w:rPr>
                <w:sz w:val="18"/>
              </w:rPr>
              <w:t>양방향</w:t>
            </w:r>
          </w:p>
        </w:tc>
        <w:tc>
          <w:tcPr>
            <w:tcW w:type="dxa" w:w="1440"/>
          </w:tcPr>
          <w:p>
            <w:pPr/>
            <w:r>
              <w:rPr>
                <w:sz w:val="18"/>
              </w:rPr>
              <w:t>종목 단위</w:t>
            </w:r>
          </w:p>
        </w:tc>
      </w:tr>
      <w:tr>
        <w:tc>
          <w:tcPr>
            <w:tcW w:type="dxa" w:w="1440"/>
          </w:tcPr>
          <w:p>
            <w:pPr/>
            <w:r>
              <w:rPr>
                <w:sz w:val="18"/>
              </w:rPr>
              <w:t>JPX (TSE)</w:t>
            </w:r>
          </w:p>
        </w:tc>
        <w:tc>
          <w:tcPr>
            <w:tcW w:type="dxa" w:w="1440"/>
          </w:tcPr>
          <w:p>
            <w:pPr/>
            <w:r>
              <w:rPr>
                <w:sz w:val="18"/>
              </w:rPr>
              <w:t>특별호가 (Tokubetsu Kehai)</w:t>
            </w:r>
          </w:p>
        </w:tc>
        <w:tc>
          <w:tcPr>
            <w:tcW w:type="dxa" w:w="1440"/>
          </w:tcPr>
          <w:p>
            <w:pPr/>
            <w:r>
              <w:rPr>
                <w:sz w:val="18"/>
              </w:rPr>
              <w:t>갱신 가격 범위 (가격대별 상이)</w:t>
            </w:r>
          </w:p>
        </w:tc>
        <w:tc>
          <w:tcPr>
            <w:tcW w:type="dxa" w:w="1440"/>
          </w:tcPr>
          <w:p>
            <w:pPr/>
            <w:r>
              <w:rPr>
                <w:sz w:val="18"/>
              </w:rPr>
              <w:t>균형 또는 일일 한도까지 단계적 표시</w:t>
            </w:r>
          </w:p>
        </w:tc>
        <w:tc>
          <w:tcPr>
            <w:tcW w:type="dxa" w:w="1440"/>
          </w:tcPr>
          <w:p>
            <w:pPr/>
            <w:r>
              <w:rPr>
                <w:sz w:val="18"/>
              </w:rPr>
              <w:t>동적</w:t>
            </w:r>
          </w:p>
        </w:tc>
        <w:tc>
          <w:tcPr>
            <w:tcW w:type="dxa" w:w="1440"/>
          </w:tcPr>
          <w:p>
            <w:pPr/>
            <w:r>
              <w:rPr>
                <w:sz w:val="18"/>
              </w:rPr>
              <w:t>종목 단위</w:t>
            </w:r>
          </w:p>
        </w:tc>
      </w:tr>
      <w:tr>
        <w:tc>
          <w:tcPr>
            <w:tcW w:type="dxa" w:w="1440"/>
          </w:tcPr>
          <w:p>
            <w:pPr/>
            <w:r>
              <w:rPr>
                <w:sz w:val="18"/>
              </w:rPr>
              <w:t>JPX (TSE)</w:t>
            </w:r>
          </w:p>
        </w:tc>
        <w:tc>
          <w:tcPr>
            <w:tcW w:type="dxa" w:w="1440"/>
          </w:tcPr>
          <w:p>
            <w:pPr/>
            <w:r>
              <w:rPr>
                <w:sz w:val="18"/>
              </w:rPr>
              <w:t>일일 가격제한폭</w:t>
            </w:r>
          </w:p>
        </w:tc>
        <w:tc>
          <w:tcPr>
            <w:tcW w:type="dxa" w:w="1440"/>
          </w:tcPr>
          <w:p>
            <w:pPr/>
            <w:r>
              <w:rPr>
                <w:sz w:val="18"/>
              </w:rPr>
              <w:t>가격대별 단계적 적용</w:t>
            </w:r>
          </w:p>
        </w:tc>
        <w:tc>
          <w:tcPr>
            <w:tcW w:type="dxa" w:w="1440"/>
          </w:tcPr>
          <w:p>
            <w:pPr/>
            <w:r>
              <w:rPr>
                <w:sz w:val="18"/>
              </w:rPr>
              <w:t>한도 내 매매 계속</w:t>
            </w:r>
          </w:p>
        </w:tc>
        <w:tc>
          <w:tcPr>
            <w:tcW w:type="dxa" w:w="1440"/>
          </w:tcPr>
          <w:p>
            <w:pPr/>
            <w:r>
              <w:rPr>
                <w:sz w:val="18"/>
              </w:rPr>
              <w:t>정적 (전일 종가)</w:t>
            </w:r>
          </w:p>
        </w:tc>
        <w:tc>
          <w:tcPr>
            <w:tcW w:type="dxa" w:w="1440"/>
          </w:tcPr>
          <w:p>
            <w:pPr/>
            <w:r>
              <w:rPr>
                <w:sz w:val="18"/>
              </w:rPr>
              <w:t>종목 단위</w:t>
            </w:r>
          </w:p>
        </w:tc>
      </w:tr>
      <w:tr>
        <w:tc>
          <w:tcPr>
            <w:tcW w:type="dxa" w:w="1440"/>
          </w:tcPr>
          <w:p>
            <w:pPr/>
            <w:r>
              <w:rPr>
                <w:sz w:val="18"/>
              </w:rPr>
              <w:t>HKEX</w:t>
            </w:r>
          </w:p>
        </w:tc>
        <w:tc>
          <w:tcPr>
            <w:tcW w:type="dxa" w:w="1440"/>
          </w:tcPr>
          <w:p>
            <w:pPr/>
            <w:r>
              <w:rPr>
                <w:sz w:val="18"/>
              </w:rPr>
              <w:t>변동성 통제 메커니즘 (VCM)</w:t>
            </w:r>
          </w:p>
        </w:tc>
        <w:tc>
          <w:tcPr>
            <w:tcW w:type="dxa" w:w="1440"/>
          </w:tcPr>
          <w:p>
            <w:pPr/>
            <w:r>
              <w:rPr>
                <w:sz w:val="18"/>
              </w:rPr>
              <w:t>+/-10% (HSI/HSCEI 구성종목)</w:t>
            </w:r>
          </w:p>
        </w:tc>
        <w:tc>
          <w:tcPr>
            <w:tcW w:type="dxa" w:w="1440"/>
          </w:tcPr>
          <w:p>
            <w:pPr/>
            <w:r>
              <w:rPr>
                <w:sz w:val="18"/>
              </w:rPr>
              <w:t>5분 냉각 기간</w:t>
            </w:r>
          </w:p>
        </w:tc>
        <w:tc>
          <w:tcPr>
            <w:tcW w:type="dxa" w:w="1440"/>
          </w:tcPr>
          <w:p>
            <w:pPr/>
            <w:r>
              <w:rPr>
                <w:sz w:val="18"/>
              </w:rPr>
              <w:t>동적 (최근 5분 기준가)</w:t>
            </w:r>
          </w:p>
        </w:tc>
        <w:tc>
          <w:tcPr>
            <w:tcW w:type="dxa" w:w="1440"/>
          </w:tcPr>
          <w:p>
            <w:pPr/>
            <w:r>
              <w:rPr>
                <w:sz w:val="18"/>
              </w:rPr>
              <w:t>종목 단위 (지수 구성종목만)</w:t>
            </w:r>
          </w:p>
        </w:tc>
      </w:tr>
      <w:tr>
        <w:tc>
          <w:tcPr>
            <w:tcW w:type="dxa" w:w="1440"/>
          </w:tcPr>
          <w:p>
            <w:pPr/>
            <w:r>
              <w:rPr>
                <w:sz w:val="18"/>
              </w:rPr>
              <w:t>SGX</w:t>
            </w:r>
          </w:p>
        </w:tc>
        <w:tc>
          <w:tcPr>
            <w:tcW w:type="dxa" w:w="1440"/>
          </w:tcPr>
          <w:p>
            <w:pPr/>
            <w:r>
              <w:rPr>
                <w:sz w:val="18"/>
              </w:rPr>
              <w:t>서킷브레이커</w:t>
            </w:r>
          </w:p>
        </w:tc>
        <w:tc>
          <w:tcPr>
            <w:tcW w:type="dxa" w:w="1440"/>
          </w:tcPr>
          <w:p>
            <w:pPr/>
            <w:r>
              <w:rPr>
                <w:sz w:val="18"/>
              </w:rPr>
              <w:t>기준가격 대비 +/-10%</w:t>
            </w:r>
          </w:p>
        </w:tc>
        <w:tc>
          <w:tcPr>
            <w:tcW w:type="dxa" w:w="1440"/>
          </w:tcPr>
          <w:p>
            <w:pPr/>
            <w:r>
              <w:rPr>
                <w:sz w:val="18"/>
              </w:rPr>
              <w:t>5분 냉각 기간 (밴드 내 매매 계속)</w:t>
            </w:r>
          </w:p>
        </w:tc>
        <w:tc>
          <w:tcPr>
            <w:tcW w:type="dxa" w:w="1440"/>
          </w:tcPr>
          <w:p>
            <w:pPr/>
            <w:r>
              <w:rPr>
                <w:sz w:val="18"/>
              </w:rPr>
              <w:t>동적</w:t>
            </w:r>
          </w:p>
        </w:tc>
        <w:tc>
          <w:tcPr>
            <w:tcW w:type="dxa" w:w="1440"/>
          </w:tcPr>
          <w:p>
            <w:pPr/>
            <w:r>
              <w:rPr>
                <w:sz w:val="18"/>
              </w:rPr>
              <w:t>종목 단위</w:t>
            </w:r>
          </w:p>
        </w:tc>
      </w:tr>
      <w:tr>
        <w:tc>
          <w:tcPr>
            <w:tcW w:type="dxa" w:w="1440"/>
          </w:tcPr>
          <w:p>
            <w:pPr/>
            <w:r>
              <w:rPr>
                <w:sz w:val="18"/>
              </w:rPr>
              <w:t>Euronext</w:t>
            </w:r>
          </w:p>
        </w:tc>
        <w:tc>
          <w:tcPr>
            <w:tcW w:type="dxa" w:w="1440"/>
          </w:tcPr>
          <w:p>
            <w:pPr/>
            <w:r>
              <w:rPr>
                <w:sz w:val="18"/>
              </w:rPr>
              <w:t>동적 + 정적 콜라</w:t>
            </w:r>
          </w:p>
        </w:tc>
        <w:tc>
          <w:tcPr>
            <w:tcW w:type="dxa" w:w="1440"/>
          </w:tcPr>
          <w:p>
            <w:pPr/>
            <w:r>
              <w:rPr>
                <w:sz w:val="18"/>
              </w:rPr>
              <w:t>동적 ~2-5%; 정적 ~8-10%</w:t>
            </w:r>
          </w:p>
        </w:tc>
        <w:tc>
          <w:tcPr>
            <w:tcW w:type="dxa" w:w="1440"/>
          </w:tcPr>
          <w:p>
            <w:pPr/>
            <w:r>
              <w:rPr>
                <w:sz w:val="18"/>
              </w:rPr>
              <w:t>~5분 예약 (변동성 경매)</w:t>
            </w:r>
          </w:p>
        </w:tc>
        <w:tc>
          <w:tcPr>
            <w:tcW w:type="dxa" w:w="1440"/>
          </w:tcPr>
          <w:p>
            <w:pPr/>
            <w:r>
              <w:rPr>
                <w:sz w:val="18"/>
              </w:rPr>
              <w:t>양방향</w:t>
            </w:r>
          </w:p>
        </w:tc>
        <w:tc>
          <w:tcPr>
            <w:tcW w:type="dxa" w:w="1440"/>
          </w:tcPr>
          <w:p>
            <w:pPr/>
            <w:r>
              <w:rPr>
                <w:sz w:val="18"/>
              </w:rPr>
              <w:t>종목 단위</w:t>
            </w:r>
          </w:p>
        </w:tc>
      </w:tr>
      <w:tr>
        <w:tc>
          <w:tcPr>
            <w:tcW w:type="dxa" w:w="1440"/>
          </w:tcPr>
          <w:p>
            <w:pPr/>
            <w:r>
              <w:rPr>
                <w:sz w:val="18"/>
              </w:rPr>
              <w:t>Deutsche Borse (Xetra)</w:t>
            </w:r>
          </w:p>
        </w:tc>
        <w:tc>
          <w:tcPr>
            <w:tcW w:type="dxa" w:w="1440"/>
          </w:tcPr>
          <w:p>
            <w:pPr/>
            <w:r>
              <w:rPr>
                <w:sz w:val="18"/>
              </w:rPr>
              <w:t>변동성 인터럽션</w:t>
            </w:r>
          </w:p>
        </w:tc>
        <w:tc>
          <w:tcPr>
            <w:tcW w:type="dxa" w:w="1440"/>
          </w:tcPr>
          <w:p>
            <w:pPr/>
            <w:r>
              <w:rPr>
                <w:sz w:val="18"/>
              </w:rPr>
              <w:t>동적 + 정적 가격 범위</w:t>
            </w:r>
          </w:p>
        </w:tc>
        <w:tc>
          <w:tcPr>
            <w:tcW w:type="dxa" w:w="1440"/>
          </w:tcPr>
          <w:p>
            <w:pPr/>
            <w:r>
              <w:rPr>
                <w:sz w:val="18"/>
              </w:rPr>
              <w:t>~2분 경매 + 랜덤 종료</w:t>
            </w:r>
          </w:p>
        </w:tc>
        <w:tc>
          <w:tcPr>
            <w:tcW w:type="dxa" w:w="1440"/>
          </w:tcPr>
          <w:p>
            <w:pPr/>
            <w:r>
              <w:rPr>
                <w:sz w:val="18"/>
              </w:rPr>
              <w:t>양방향</w:t>
            </w:r>
          </w:p>
        </w:tc>
        <w:tc>
          <w:tcPr>
            <w:tcW w:type="dxa" w:w="1440"/>
          </w:tcPr>
          <w:p>
            <w:pPr/>
            <w:r>
              <w:rPr>
                <w:sz w:val="18"/>
              </w:rPr>
              <w:t>종목 단위</w:t>
            </w:r>
          </w:p>
        </w:tc>
      </w:tr>
      <w:tr>
        <w:tc>
          <w:tcPr>
            <w:tcW w:type="dxa" w:w="1440"/>
          </w:tcPr>
          <w:p>
            <w:pPr/>
            <w:r>
              <w:rPr>
                <w:sz w:val="18"/>
              </w:rPr>
              <w:t>ASX</w:t>
            </w:r>
          </w:p>
        </w:tc>
        <w:tc>
          <w:tcPr>
            <w:tcW w:type="dxa" w:w="1440"/>
          </w:tcPr>
          <w:p>
            <w:pPr/>
            <w:r>
              <w:rPr>
                <w:sz w:val="18"/>
              </w:rPr>
              <w:t>ETR (극단적 거래 범위)</w:t>
            </w:r>
          </w:p>
        </w:tc>
        <w:tc>
          <w:tcPr>
            <w:tcW w:type="dxa" w:w="1440"/>
          </w:tcPr>
          <w:p>
            <w:pPr/>
            <w:r>
              <w:rPr>
                <w:sz w:val="18"/>
              </w:rPr>
              <w:t>종목별 밴드</w:t>
            </w:r>
          </w:p>
        </w:tc>
        <w:tc>
          <w:tcPr>
            <w:tcW w:type="dxa" w:w="1440"/>
          </w:tcPr>
          <w:p>
            <w:pPr/>
            <w:r>
              <w:rPr>
                <w:sz w:val="18"/>
              </w:rPr>
              <w:t>2분 매매 일시정지</w:t>
            </w:r>
          </w:p>
        </w:tc>
        <w:tc>
          <w:tcPr>
            <w:tcW w:type="dxa" w:w="1440"/>
          </w:tcPr>
          <w:p>
            <w:pPr/>
            <w:r>
              <w:rPr>
                <w:sz w:val="18"/>
              </w:rPr>
              <w:t>동적</w:t>
            </w:r>
          </w:p>
        </w:tc>
        <w:tc>
          <w:tcPr>
            <w:tcW w:type="dxa" w:w="1440"/>
          </w:tcPr>
          <w:p>
            <w:pPr/>
            <w:r>
              <w:rPr>
                <w:sz w:val="18"/>
              </w:rPr>
              <w:t>종목 단위</w:t>
            </w:r>
          </w:p>
        </w:tc>
      </w:tr>
      <w:tr>
        <w:tc>
          <w:tcPr>
            <w:tcW w:type="dxa" w:w="1440"/>
          </w:tcPr>
          <w:p>
            <w:pPr/>
            <w:r>
              <w:rPr>
                <w:sz w:val="18"/>
              </w:rPr>
              <w:t>ASX</w:t>
            </w:r>
          </w:p>
        </w:tc>
        <w:tc>
          <w:tcPr>
            <w:tcW w:type="dxa" w:w="1440"/>
          </w:tcPr>
          <w:p>
            <w:pPr/>
            <w:r>
              <w:rPr>
                <w:sz w:val="18"/>
              </w:rPr>
              <w:t>AOT (비정상 주문 임계값)</w:t>
            </w:r>
          </w:p>
        </w:tc>
        <w:tc>
          <w:tcPr>
            <w:tcW w:type="dxa" w:w="1440"/>
          </w:tcPr>
          <w:p>
            <w:pPr/>
            <w:r>
              <w:rPr>
                <w:sz w:val="18"/>
              </w:rPr>
              <w:t>2분 VWAP 대비 +/-10%</w:t>
            </w:r>
          </w:p>
        </w:tc>
        <w:tc>
          <w:tcPr>
            <w:tcW w:type="dxa" w:w="1440"/>
          </w:tcPr>
          <w:p>
            <w:pPr/>
            <w:r>
              <w:rPr>
                <w:sz w:val="18"/>
              </w:rPr>
              <w:t>주문 거부 (정지 아님)</w:t>
            </w:r>
          </w:p>
        </w:tc>
        <w:tc>
          <w:tcPr>
            <w:tcW w:type="dxa" w:w="1440"/>
          </w:tcPr>
          <w:p>
            <w:pPr/>
            <w:r>
              <w:rPr>
                <w:sz w:val="18"/>
              </w:rPr>
              <w:t>동적</w:t>
            </w:r>
          </w:p>
        </w:tc>
        <w:tc>
          <w:tcPr>
            <w:tcW w:type="dxa" w:w="1440"/>
          </w:tcPr>
          <w:p>
            <w:pPr/>
            <w:r>
              <w:rPr>
                <w:sz w:val="18"/>
              </w:rPr>
              <w:t>종목 단위 (사전 매매)</w:t>
            </w:r>
          </w:p>
        </w:tc>
      </w:tr>
      <w:tr>
        <w:tc>
          <w:tcPr>
            <w:tcW w:type="dxa" w:w="1440"/>
          </w:tcPr>
          <w:p>
            <w:pPr/>
            <w:r>
              <w:rPr>
                <w:sz w:val="18"/>
              </w:rPr>
              <w:t>TMX (TSX)</w:t>
            </w:r>
          </w:p>
        </w:tc>
        <w:tc>
          <w:tcPr>
            <w:tcW w:type="dxa" w:w="1440"/>
          </w:tcPr>
          <w:p>
            <w:pPr/>
            <w:r>
              <w:rPr>
                <w:sz w:val="18"/>
              </w:rPr>
              <w:t>단일 종목 서킷브레이커 (SSCB)</w:t>
            </w:r>
          </w:p>
        </w:tc>
        <w:tc>
          <w:tcPr>
            <w:tcW w:type="dxa" w:w="1440"/>
          </w:tcPr>
          <w:p>
            <w:pPr/>
            <w:r>
              <w:rPr>
                <w:sz w:val="18"/>
              </w:rPr>
              <w:t>미공개</w:t>
            </w:r>
          </w:p>
        </w:tc>
        <w:tc>
          <w:tcPr>
            <w:tcW w:type="dxa" w:w="1440"/>
          </w:tcPr>
          <w:p>
            <w:pPr/>
            <w:r>
              <w:rPr>
                <w:sz w:val="18"/>
              </w:rPr>
              <w:t>캐나다 전 거래소 5분 정지</w:t>
            </w:r>
          </w:p>
        </w:tc>
        <w:tc>
          <w:tcPr>
            <w:tcW w:type="dxa" w:w="1440"/>
          </w:tcPr>
          <w:p>
            <w:pPr/>
            <w:r>
              <w:rPr>
                <w:sz w:val="18"/>
              </w:rPr>
              <w:t>동적</w:t>
            </w:r>
          </w:p>
        </w:tc>
        <w:tc>
          <w:tcPr>
            <w:tcW w:type="dxa" w:w="1440"/>
          </w:tcPr>
          <w:p>
            <w:pPr/>
            <w:r>
              <w:rPr>
                <w:sz w:val="18"/>
              </w:rPr>
              <w:t>종목 단위</w:t>
            </w:r>
          </w:p>
        </w:tc>
      </w:tr>
      <w:tr>
        <w:tc>
          <w:tcPr>
            <w:tcW w:type="dxa" w:w="1440"/>
          </w:tcPr>
          <w:p>
            <w:pPr/>
            <w:r>
              <w:rPr>
                <w:sz w:val="18"/>
              </w:rPr>
              <w:t>SIX Swiss</w:t>
            </w:r>
          </w:p>
        </w:tc>
        <w:tc>
          <w:tcPr>
            <w:tcW w:type="dxa" w:w="1440"/>
          </w:tcPr>
          <w:p>
            <w:pPr/>
            <w:r>
              <w:rPr>
                <w:sz w:val="18"/>
              </w:rPr>
              <w:t>거래 정지 범위</w:t>
            </w:r>
          </w:p>
        </w:tc>
        <w:tc>
          <w:tcPr>
            <w:tcW w:type="dxa" w:w="1440"/>
          </w:tcPr>
          <w:p>
            <w:pPr/>
            <w:r>
              <w:rPr>
                <w:sz w:val="18"/>
              </w:rPr>
              <w:t>동적 + 정적 임계값</w:t>
            </w:r>
          </w:p>
        </w:tc>
        <w:tc>
          <w:tcPr>
            <w:tcW w:type="dxa" w:w="1440"/>
          </w:tcPr>
          <w:p>
            <w:pPr/>
            <w:r>
              <w:rPr>
                <w:sz w:val="18"/>
              </w:rPr>
              <w:t>~5분 변동성 경매</w:t>
            </w:r>
          </w:p>
        </w:tc>
        <w:tc>
          <w:tcPr>
            <w:tcW w:type="dxa" w:w="1440"/>
          </w:tcPr>
          <w:p>
            <w:pPr/>
            <w:r>
              <w:rPr>
                <w:sz w:val="18"/>
              </w:rPr>
              <w:t>양방향</w:t>
            </w:r>
          </w:p>
        </w:tc>
        <w:tc>
          <w:tcPr>
            <w:tcW w:type="dxa" w:w="1440"/>
          </w:tcPr>
          <w:p>
            <w:pPr/>
            <w:r>
              <w:rPr>
                <w:sz w:val="18"/>
              </w:rPr>
              <w:t>종목 단위</w:t>
            </w:r>
          </w:p>
        </w:tc>
      </w:tr>
      <w:tr>
        <w:tc>
          <w:tcPr>
            <w:tcW w:type="dxa" w:w="1440"/>
          </w:tcPr>
          <w:p>
            <w:pPr/>
            <w:r>
              <w:rPr>
                <w:sz w:val="18"/>
              </w:rPr>
              <w:t>SSE / SZSE</w:t>
            </w:r>
          </w:p>
        </w:tc>
        <w:tc>
          <w:tcPr>
            <w:tcW w:type="dxa" w:w="1440"/>
          </w:tcPr>
          <w:p>
            <w:pPr/>
            <w:r>
              <w:rPr>
                <w:sz w:val="18"/>
              </w:rPr>
              <w:t>일일 가격제한폭</w:t>
            </w:r>
          </w:p>
        </w:tc>
        <w:tc>
          <w:tcPr>
            <w:tcW w:type="dxa" w:w="1440"/>
          </w:tcPr>
          <w:p>
            <w:pPr/>
            <w:r>
              <w:rPr>
                <w:sz w:val="18"/>
              </w:rPr>
              <w:t>+/-10% 주판; +/-20% 스타/차이넥스트</w:t>
            </w:r>
          </w:p>
        </w:tc>
        <w:tc>
          <w:tcPr>
            <w:tcW w:type="dxa" w:w="1440"/>
          </w:tcPr>
          <w:p>
            <w:pPr/>
            <w:r>
              <w:rPr>
                <w:sz w:val="18"/>
              </w:rPr>
              <w:t>정지 없음; 한도 초과 주문 거부</w:t>
            </w:r>
          </w:p>
        </w:tc>
        <w:tc>
          <w:tcPr>
            <w:tcW w:type="dxa" w:w="1440"/>
          </w:tcPr>
          <w:p>
            <w:pPr/>
            <w:r>
              <w:rPr>
                <w:sz w:val="18"/>
              </w:rPr>
              <w:t>정적 (전일 종가)</w:t>
            </w:r>
          </w:p>
        </w:tc>
        <w:tc>
          <w:tcPr>
            <w:tcW w:type="dxa" w:w="1440"/>
          </w:tcPr>
          <w:p>
            <w:pPr/>
            <w:r>
              <w:rPr>
                <w:sz w:val="18"/>
              </w:rPr>
              <w:t>종목 단위</w:t>
            </w:r>
          </w:p>
        </w:tc>
      </w:tr>
      <w:tr>
        <w:tc>
          <w:tcPr>
            <w:tcW w:type="dxa" w:w="1440"/>
          </w:tcPr>
          <w:p>
            <w:pPr/>
            <w:r>
              <w:rPr>
                <w:sz w:val="18"/>
              </w:rPr>
              <w:t>SSE / SZSE</w:t>
            </w:r>
          </w:p>
        </w:tc>
        <w:tc>
          <w:tcPr>
            <w:tcW w:type="dxa" w:w="1440"/>
          </w:tcPr>
          <w:p>
            <w:pPr/>
            <w:r>
              <w:rPr>
                <w:sz w:val="18"/>
              </w:rPr>
              <w:t>시장 전체 CB (운영 중단)</w:t>
            </w:r>
          </w:p>
        </w:tc>
        <w:tc>
          <w:tcPr>
            <w:tcW w:type="dxa" w:w="1440"/>
          </w:tcPr>
          <w:p>
            <w:pPr/>
            <w:r>
              <w:rPr>
                <w:sz w:val="18"/>
              </w:rPr>
              <w:t>CSI 300: -5%, -7% (2016년 1월 중단)</w:t>
            </w:r>
          </w:p>
        </w:tc>
        <w:tc>
          <w:tcPr>
            <w:tcW w:type="dxa" w:w="1440"/>
          </w:tcPr>
          <w:p>
            <w:pPr/>
            <w:r>
              <w:rPr>
                <w:sz w:val="18"/>
              </w:rPr>
              <w:t>15분 / 당일 나머지였음</w:t>
            </w:r>
          </w:p>
        </w:tc>
        <w:tc>
          <w:tcPr>
            <w:tcW w:type="dxa" w:w="1440"/>
          </w:tcPr>
          <w:p>
            <w:pPr/>
            <w:r>
              <w:rPr>
                <w:sz w:val="18"/>
              </w:rPr>
              <w:t>정적</w:t>
            </w:r>
          </w:p>
        </w:tc>
        <w:tc>
          <w:tcPr>
            <w:tcW w:type="dxa" w:w="1440"/>
          </w:tcPr>
          <w:p>
            <w:pPr/>
            <w:r>
              <w:rPr>
                <w:sz w:val="18"/>
              </w:rPr>
              <w:t>지수 단위 (운영 중단)</w:t>
            </w:r>
          </w:p>
        </w:tc>
      </w:tr>
      <w:tr>
        <w:tc>
          <w:tcPr>
            <w:tcW w:type="dxa" w:w="1440"/>
          </w:tcPr>
          <w:p>
            <w:pPr/>
            <w:r>
              <w:rPr>
                <w:sz w:val="18"/>
              </w:rPr>
              <w:t>NSE / BSE India</w:t>
            </w:r>
          </w:p>
        </w:tc>
        <w:tc>
          <w:tcPr>
            <w:tcW w:type="dxa" w:w="1440"/>
          </w:tcPr>
          <w:p>
            <w:pPr/>
            <w:r>
              <w:rPr>
                <w:sz w:val="18"/>
              </w:rPr>
              <w:t>시장 전체 CB</w:t>
            </w:r>
          </w:p>
        </w:tc>
        <w:tc>
          <w:tcPr>
            <w:tcW w:type="dxa" w:w="1440"/>
          </w:tcPr>
          <w:p>
            <w:pPr/>
            <w:r>
              <w:rPr>
                <w:sz w:val="18"/>
              </w:rPr>
              <w:t>Sensex/Nifty: -10%, -15%, -20%</w:t>
            </w:r>
          </w:p>
        </w:tc>
        <w:tc>
          <w:tcPr>
            <w:tcW w:type="dxa" w:w="1440"/>
          </w:tcPr>
          <w:p>
            <w:pPr/>
            <w:r>
              <w:rPr>
                <w:sz w:val="18"/>
              </w:rPr>
              <w:t>15분~당일 나머지 (시간대별)</w:t>
            </w:r>
          </w:p>
        </w:tc>
        <w:tc>
          <w:tcPr>
            <w:tcW w:type="dxa" w:w="1440"/>
          </w:tcPr>
          <w:p>
            <w:pPr/>
            <w:r>
              <w:rPr>
                <w:sz w:val="18"/>
              </w:rPr>
              <w:t>정적 (전일 종가)</w:t>
            </w:r>
          </w:p>
        </w:tc>
        <w:tc>
          <w:tcPr>
            <w:tcW w:type="dxa" w:w="1440"/>
          </w:tcPr>
          <w:p>
            <w:pPr/>
            <w:r>
              <w:rPr>
                <w:sz w:val="18"/>
              </w:rPr>
              <w:t>지수 단위</w:t>
            </w:r>
          </w:p>
        </w:tc>
      </w:tr>
      <w:tr>
        <w:tc>
          <w:tcPr>
            <w:tcW w:type="dxa" w:w="1440"/>
          </w:tcPr>
          <w:p>
            <w:pPr/>
            <w:r>
              <w:rPr>
                <w:sz w:val="18"/>
              </w:rPr>
              <w:t>NSE / BSE India</w:t>
            </w:r>
          </w:p>
        </w:tc>
        <w:tc>
          <w:tcPr>
            <w:tcW w:type="dxa" w:w="1440"/>
          </w:tcPr>
          <w:p>
            <w:pPr/>
            <w:r>
              <w:rPr>
                <w:sz w:val="18"/>
              </w:rPr>
              <w:t>개별 종목 가격 밴드</w:t>
            </w:r>
          </w:p>
        </w:tc>
        <w:tc>
          <w:tcPr>
            <w:tcW w:type="dxa" w:w="1440"/>
          </w:tcPr>
          <w:p>
            <w:pPr/>
            <w:r>
              <w:rPr>
                <w:sz w:val="18"/>
              </w:rPr>
              <w:t>2%/5%/10%/20% (증권별 상이)</w:t>
            </w:r>
          </w:p>
        </w:tc>
        <w:tc>
          <w:tcPr>
            <w:tcW w:type="dxa" w:w="1440"/>
          </w:tcPr>
          <w:p>
            <w:pPr/>
            <w:r>
              <w:rPr>
                <w:sz w:val="18"/>
              </w:rPr>
              <w:t>정지 없음; 밴드 초과 주문 거부</w:t>
            </w:r>
          </w:p>
        </w:tc>
        <w:tc>
          <w:tcPr>
            <w:tcW w:type="dxa" w:w="1440"/>
          </w:tcPr>
          <w:p>
            <w:pPr/>
            <w:r>
              <w:rPr>
                <w:sz w:val="18"/>
              </w:rPr>
              <w:t>정적</w:t>
            </w:r>
          </w:p>
        </w:tc>
        <w:tc>
          <w:tcPr>
            <w:tcW w:type="dxa" w:w="1440"/>
          </w:tcPr>
          <w:p>
            <w:pPr/>
            <w:r>
              <w:rPr>
                <w:sz w:val="18"/>
              </w:rPr>
              <w:t>종목 단위</w:t>
            </w:r>
          </w:p>
        </w:tc>
      </w:tr>
      <w:tr>
        <w:tc>
          <w:tcPr>
            <w:tcW w:type="dxa" w:w="1440"/>
          </w:tcPr>
          <w:p>
            <w:pPr/>
            <w:r>
              <w:rPr>
                <w:sz w:val="18"/>
              </w:rPr>
              <w:t>TWSE</w:t>
            </w:r>
          </w:p>
        </w:tc>
        <w:tc>
          <w:tcPr>
            <w:tcW w:type="dxa" w:w="1440"/>
          </w:tcPr>
          <w:p>
            <w:pPr/>
            <w:r>
              <w:rPr>
                <w:sz w:val="18"/>
              </w:rPr>
              <w:t>일일 가격제한폭</w:t>
            </w:r>
          </w:p>
        </w:tc>
        <w:tc>
          <w:tcPr>
            <w:tcW w:type="dxa" w:w="1440"/>
          </w:tcPr>
          <w:p>
            <w:pPr/>
            <w:r>
              <w:rPr>
                <w:sz w:val="18"/>
              </w:rPr>
              <w:t>+/-10%</w:t>
            </w:r>
          </w:p>
        </w:tc>
        <w:tc>
          <w:tcPr>
            <w:tcW w:type="dxa" w:w="1440"/>
          </w:tcPr>
          <w:p>
            <w:pPr/>
            <w:r>
              <w:rPr>
                <w:sz w:val="18"/>
              </w:rPr>
              <w:t>한도 초과 주문 거부</w:t>
            </w:r>
          </w:p>
        </w:tc>
        <w:tc>
          <w:tcPr>
            <w:tcW w:type="dxa" w:w="1440"/>
          </w:tcPr>
          <w:p>
            <w:pPr/>
            <w:r>
              <w:rPr>
                <w:sz w:val="18"/>
              </w:rPr>
              <w:t>정적 (전일 종가)</w:t>
            </w:r>
          </w:p>
        </w:tc>
        <w:tc>
          <w:tcPr>
            <w:tcW w:type="dxa" w:w="1440"/>
          </w:tcPr>
          <w:p>
            <w:pPr/>
            <w:r>
              <w:rPr>
                <w:sz w:val="18"/>
              </w:rPr>
              <w:t>종목 단위</w:t>
            </w:r>
          </w:p>
        </w:tc>
      </w:tr>
      <w:tr>
        <w:tc>
          <w:tcPr>
            <w:tcW w:type="dxa" w:w="1440"/>
          </w:tcPr>
          <w:p>
            <w:pPr/>
            <w:r>
              <w:rPr>
                <w:sz w:val="18"/>
              </w:rPr>
              <w:t>TWSE</w:t>
            </w:r>
          </w:p>
        </w:tc>
        <w:tc>
          <w:tcPr>
            <w:tcW w:type="dxa" w:w="1440"/>
          </w:tcPr>
          <w:p>
            <w:pPr/>
            <w:r>
              <w:rPr>
                <w:sz w:val="18"/>
              </w:rPr>
              <w:t>장중 가격 안정화</w:t>
            </w:r>
          </w:p>
        </w:tc>
        <w:tc>
          <w:tcPr>
            <w:tcW w:type="dxa" w:w="1440"/>
          </w:tcPr>
          <w:p>
            <w:pPr/>
            <w:r>
              <w:rPr>
                <w:sz w:val="18"/>
              </w:rPr>
              <w:t>최종 체결가 대비 +/-3.5%</w:t>
            </w:r>
          </w:p>
        </w:tc>
        <w:tc>
          <w:tcPr>
            <w:tcW w:type="dxa" w:w="1440"/>
          </w:tcPr>
          <w:p>
            <w:pPr/>
            <w:r>
              <w:rPr>
                <w:sz w:val="18"/>
              </w:rPr>
              <w:t>2분 매칭 일시정지</w:t>
            </w:r>
          </w:p>
        </w:tc>
        <w:tc>
          <w:tcPr>
            <w:tcW w:type="dxa" w:w="1440"/>
          </w:tcPr>
          <w:p>
            <w:pPr/>
            <w:r>
              <w:rPr>
                <w:sz w:val="18"/>
              </w:rPr>
              <w:t>동적</w:t>
            </w:r>
          </w:p>
        </w:tc>
        <w:tc>
          <w:tcPr>
            <w:tcW w:type="dxa" w:w="1440"/>
          </w:tcPr>
          <w:p>
            <w:pPr/>
            <w:r>
              <w:rPr>
                <w:sz w:val="18"/>
              </w:rPr>
              <w:t>종목 단위</w:t>
            </w:r>
          </w:p>
        </w:tc>
      </w:tr>
      <w:tr>
        <w:tc>
          <w:tcPr>
            <w:tcW w:type="dxa" w:w="1440"/>
          </w:tcPr>
          <w:p>
            <w:pPr/>
            <w:r>
              <w:rPr>
                <w:sz w:val="18"/>
              </w:rPr>
              <w:t>Nasdaq Nordic</w:t>
            </w:r>
          </w:p>
        </w:tc>
        <w:tc>
          <w:tcPr>
            <w:tcW w:type="dxa" w:w="1440"/>
          </w:tcPr>
          <w:p>
            <w:pPr/>
            <w:r>
              <w:rPr>
                <w:sz w:val="18"/>
              </w:rPr>
              <w:t>변동성 가드</w:t>
            </w:r>
          </w:p>
        </w:tc>
        <w:tc>
          <w:tcPr>
            <w:tcW w:type="dxa" w:w="1440"/>
          </w:tcPr>
          <w:p>
            <w:pPr/>
            <w:r>
              <w:rPr>
                <w:sz w:val="18"/>
              </w:rPr>
              <w:t>동적 + 정적 임계값</w:t>
            </w:r>
          </w:p>
        </w:tc>
        <w:tc>
          <w:tcPr>
            <w:tcW w:type="dxa" w:w="1440"/>
          </w:tcPr>
          <w:p>
            <w:pPr/>
            <w:r>
              <w:rPr>
                <w:sz w:val="18"/>
              </w:rPr>
              <w:t>60~180초 변동성 경매</w:t>
            </w:r>
          </w:p>
        </w:tc>
        <w:tc>
          <w:tcPr>
            <w:tcW w:type="dxa" w:w="1440"/>
          </w:tcPr>
          <w:p>
            <w:pPr/>
            <w:r>
              <w:rPr>
                <w:sz w:val="18"/>
              </w:rPr>
              <w:t>양방향</w:t>
            </w:r>
          </w:p>
        </w:tc>
        <w:tc>
          <w:tcPr>
            <w:tcW w:type="dxa" w:w="1440"/>
          </w:tcPr>
          <w:p>
            <w:pPr/>
            <w:r>
              <w:rPr>
                <w:sz w:val="18"/>
              </w:rPr>
              <w:t>종목 단위</w:t>
            </w:r>
          </w:p>
        </w:tc>
      </w:tr>
      <w:tr>
        <w:tc>
          <w:tcPr>
            <w:tcW w:type="dxa" w:w="1440"/>
          </w:tcPr>
          <w:p>
            <w:pPr/>
            <w:r>
              <w:rPr>
                <w:sz w:val="18"/>
              </w:rPr>
              <w:t>BME (Spain)</w:t>
            </w:r>
          </w:p>
        </w:tc>
        <w:tc>
          <w:tcPr>
            <w:tcW w:type="dxa" w:w="1440"/>
          </w:tcPr>
          <w:p>
            <w:pPr/>
            <w:r>
              <w:rPr>
                <w:sz w:val="18"/>
              </w:rPr>
              <w:t>정적 + 동적 범위</w:t>
            </w:r>
          </w:p>
        </w:tc>
        <w:tc>
          <w:tcPr>
            <w:tcW w:type="dxa" w:w="1440"/>
          </w:tcPr>
          <w:p>
            <w:pPr/>
            <w:r>
              <w:rPr>
                <w:sz w:val="18"/>
              </w:rPr>
              <w:t>종목별 변동성 기반</w:t>
            </w:r>
          </w:p>
        </w:tc>
        <w:tc>
          <w:tcPr>
            <w:tcW w:type="dxa" w:w="1440"/>
          </w:tcPr>
          <w:p>
            <w:pPr/>
            <w:r>
              <w:rPr>
                <w:sz w:val="18"/>
              </w:rPr>
              <w:t>5분 변동성 경매 + 30초 랜덤 종료</w:t>
            </w:r>
          </w:p>
        </w:tc>
        <w:tc>
          <w:tcPr>
            <w:tcW w:type="dxa" w:w="1440"/>
          </w:tcPr>
          <w:p>
            <w:pPr/>
            <w:r>
              <w:rPr>
                <w:sz w:val="18"/>
              </w:rPr>
              <w:t>양방향</w:t>
            </w:r>
          </w:p>
        </w:tc>
        <w:tc>
          <w:tcPr>
            <w:tcW w:type="dxa" w:w="1440"/>
          </w:tcPr>
          <w:p>
            <w:pPr/>
            <w:r>
              <w:rPr>
                <w:sz w:val="18"/>
              </w:rPr>
              <w:t>종목 단위</w:t>
            </w:r>
          </w:p>
        </w:tc>
      </w:tr>
      <w:tr>
        <w:tc>
          <w:tcPr>
            <w:tcW w:type="dxa" w:w="1440"/>
          </w:tcPr>
          <w:p>
            <w:pPr/>
            <w:r>
              <w:rPr>
                <w:sz w:val="18"/>
              </w:rPr>
              <w:t>Tadawul</w:t>
            </w:r>
          </w:p>
        </w:tc>
        <w:tc>
          <w:tcPr>
            <w:tcW w:type="dxa" w:w="1440"/>
          </w:tcPr>
          <w:p>
            <w:pPr/>
            <w:r>
              <w:rPr>
                <w:sz w:val="18"/>
              </w:rPr>
              <w:t>변동성 인터럽션</w:t>
            </w:r>
          </w:p>
        </w:tc>
        <w:tc>
          <w:tcPr>
            <w:tcW w:type="dxa" w:w="1440"/>
          </w:tcPr>
          <w:p>
            <w:pPr/>
            <w:r>
              <w:rPr>
                <w:sz w:val="18"/>
              </w:rPr>
              <w:t>전일 종가 대비 +/-10%</w:t>
            </w:r>
          </w:p>
        </w:tc>
        <w:tc>
          <w:tcPr>
            <w:tcW w:type="dxa" w:w="1440"/>
          </w:tcPr>
          <w:p>
            <w:pPr/>
            <w:r>
              <w:rPr>
                <w:sz w:val="18"/>
              </w:rPr>
              <w:t>5분 단일가 경매</w:t>
            </w:r>
          </w:p>
        </w:tc>
        <w:tc>
          <w:tcPr>
            <w:tcW w:type="dxa" w:w="1440"/>
          </w:tcPr>
          <w:p>
            <w:pPr/>
            <w:r>
              <w:rPr>
                <w:sz w:val="18"/>
              </w:rPr>
              <w:t>정적</w:t>
            </w:r>
          </w:p>
        </w:tc>
        <w:tc>
          <w:tcPr>
            <w:tcW w:type="dxa" w:w="1440"/>
          </w:tcPr>
          <w:p>
            <w:pPr/>
            <w:r>
              <w:rPr>
                <w:sz w:val="18"/>
              </w:rPr>
              <w:t>종목 단위</w:t>
            </w:r>
          </w:p>
        </w:tc>
      </w:tr>
      <w:tr>
        <w:tc>
          <w:tcPr>
            <w:tcW w:type="dxa" w:w="1440"/>
          </w:tcPr>
          <w:p>
            <w:pPr/>
            <w:r>
              <w:rPr>
                <w:sz w:val="18"/>
              </w:rPr>
              <w:t>JSE</w:t>
            </w:r>
          </w:p>
        </w:tc>
        <w:tc>
          <w:tcPr>
            <w:tcW w:type="dxa" w:w="1440"/>
          </w:tcPr>
          <w:p>
            <w:pPr/>
            <w:r>
              <w:rPr>
                <w:sz w:val="18"/>
              </w:rPr>
              <w:t>동적 + 정적 CB</w:t>
            </w:r>
          </w:p>
        </w:tc>
        <w:tc>
          <w:tcPr>
            <w:tcW w:type="dxa" w:w="1440"/>
          </w:tcPr>
          <w:p>
            <w:pPr/>
            <w:r>
              <w:rPr>
                <w:sz w:val="18"/>
              </w:rPr>
              <w:t>동적 ~2%; 정적 ~5%</w:t>
            </w:r>
          </w:p>
        </w:tc>
        <w:tc>
          <w:tcPr>
            <w:tcW w:type="dxa" w:w="1440"/>
          </w:tcPr>
          <w:p>
            <w:pPr/>
            <w:r>
              <w:rPr>
                <w:sz w:val="18"/>
              </w:rPr>
              <w:t>변동성 경매</w:t>
            </w:r>
          </w:p>
        </w:tc>
        <w:tc>
          <w:tcPr>
            <w:tcW w:type="dxa" w:w="1440"/>
          </w:tcPr>
          <w:p>
            <w:pPr/>
            <w:r>
              <w:rPr>
                <w:sz w:val="18"/>
              </w:rPr>
              <w:t>양방향</w:t>
            </w:r>
          </w:p>
        </w:tc>
        <w:tc>
          <w:tcPr>
            <w:tcW w:type="dxa" w:w="1440"/>
          </w:tcPr>
          <w:p>
            <w:pPr/>
            <w:r>
              <w:rPr>
                <w:sz w:val="18"/>
              </w:rPr>
              <w:t>종목 단위</w:t>
            </w:r>
          </w:p>
        </w:tc>
      </w:tr>
      <w:tr>
        <w:tc>
          <w:tcPr>
            <w:tcW w:type="dxa" w:w="1440"/>
          </w:tcPr>
          <w:p>
            <w:pPr/>
            <w:r>
              <w:rPr>
                <w:sz w:val="18"/>
              </w:rPr>
              <w:t>Bursa Malaysia</w:t>
            </w:r>
          </w:p>
        </w:tc>
        <w:tc>
          <w:tcPr>
            <w:tcW w:type="dxa" w:w="1440"/>
          </w:tcPr>
          <w:p>
            <w:pPr/>
            <w:r>
              <w:rPr>
                <w:sz w:val="18"/>
              </w:rPr>
              <w:t>시장 전체 CB</w:t>
            </w:r>
          </w:p>
        </w:tc>
        <w:tc>
          <w:tcPr>
            <w:tcW w:type="dxa" w:w="1440"/>
          </w:tcPr>
          <w:p>
            <w:pPr/>
            <w:r>
              <w:rPr>
                <w:sz w:val="18"/>
              </w:rPr>
              <w:t>FBM KLCI: -10%, -15%, -20%</w:t>
            </w:r>
          </w:p>
        </w:tc>
        <w:tc>
          <w:tcPr>
            <w:tcW w:type="dxa" w:w="1440"/>
          </w:tcPr>
          <w:p>
            <w:pPr/>
            <w:r>
              <w:rPr>
                <w:sz w:val="18"/>
              </w:rPr>
              <w:t>1시간~당일 나머지</w:t>
            </w:r>
          </w:p>
        </w:tc>
        <w:tc>
          <w:tcPr>
            <w:tcW w:type="dxa" w:w="1440"/>
          </w:tcPr>
          <w:p>
            <w:pPr/>
            <w:r>
              <w:rPr>
                <w:sz w:val="18"/>
              </w:rPr>
              <w:t>정적 (전일 종가)</w:t>
            </w:r>
          </w:p>
        </w:tc>
        <w:tc>
          <w:tcPr>
            <w:tcW w:type="dxa" w:w="1440"/>
          </w:tcPr>
          <w:p>
            <w:pPr/>
            <w:r>
              <w:rPr>
                <w:sz w:val="18"/>
              </w:rPr>
              <w:t>지수 단위</w:t>
            </w:r>
          </w:p>
        </w:tc>
      </w:tr>
      <w:tr>
        <w:tc>
          <w:tcPr>
            <w:tcW w:type="dxa" w:w="1440"/>
          </w:tcPr>
          <w:p>
            <w:pPr/>
            <w:r>
              <w:rPr>
                <w:sz w:val="18"/>
              </w:rPr>
              <w:t>**KRX**</w:t>
            </w:r>
          </w:p>
        </w:tc>
        <w:tc>
          <w:tcPr>
            <w:tcW w:type="dxa" w:w="1440"/>
          </w:tcPr>
          <w:p>
            <w:pPr/>
            <w:r>
              <w:rPr>
                <w:sz w:val="18"/>
              </w:rPr>
              <w:t>**시장 전체 CB (사이드카·SAPI)**</w:t>
            </w:r>
          </w:p>
        </w:tc>
        <w:tc>
          <w:tcPr>
            <w:tcW w:type="dxa" w:w="1440"/>
          </w:tcPr>
          <w:p>
            <w:pPr/>
            <w:r>
              <w:rPr>
                <w:sz w:val="18"/>
              </w:rPr>
              <w:t>**KOSPI: -8% (1단계), -15% (2단계), -20% (3단계)**</w:t>
            </w:r>
          </w:p>
        </w:tc>
        <w:tc>
          <w:tcPr>
            <w:tcW w:type="dxa" w:w="1440"/>
          </w:tcPr>
          <w:p>
            <w:pPr/>
            <w:r>
              <w:rPr>
                <w:sz w:val="18"/>
              </w:rPr>
              <w:t>**20분 (1·2단계); 당일 나머지 (3단계)**</w:t>
            </w:r>
          </w:p>
        </w:tc>
        <w:tc>
          <w:tcPr>
            <w:tcW w:type="dxa" w:w="1440"/>
          </w:tcPr>
          <w:p>
            <w:pPr/>
            <w:r>
              <w:rPr>
                <w:sz w:val="18"/>
              </w:rPr>
              <w:t>**정적 (전일 종가)**</w:t>
            </w:r>
          </w:p>
        </w:tc>
        <w:tc>
          <w:tcPr>
            <w:tcW w:type="dxa" w:w="1440"/>
          </w:tcPr>
          <w:p>
            <w:pPr/>
            <w:r>
              <w:rPr>
                <w:sz w:val="18"/>
              </w:rPr>
              <w:t>**지수 단위**</w:t>
            </w:r>
          </w:p>
        </w:tc>
      </w:tr>
      <w:tr>
        <w:tc>
          <w:tcPr>
            <w:tcW w:type="dxa" w:w="1440"/>
          </w:tcPr>
          <w:p>
            <w:pPr/>
            <w:r>
              <w:rPr>
                <w:sz w:val="18"/>
              </w:rPr>
              <w:t>**KRX**</w:t>
            </w:r>
          </w:p>
        </w:tc>
        <w:tc>
          <w:tcPr>
            <w:tcW w:type="dxa" w:w="1440"/>
          </w:tcPr>
          <w:p>
            <w:pPr/>
            <w:r>
              <w:rPr>
                <w:sz w:val="18"/>
              </w:rPr>
              <w:t>**변동성완화장치 (VI)**</w:t>
            </w:r>
          </w:p>
        </w:tc>
        <w:tc>
          <w:tcPr>
            <w:tcW w:type="dxa" w:w="1440"/>
          </w:tcPr>
          <w:p>
            <w:pPr/>
            <w:r>
              <w:rPr>
                <w:sz w:val="18"/>
              </w:rPr>
              <w:t>**정적VI: 기준가 대비 3%/6%; 동적VI: 직전 체결가 대비 10%**</w:t>
            </w:r>
          </w:p>
        </w:tc>
        <w:tc>
          <w:tcPr>
            <w:tcW w:type="dxa" w:w="1440"/>
          </w:tcPr>
          <w:p>
            <w:pPr/>
            <w:r>
              <w:rPr>
                <w:sz w:val="18"/>
              </w:rPr>
              <w:t>**2분 단일가 경매 + 30초 랜덤 종료**</w:t>
            </w:r>
          </w:p>
        </w:tc>
        <w:tc>
          <w:tcPr>
            <w:tcW w:type="dxa" w:w="1440"/>
          </w:tcPr>
          <w:p>
            <w:pPr/>
            <w:r>
              <w:rPr>
                <w:sz w:val="18"/>
              </w:rPr>
              <w:t>**양방향 (정적VI + 동적VI)**</w:t>
            </w:r>
          </w:p>
        </w:tc>
        <w:tc>
          <w:tcPr>
            <w:tcW w:type="dxa" w:w="1440"/>
          </w:tcPr>
          <w:p>
            <w:pPr/>
            <w:r>
              <w:rPr>
                <w:sz w:val="18"/>
              </w:rPr>
              <w:t>**종목 단위**</w:t>
            </w:r>
          </w:p>
        </w:tc>
      </w:tr>
      <w:tr>
        <w:tc>
          <w:tcPr>
            <w:tcW w:type="dxa" w:w="1440"/>
          </w:tcPr>
          <w:p>
            <w:pPr/>
            <w:r>
              <w:rPr>
                <w:sz w:val="18"/>
              </w:rPr>
              <w:t>**KRX**</w:t>
            </w:r>
          </w:p>
        </w:tc>
        <w:tc>
          <w:tcPr>
            <w:tcW w:type="dxa" w:w="1440"/>
          </w:tcPr>
          <w:p>
            <w:pPr/>
            <w:r>
              <w:rPr>
                <w:sz w:val="18"/>
              </w:rPr>
              <w:t>**사이드카 (프로그램매매)**</w:t>
            </w:r>
          </w:p>
        </w:tc>
        <w:tc>
          <w:tcPr>
            <w:tcW w:type="dxa" w:w="1440"/>
          </w:tcPr>
          <w:p>
            <w:pPr/>
            <w:r>
              <w:rPr>
                <w:sz w:val="18"/>
              </w:rPr>
              <w:t>**KOSPI 200 선물: +/-5%**</w:t>
            </w:r>
          </w:p>
        </w:tc>
        <w:tc>
          <w:tcPr>
            <w:tcW w:type="dxa" w:w="1440"/>
          </w:tcPr>
          <w:p>
            <w:pPr/>
            <w:r>
              <w:rPr>
                <w:sz w:val="18"/>
              </w:rPr>
              <w:t>**5분간 프로그램 주문 효력 정지**</w:t>
            </w:r>
          </w:p>
        </w:tc>
        <w:tc>
          <w:tcPr>
            <w:tcW w:type="dxa" w:w="1440"/>
          </w:tcPr>
          <w:p>
            <w:pPr/>
            <w:r>
              <w:rPr>
                <w:sz w:val="18"/>
              </w:rPr>
              <w:t>**동적**</w:t>
            </w:r>
          </w:p>
        </w:tc>
        <w:tc>
          <w:tcPr>
            <w:tcW w:type="dxa" w:w="1440"/>
          </w:tcPr>
          <w:p>
            <w:pPr/>
            <w:r>
              <w:rPr>
                <w:sz w:val="18"/>
              </w:rPr>
              <w:t>**시장 단위 (프로그램 매매만 해당)**</w:t>
            </w:r>
          </w:p>
        </w:tc>
      </w:tr>
      <w:tr>
        <w:tc>
          <w:tcPr>
            <w:tcW w:type="dxa" w:w="1440"/>
          </w:tcPr>
          <w:p>
            <w:pPr/>
            <w:r>
              <w:rPr>
                <w:sz w:val="18"/>
              </w:rPr>
              <w:t>**KRX**</w:t>
            </w:r>
          </w:p>
        </w:tc>
        <w:tc>
          <w:tcPr>
            <w:tcW w:type="dxa" w:w="1440"/>
          </w:tcPr>
          <w:p>
            <w:pPr/>
            <w:r>
              <w:rPr>
                <w:sz w:val="18"/>
              </w:rPr>
              <w:t>**가격제한폭**</w:t>
            </w:r>
          </w:p>
        </w:tc>
        <w:tc>
          <w:tcPr>
            <w:tcW w:type="dxa" w:w="1440"/>
          </w:tcPr>
          <w:p>
            <w:pPr/>
            <w:r>
              <w:rPr>
                <w:sz w:val="18"/>
              </w:rPr>
              <w:t>**+/-30% (일반); +300%/-60% (IPO 당일)**</w:t>
            </w:r>
          </w:p>
        </w:tc>
        <w:tc>
          <w:tcPr>
            <w:tcW w:type="dxa" w:w="1440"/>
          </w:tcPr>
          <w:p>
            <w:pPr/>
            <w:r>
              <w:rPr>
                <w:sz w:val="18"/>
              </w:rPr>
              <w:t>**한도 초과 주문 거부**</w:t>
            </w:r>
          </w:p>
        </w:tc>
        <w:tc>
          <w:tcPr>
            <w:tcW w:type="dxa" w:w="1440"/>
          </w:tcPr>
          <w:p>
            <w:pPr/>
            <w:r>
              <w:rPr>
                <w:sz w:val="18"/>
              </w:rPr>
              <w:t>**정적 (전일 종가)**</w:t>
            </w:r>
          </w:p>
        </w:tc>
        <w:tc>
          <w:tcPr>
            <w:tcW w:type="dxa" w:w="1440"/>
          </w:tcPr>
          <w:p>
            <w:pPr/>
            <w:r>
              <w:rPr>
                <w:sz w:val="18"/>
              </w:rPr>
              <w:t>**종목 단위**</w:t>
            </w:r>
          </w:p>
        </w:tc>
      </w:tr>
    </w:tbl>
    <w:p/>
    <w:p>
      <w:r>
        <w:t>주요 관찰:</w:t>
      </w:r>
    </w:p>
    <w:p>
      <w:pPr>
        <w:pStyle w:val="ListBullet"/>
      </w:pPr>
      <w:r>
        <w:t>대부분의 거래소는 종목 단위 서킷브레이커를 사용하며, 미국·인도·중국(운영 중단)·Bursa Malaysia만 지수 단위 시장 전체 정지를 운영 중</w:t>
      </w:r>
    </w:p>
    <w:p>
      <w:pPr>
        <w:pStyle w:val="ListBullet"/>
      </w:pPr>
      <w:r>
        <w:t>중국의 2016년 서킷브레이커 실패 사례(자석효과로 4일 만에 운영 중단)는 반면교사로 남아 있음</w:t>
      </w:r>
    </w:p>
    <w:p>
      <w:pPr>
        <w:pStyle w:val="ListBullet"/>
      </w:pPr>
      <w:r>
        <w:t>유럽 거래소들은 변동성 경매로 연결되는 동적·정적 이중 임계값 시스템을 일관되게 사용</w:t>
      </w:r>
    </w:p>
    <w:p>
      <w:pPr>
        <w:pStyle w:val="ListBullet"/>
      </w:pPr>
      <w:r>
        <w:t>미국 LULD는 증권 등급에 따른 단계별 비율 밴드라는 독자적 방식을 채택</w:t>
      </w:r>
    </w:p>
    <w:p>
      <w:r>
        <w:t>────────────────────────────────────────────────────────────</w:t>
      </w:r>
    </w:p>
    <w:p>
      <w:pPr>
        <w:pStyle w:val="Heading2"/>
      </w:pPr>
      <w:r>
        <w:t>4. 시장정보 프로토콜 비교 (Market Data Protocols)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pPr/>
            <w:r>
              <w:rPr>
                <w:b/>
                <w:sz w:val="18"/>
              </w:rPr>
              <w:t>거래소</w:t>
            </w:r>
          </w:p>
        </w:tc>
        <w:tc>
          <w:tcPr>
            <w:tcW w:type="dxa" w:w="2160"/>
          </w:tcPr>
          <w:p>
            <w:pPr/>
            <w:r>
              <w:rPr>
                <w:b/>
                <w:sz w:val="18"/>
              </w:rPr>
              <w:t>주요 프로토콜</w:t>
            </w:r>
          </w:p>
        </w:tc>
        <w:tc>
          <w:tcPr>
            <w:tcW w:type="dxa" w:w="2160"/>
          </w:tcPr>
          <w:p>
            <w:pPr/>
            <w:r>
              <w:rPr>
                <w:b/>
                <w:sz w:val="18"/>
              </w:rPr>
              <w:t>제공 데이터 수준</w:t>
            </w:r>
          </w:p>
        </w:tc>
        <w:tc>
          <w:tcPr>
            <w:tcW w:type="dxa" w:w="2160"/>
          </w:tcPr>
          <w:p>
            <w:pPr/>
            <w:r>
              <w:rPr>
                <w:b/>
                <w:sz w:val="18"/>
              </w:rPr>
              <w:t>전송 방식</w:t>
            </w:r>
          </w:p>
        </w:tc>
      </w:tr>
      <w:tr>
        <w:tc>
          <w:tcPr>
            <w:tcW w:type="dxa" w:w="2160"/>
          </w:tcPr>
          <w:p>
            <w:pPr/>
            <w:r>
              <w:rPr>
                <w:sz w:val="18"/>
              </w:rPr>
              <w:t>NYSE</w:t>
            </w:r>
          </w:p>
        </w:tc>
        <w:tc>
          <w:tcPr>
            <w:tcW w:type="dxa" w:w="2160"/>
          </w:tcPr>
          <w:p>
            <w:pPr/>
            <w:r>
              <w:rPr>
                <w:sz w:val="18"/>
              </w:rPr>
              <w:t>NYSE Pillar (XDP 바이너리)</w:t>
            </w:r>
          </w:p>
        </w:tc>
        <w:tc>
          <w:tcPr>
            <w:tcW w:type="dxa" w:w="2160"/>
          </w:tcPr>
          <w:p>
            <w:pPr/>
            <w:r>
              <w:rPr>
                <w:sz w:val="18"/>
              </w:rPr>
              <w:t>L1, L2, 전체 호가 심도</w:t>
            </w:r>
          </w:p>
        </w:tc>
        <w:tc>
          <w:tcPr>
            <w:tcW w:type="dxa" w:w="2160"/>
          </w:tcPr>
          <w:p>
            <w:pPr/>
            <w:r>
              <w:rPr>
                <w:sz w:val="18"/>
              </w:rPr>
              <w:t>UDP 멀티캐스트</w:t>
            </w:r>
          </w:p>
        </w:tc>
      </w:tr>
      <w:tr>
        <w:tc>
          <w:tcPr>
            <w:tcW w:type="dxa" w:w="2160"/>
          </w:tcPr>
          <w:p>
            <w:pPr/>
            <w:r>
              <w:rPr>
                <w:sz w:val="18"/>
              </w:rPr>
              <w:t>NASDAQ</w:t>
            </w:r>
          </w:p>
        </w:tc>
        <w:tc>
          <w:tcPr>
            <w:tcW w:type="dxa" w:w="2160"/>
          </w:tcPr>
          <w:p>
            <w:pPr/>
            <w:r>
              <w:rPr>
                <w:sz w:val="18"/>
              </w:rPr>
              <w:t>TotalView-ITCH 5.0</w:t>
            </w:r>
          </w:p>
        </w:tc>
        <w:tc>
          <w:tcPr>
            <w:tcW w:type="dxa" w:w="2160"/>
          </w:tcPr>
          <w:p>
            <w:pPr/>
            <w:r>
              <w:rPr>
                <w:sz w:val="18"/>
              </w:rPr>
              <w:t>L1, L2, 전체 호가 심도 (주문별)</w:t>
            </w:r>
          </w:p>
        </w:tc>
        <w:tc>
          <w:tcPr>
            <w:tcW w:type="dxa" w:w="2160"/>
          </w:tcPr>
          <w:p>
            <w:pPr/>
            <w:r>
              <w:rPr>
                <w:sz w:val="18"/>
              </w:rPr>
              <w:t>UDP 멀티캐스트 (MoldUDP64)</w:t>
            </w:r>
          </w:p>
        </w:tc>
      </w:tr>
      <w:tr>
        <w:tc>
          <w:tcPr>
            <w:tcW w:type="dxa" w:w="2160"/>
          </w:tcPr>
          <w:p>
            <w:pPr/>
            <w:r>
              <w:rPr>
                <w:sz w:val="18"/>
              </w:rPr>
              <w:t>LSE</w:t>
            </w:r>
          </w:p>
        </w:tc>
        <w:tc>
          <w:tcPr>
            <w:tcW w:type="dxa" w:w="2160"/>
          </w:tcPr>
          <w:p>
            <w:pPr/>
            <w:r>
              <w:rPr>
                <w:sz w:val="18"/>
              </w:rPr>
              <w:t>MITCH (ITCH 변형)</w:t>
            </w:r>
          </w:p>
        </w:tc>
        <w:tc>
          <w:tcPr>
            <w:tcW w:type="dxa" w:w="2160"/>
          </w:tcPr>
          <w:p>
            <w:pPr/>
            <w:r>
              <w:rPr>
                <w:sz w:val="18"/>
              </w:rPr>
              <w:t>L1, L2 (전체 심도)</w:t>
            </w:r>
          </w:p>
        </w:tc>
        <w:tc>
          <w:tcPr>
            <w:tcW w:type="dxa" w:w="2160"/>
          </w:tcPr>
          <w:p>
            <w:pPr/>
            <w:r>
              <w:rPr>
                <w:sz w:val="18"/>
              </w:rPr>
              <w:t>UDP 멀티캐스트</w:t>
            </w:r>
          </w:p>
        </w:tc>
      </w:tr>
      <w:tr>
        <w:tc>
          <w:tcPr>
            <w:tcW w:type="dxa" w:w="2160"/>
          </w:tcPr>
          <w:p>
            <w:pPr/>
            <w:r>
              <w:rPr>
                <w:sz w:val="18"/>
              </w:rPr>
              <w:t>JPX (TSE)</w:t>
            </w:r>
          </w:p>
        </w:tc>
        <w:tc>
          <w:tcPr>
            <w:tcW w:type="dxa" w:w="2160"/>
          </w:tcPr>
          <w:p>
            <w:pPr/>
            <w:r>
              <w:rPr>
                <w:sz w:val="18"/>
              </w:rPr>
              <w:t>arrowhead FLEX (ITCH 기반)</w:t>
            </w:r>
          </w:p>
        </w:tc>
        <w:tc>
          <w:tcPr>
            <w:tcW w:type="dxa" w:w="2160"/>
          </w:tcPr>
          <w:p>
            <w:pPr/>
            <w:r>
              <w:rPr>
                <w:sz w:val="18"/>
              </w:rPr>
              <w:t>L1, L2, 전체 호가 심도</w:t>
            </w:r>
          </w:p>
        </w:tc>
        <w:tc>
          <w:tcPr>
            <w:tcW w:type="dxa" w:w="2160"/>
          </w:tcPr>
          <w:p>
            <w:pPr/>
            <w:r>
              <w:rPr>
                <w:sz w:val="18"/>
              </w:rPr>
              <w:t>UDP 멀티캐스트</w:t>
            </w:r>
          </w:p>
        </w:tc>
      </w:tr>
      <w:tr>
        <w:tc>
          <w:tcPr>
            <w:tcW w:type="dxa" w:w="2160"/>
          </w:tcPr>
          <w:p>
            <w:pPr/>
            <w:r>
              <w:rPr>
                <w:sz w:val="18"/>
              </w:rPr>
              <w:t>HKEX</w:t>
            </w:r>
          </w:p>
        </w:tc>
        <w:tc>
          <w:tcPr>
            <w:tcW w:type="dxa" w:w="2160"/>
          </w:tcPr>
          <w:p>
            <w:pPr/>
            <w:r>
              <w:rPr>
                <w:sz w:val="18"/>
              </w:rPr>
              <w:t>OMD-C (Orion Market Data)</w:t>
            </w:r>
          </w:p>
        </w:tc>
        <w:tc>
          <w:tcPr>
            <w:tcW w:type="dxa" w:w="2160"/>
          </w:tcPr>
          <w:p>
            <w:pPr/>
            <w:r>
              <w:rPr>
                <w:sz w:val="18"/>
              </w:rPr>
              <w:t>L1, L2 (호가 40단계)</w:t>
            </w:r>
          </w:p>
        </w:tc>
        <w:tc>
          <w:tcPr>
            <w:tcW w:type="dxa" w:w="2160"/>
          </w:tcPr>
          <w:p>
            <w:pPr/>
            <w:r>
              <w:rPr>
                <w:sz w:val="18"/>
              </w:rPr>
              <w:t>UDP 멀티캐스트</w:t>
            </w:r>
          </w:p>
        </w:tc>
      </w:tr>
      <w:tr>
        <w:tc>
          <w:tcPr>
            <w:tcW w:type="dxa" w:w="2160"/>
          </w:tcPr>
          <w:p>
            <w:pPr/>
            <w:r>
              <w:rPr>
                <w:sz w:val="18"/>
              </w:rPr>
              <w:t>SGX</w:t>
            </w:r>
          </w:p>
        </w:tc>
        <w:tc>
          <w:tcPr>
            <w:tcW w:type="dxa" w:w="2160"/>
          </w:tcPr>
          <w:p>
            <w:pPr/>
            <w:r>
              <w:rPr>
                <w:sz w:val="18"/>
              </w:rPr>
              <w:t>ITCH</w:t>
            </w:r>
          </w:p>
        </w:tc>
        <w:tc>
          <w:tcPr>
            <w:tcW w:type="dxa" w:w="2160"/>
          </w:tcPr>
          <w:p>
            <w:pPr/>
            <w:r>
              <w:rPr>
                <w:sz w:val="18"/>
              </w:rPr>
              <w:t>L1, L2, 전체 호가 심도</w:t>
            </w:r>
          </w:p>
        </w:tc>
        <w:tc>
          <w:tcPr>
            <w:tcW w:type="dxa" w:w="2160"/>
          </w:tcPr>
          <w:p>
            <w:pPr/>
            <w:r>
              <w:rPr>
                <w:sz w:val="18"/>
              </w:rPr>
              <w:t>UDP 멀티캐스트</w:t>
            </w:r>
          </w:p>
        </w:tc>
      </w:tr>
      <w:tr>
        <w:tc>
          <w:tcPr>
            <w:tcW w:type="dxa" w:w="2160"/>
          </w:tcPr>
          <w:p>
            <w:pPr/>
            <w:r>
              <w:rPr>
                <w:sz w:val="18"/>
              </w:rPr>
              <w:t>Euronext</w:t>
            </w:r>
          </w:p>
        </w:tc>
        <w:tc>
          <w:tcPr>
            <w:tcW w:type="dxa" w:w="2160"/>
          </w:tcPr>
          <w:p>
            <w:pPr/>
            <w:r>
              <w:rPr>
                <w:sz w:val="18"/>
              </w:rPr>
              <w:t>Optiq MDG (SBE 바이너리)</w:t>
            </w:r>
          </w:p>
        </w:tc>
        <w:tc>
          <w:tcPr>
            <w:tcW w:type="dxa" w:w="2160"/>
          </w:tcPr>
          <w:p>
            <w:pPr/>
            <w:r>
              <w:rPr>
                <w:sz w:val="18"/>
              </w:rPr>
              <w:t>L1, L2 (MBP 10 / MBO 10)</w:t>
            </w:r>
          </w:p>
        </w:tc>
        <w:tc>
          <w:tcPr>
            <w:tcW w:type="dxa" w:w="2160"/>
          </w:tcPr>
          <w:p>
            <w:pPr/>
            <w:r>
              <w:rPr>
                <w:sz w:val="18"/>
              </w:rPr>
              <w:t>UDP 멀티캐스트</w:t>
            </w:r>
          </w:p>
        </w:tc>
      </w:tr>
      <w:tr>
        <w:tc>
          <w:tcPr>
            <w:tcW w:type="dxa" w:w="2160"/>
          </w:tcPr>
          <w:p>
            <w:pPr/>
            <w:r>
              <w:rPr>
                <w:sz w:val="18"/>
              </w:rPr>
              <w:t>Deutsche Borse</w:t>
            </w:r>
          </w:p>
        </w:tc>
        <w:tc>
          <w:tcPr>
            <w:tcW w:type="dxa" w:w="2160"/>
          </w:tcPr>
          <w:p>
            <w:pPr/>
            <w:r>
              <w:rPr>
                <w:sz w:val="18"/>
              </w:rPr>
              <w:t>T7 EOBI (Enhanced Order Book Interface)</w:t>
            </w:r>
          </w:p>
        </w:tc>
        <w:tc>
          <w:tcPr>
            <w:tcW w:type="dxa" w:w="2160"/>
          </w:tcPr>
          <w:p>
            <w:pPr/>
            <w:r>
              <w:rPr>
                <w:sz w:val="18"/>
              </w:rPr>
              <w:t>L1, L2, 전체 호가 심도</w:t>
            </w:r>
          </w:p>
        </w:tc>
        <w:tc>
          <w:tcPr>
            <w:tcW w:type="dxa" w:w="2160"/>
          </w:tcPr>
          <w:p>
            <w:pPr/>
            <w:r>
              <w:rPr>
                <w:sz w:val="18"/>
              </w:rPr>
              <w:t>UDP 멀티캐스트</w:t>
            </w:r>
          </w:p>
        </w:tc>
      </w:tr>
      <w:tr>
        <w:tc>
          <w:tcPr>
            <w:tcW w:type="dxa" w:w="2160"/>
          </w:tcPr>
          <w:p>
            <w:pPr/>
            <w:r>
              <w:rPr>
                <w:sz w:val="18"/>
              </w:rPr>
              <w:t>ASX</w:t>
            </w:r>
          </w:p>
        </w:tc>
        <w:tc>
          <w:tcPr>
            <w:tcW w:type="dxa" w:w="2160"/>
          </w:tcPr>
          <w:p>
            <w:pPr/>
            <w:r>
              <w:rPr>
                <w:sz w:val="18"/>
              </w:rPr>
              <w:t>ASX ITCH</w:t>
            </w:r>
          </w:p>
        </w:tc>
        <w:tc>
          <w:tcPr>
            <w:tcW w:type="dxa" w:w="2160"/>
          </w:tcPr>
          <w:p>
            <w:pPr/>
            <w:r>
              <w:rPr>
                <w:sz w:val="18"/>
              </w:rPr>
              <w:t>L1, L2, 전체 호가 심도</w:t>
            </w:r>
          </w:p>
        </w:tc>
        <w:tc>
          <w:tcPr>
            <w:tcW w:type="dxa" w:w="2160"/>
          </w:tcPr>
          <w:p>
            <w:pPr/>
            <w:r>
              <w:rPr>
                <w:sz w:val="18"/>
              </w:rPr>
              <w:t>UDP 멀티캐스트</w:t>
            </w:r>
          </w:p>
        </w:tc>
      </w:tr>
      <w:tr>
        <w:tc>
          <w:tcPr>
            <w:tcW w:type="dxa" w:w="2160"/>
          </w:tcPr>
          <w:p>
            <w:pPr/>
            <w:r>
              <w:rPr>
                <w:sz w:val="18"/>
              </w:rPr>
              <w:t>TMX (TSX)</w:t>
            </w:r>
          </w:p>
        </w:tc>
        <w:tc>
          <w:tcPr>
            <w:tcW w:type="dxa" w:w="2160"/>
          </w:tcPr>
          <w:p>
            <w:pPr/>
            <w:r>
              <w:rPr>
                <w:sz w:val="18"/>
              </w:rPr>
              <w:t>TMX Quantum Feed</w:t>
            </w:r>
          </w:p>
        </w:tc>
        <w:tc>
          <w:tcPr>
            <w:tcW w:type="dxa" w:w="2160"/>
          </w:tcPr>
          <w:p>
            <w:pPr/>
            <w:r>
              <w:rPr>
                <w:sz w:val="18"/>
              </w:rPr>
              <w:t>L1, L2, 전체 호가 심도</w:t>
            </w:r>
          </w:p>
        </w:tc>
        <w:tc>
          <w:tcPr>
            <w:tcW w:type="dxa" w:w="2160"/>
          </w:tcPr>
          <w:p>
            <w:pPr/>
            <w:r>
              <w:rPr>
                <w:sz w:val="18"/>
              </w:rPr>
              <w:t>멀티캐스트</w:t>
            </w:r>
          </w:p>
        </w:tc>
      </w:tr>
      <w:tr>
        <w:tc>
          <w:tcPr>
            <w:tcW w:type="dxa" w:w="2160"/>
          </w:tcPr>
          <w:p>
            <w:pPr/>
            <w:r>
              <w:rPr>
                <w:sz w:val="18"/>
              </w:rPr>
              <w:t>SIX Swiss</w:t>
            </w:r>
          </w:p>
        </w:tc>
        <w:tc>
          <w:tcPr>
            <w:tcW w:type="dxa" w:w="2160"/>
          </w:tcPr>
          <w:p>
            <w:pPr/>
            <w:r>
              <w:rPr>
                <w:sz w:val="18"/>
              </w:rPr>
              <w:t>ITCH (X-stream INET 경유)</w:t>
            </w:r>
          </w:p>
        </w:tc>
        <w:tc>
          <w:tcPr>
            <w:tcW w:type="dxa" w:w="2160"/>
          </w:tcPr>
          <w:p>
            <w:pPr/>
            <w:r>
              <w:rPr>
                <w:sz w:val="18"/>
              </w:rPr>
              <w:t>L1, L2, 전체 호가 심도</w:t>
            </w:r>
          </w:p>
        </w:tc>
        <w:tc>
          <w:tcPr>
            <w:tcW w:type="dxa" w:w="2160"/>
          </w:tcPr>
          <w:p>
            <w:pPr/>
            <w:r>
              <w:rPr>
                <w:sz w:val="18"/>
              </w:rPr>
              <w:t>UDP 멀티캐스트</w:t>
            </w:r>
          </w:p>
        </w:tc>
      </w:tr>
      <w:tr>
        <w:tc>
          <w:tcPr>
            <w:tcW w:type="dxa" w:w="2160"/>
          </w:tcPr>
          <w:p>
            <w:pPr/>
            <w:r>
              <w:rPr>
                <w:sz w:val="18"/>
              </w:rPr>
              <w:t>SSE</w:t>
            </w:r>
          </w:p>
        </w:tc>
        <w:tc>
          <w:tcPr>
            <w:tcW w:type="dxa" w:w="2160"/>
          </w:tcPr>
          <w:p>
            <w:pPr/>
            <w:r>
              <w:rPr>
                <w:sz w:val="18"/>
              </w:rPr>
              <w:t>FAST (L1); 바이너리 (L2)</w:t>
            </w:r>
          </w:p>
        </w:tc>
        <w:tc>
          <w:tcPr>
            <w:tcW w:type="dxa" w:w="2160"/>
          </w:tcPr>
          <w:p>
            <w:pPr/>
            <w:r>
              <w:rPr>
                <w:sz w:val="18"/>
              </w:rPr>
              <w:t>L1 (5단계 MBP), L2 (10 MBP + 50 MBO)</w:t>
            </w:r>
          </w:p>
        </w:tc>
        <w:tc>
          <w:tcPr>
            <w:tcW w:type="dxa" w:w="2160"/>
          </w:tcPr>
          <w:p>
            <w:pPr/>
            <w:r>
              <w:rPr>
                <w:sz w:val="18"/>
              </w:rPr>
              <w:t>전용 피드</w:t>
            </w:r>
          </w:p>
        </w:tc>
      </w:tr>
      <w:tr>
        <w:tc>
          <w:tcPr>
            <w:tcW w:type="dxa" w:w="2160"/>
          </w:tcPr>
          <w:p>
            <w:pPr/>
            <w:r>
              <w:rPr>
                <w:sz w:val="18"/>
              </w:rPr>
              <w:t>SZSE</w:t>
            </w:r>
          </w:p>
        </w:tc>
        <w:tc>
          <w:tcPr>
            <w:tcW w:type="dxa" w:w="2160"/>
          </w:tcPr>
          <w:p>
            <w:pPr/>
            <w:r>
              <w:rPr>
                <w:sz w:val="18"/>
              </w:rPr>
              <w:t>STEP / 바이너리</w:t>
            </w:r>
          </w:p>
        </w:tc>
        <w:tc>
          <w:tcPr>
            <w:tcW w:type="dxa" w:w="2160"/>
          </w:tcPr>
          <w:p>
            <w:pPr/>
            <w:r>
              <w:rPr>
                <w:sz w:val="18"/>
              </w:rPr>
              <w:t>L1, L2</w:t>
            </w:r>
          </w:p>
        </w:tc>
        <w:tc>
          <w:tcPr>
            <w:tcW w:type="dxa" w:w="2160"/>
          </w:tcPr>
          <w:p>
            <w:pPr/>
            <w:r>
              <w:rPr>
                <w:sz w:val="18"/>
              </w:rPr>
              <w:t>전용 피드</w:t>
            </w:r>
          </w:p>
        </w:tc>
      </w:tr>
      <w:tr>
        <w:tc>
          <w:tcPr>
            <w:tcW w:type="dxa" w:w="2160"/>
          </w:tcPr>
          <w:p>
            <w:pPr/>
            <w:r>
              <w:rPr>
                <w:sz w:val="18"/>
              </w:rPr>
              <w:t>NSE India</w:t>
            </w:r>
          </w:p>
        </w:tc>
        <w:tc>
          <w:tcPr>
            <w:tcW w:type="dxa" w:w="2160"/>
          </w:tcPr>
          <w:p>
            <w:pPr/>
            <w:r>
              <w:rPr>
                <w:sz w:val="18"/>
              </w:rPr>
              <w:t>독자 TCP/IP 피드</w:t>
            </w:r>
          </w:p>
        </w:tc>
        <w:tc>
          <w:tcPr>
            <w:tcW w:type="dxa" w:w="2160"/>
          </w:tcPr>
          <w:p>
            <w:pPr/>
            <w:r>
              <w:rPr>
                <w:sz w:val="18"/>
              </w:rPr>
              <w:t>L1, L2 (최우선 5단계), L3 (최우선 20단계)</w:t>
            </w:r>
          </w:p>
        </w:tc>
        <w:tc>
          <w:tcPr>
            <w:tcW w:type="dxa" w:w="2160"/>
          </w:tcPr>
          <w:p>
            <w:pPr/>
            <w:r>
              <w:rPr>
                <w:sz w:val="18"/>
              </w:rPr>
              <w:t>TCP/코로케이션 직결</w:t>
            </w:r>
          </w:p>
        </w:tc>
      </w:tr>
      <w:tr>
        <w:tc>
          <w:tcPr>
            <w:tcW w:type="dxa" w:w="2160"/>
          </w:tcPr>
          <w:p>
            <w:pPr/>
            <w:r>
              <w:rPr>
                <w:sz w:val="18"/>
              </w:rPr>
              <w:t>BSE India</w:t>
            </w:r>
          </w:p>
        </w:tc>
        <w:tc>
          <w:tcPr>
            <w:tcW w:type="dxa" w:w="2160"/>
          </w:tcPr>
          <w:p>
            <w:pPr/>
            <w:r>
              <w:rPr>
                <w:sz w:val="18"/>
              </w:rPr>
              <w:t>NFCAST (UDP 멀티캐스트)</w:t>
            </w:r>
          </w:p>
        </w:tc>
        <w:tc>
          <w:tcPr>
            <w:tcW w:type="dxa" w:w="2160"/>
          </w:tcPr>
          <w:p>
            <w:pPr/>
            <w:r>
              <w:rPr>
                <w:sz w:val="18"/>
              </w:rPr>
              <w:t>L1, L2 (시장 심도)</w:t>
            </w:r>
          </w:p>
        </w:tc>
        <w:tc>
          <w:tcPr>
            <w:tcW w:type="dxa" w:w="2160"/>
          </w:tcPr>
          <w:p>
            <w:pPr/>
            <w:r>
              <w:rPr>
                <w:sz w:val="18"/>
              </w:rPr>
              <w:t>UDP 멀티캐스트 / 전용 회선</w:t>
            </w:r>
          </w:p>
        </w:tc>
      </w:tr>
      <w:tr>
        <w:tc>
          <w:tcPr>
            <w:tcW w:type="dxa" w:w="2160"/>
          </w:tcPr>
          <w:p>
            <w:pPr/>
            <w:r>
              <w:rPr>
                <w:sz w:val="18"/>
              </w:rPr>
              <w:t>TWSE</w:t>
            </w:r>
          </w:p>
        </w:tc>
        <w:tc>
          <w:tcPr>
            <w:tcW w:type="dxa" w:w="2160"/>
          </w:tcPr>
          <w:p>
            <w:pPr/>
            <w:r>
              <w:rPr>
                <w:sz w:val="18"/>
              </w:rPr>
              <w:t>독자 (TWSE Market Info)</w:t>
            </w:r>
          </w:p>
        </w:tc>
        <w:tc>
          <w:tcPr>
            <w:tcW w:type="dxa" w:w="2160"/>
          </w:tcPr>
          <w:p>
            <w:pPr/>
            <w:r>
              <w:rPr>
                <w:sz w:val="18"/>
              </w:rPr>
              <w:t>실시간 (5단계 매도·매수), 5초 스냅샷</w:t>
            </w:r>
          </w:p>
        </w:tc>
        <w:tc>
          <w:tcPr>
            <w:tcW w:type="dxa" w:w="2160"/>
          </w:tcPr>
          <w:p>
            <w:pPr/>
            <w:r>
              <w:rPr>
                <w:sz w:val="18"/>
              </w:rPr>
              <w:t>전용 피드</w:t>
            </w:r>
          </w:p>
        </w:tc>
      </w:tr>
      <w:tr>
        <w:tc>
          <w:tcPr>
            <w:tcW w:type="dxa" w:w="2160"/>
          </w:tcPr>
          <w:p>
            <w:pPr/>
            <w:r>
              <w:rPr>
                <w:sz w:val="18"/>
              </w:rPr>
              <w:t>Nasdaq Nordic</w:t>
            </w:r>
          </w:p>
        </w:tc>
        <w:tc>
          <w:tcPr>
            <w:tcW w:type="dxa" w:w="2160"/>
          </w:tcPr>
          <w:p>
            <w:pPr/>
            <w:r>
              <w:rPr>
                <w:sz w:val="18"/>
              </w:rPr>
              <w:t>TotalView-ITCH</w:t>
            </w:r>
          </w:p>
        </w:tc>
        <w:tc>
          <w:tcPr>
            <w:tcW w:type="dxa" w:w="2160"/>
          </w:tcPr>
          <w:p>
            <w:pPr/>
            <w:r>
              <w:rPr>
                <w:sz w:val="18"/>
              </w:rPr>
              <w:t>L1, L2, 전체 호가 심도 (회원사 표시 포함)</w:t>
            </w:r>
          </w:p>
        </w:tc>
        <w:tc>
          <w:tcPr>
            <w:tcW w:type="dxa" w:w="2160"/>
          </w:tcPr>
          <w:p>
            <w:pPr/>
            <w:r>
              <w:rPr>
                <w:sz w:val="18"/>
              </w:rPr>
              <w:t>UDP 멀티캐스트 (MoldUDP64)</w:t>
            </w:r>
          </w:p>
        </w:tc>
      </w:tr>
      <w:tr>
        <w:tc>
          <w:tcPr>
            <w:tcW w:type="dxa" w:w="2160"/>
          </w:tcPr>
          <w:p>
            <w:pPr/>
            <w:r>
              <w:rPr>
                <w:sz w:val="18"/>
              </w:rPr>
              <w:t>Tadawul</w:t>
            </w:r>
          </w:p>
        </w:tc>
        <w:tc>
          <w:tcPr>
            <w:tcW w:type="dxa" w:w="2160"/>
          </w:tcPr>
          <w:p>
            <w:pPr/>
            <w:r>
              <w:rPr>
                <w:sz w:val="18"/>
              </w:rPr>
              <w:t>Market Data Feed (Nasdaq)</w:t>
            </w:r>
          </w:p>
        </w:tc>
        <w:tc>
          <w:tcPr>
            <w:tcW w:type="dxa" w:w="2160"/>
          </w:tcPr>
          <w:p>
            <w:pPr/>
            <w:r>
              <w:rPr>
                <w:sz w:val="18"/>
              </w:rPr>
              <w:t>L1, L2 (5단계), 프리미엄 (전체 심도)</w:t>
            </w:r>
          </w:p>
        </w:tc>
        <w:tc>
          <w:tcPr>
            <w:tcW w:type="dxa" w:w="2160"/>
          </w:tcPr>
          <w:p>
            <w:pPr/>
            <w:r>
              <w:rPr>
                <w:sz w:val="18"/>
              </w:rPr>
              <w:t>직접 / 벤더</w:t>
            </w:r>
          </w:p>
        </w:tc>
      </w:tr>
      <w:tr>
        <w:tc>
          <w:tcPr>
            <w:tcW w:type="dxa" w:w="2160"/>
          </w:tcPr>
          <w:p>
            <w:pPr/>
            <w:r>
              <w:rPr>
                <w:sz w:val="18"/>
              </w:rPr>
              <w:t>JSE</w:t>
            </w:r>
          </w:p>
        </w:tc>
        <w:tc>
          <w:tcPr>
            <w:tcW w:type="dxa" w:w="2160"/>
          </w:tcPr>
          <w:p>
            <w:pPr/>
            <w:r>
              <w:rPr>
                <w:sz w:val="18"/>
              </w:rPr>
              <w:t>FAST/ITCH</w:t>
            </w:r>
          </w:p>
        </w:tc>
        <w:tc>
          <w:tcPr>
            <w:tcW w:type="dxa" w:w="2160"/>
          </w:tcPr>
          <w:p>
            <w:pPr/>
            <w:r>
              <w:rPr>
                <w:sz w:val="18"/>
              </w:rPr>
              <w:t>L1, L2</w:t>
            </w:r>
          </w:p>
        </w:tc>
        <w:tc>
          <w:tcPr>
            <w:tcW w:type="dxa" w:w="2160"/>
          </w:tcPr>
          <w:p>
            <w:pPr/>
            <w:r>
              <w:rPr>
                <w:sz w:val="18"/>
              </w:rPr>
              <w:t>멀티캐스트</w:t>
            </w:r>
          </w:p>
        </w:tc>
      </w:tr>
      <w:tr>
        <w:tc>
          <w:tcPr>
            <w:tcW w:type="dxa" w:w="2160"/>
          </w:tcPr>
          <w:p>
            <w:pPr/>
            <w:r>
              <w:rPr>
                <w:sz w:val="18"/>
              </w:rPr>
              <w:t>Bursa Malaysia</w:t>
            </w:r>
          </w:p>
        </w:tc>
        <w:tc>
          <w:tcPr>
            <w:tcW w:type="dxa" w:w="2160"/>
          </w:tcPr>
          <w:p>
            <w:pPr/>
            <w:r>
              <w:rPr>
                <w:sz w:val="18"/>
              </w:rPr>
              <w:t>FIX / 독자</w:t>
            </w:r>
          </w:p>
        </w:tc>
        <w:tc>
          <w:tcPr>
            <w:tcW w:type="dxa" w:w="2160"/>
          </w:tcPr>
          <w:p>
            <w:pPr/>
            <w:r>
              <w:rPr>
                <w:sz w:val="18"/>
              </w:rPr>
              <w:t>L1, L2</w:t>
            </w:r>
          </w:p>
        </w:tc>
        <w:tc>
          <w:tcPr>
            <w:tcW w:type="dxa" w:w="2160"/>
          </w:tcPr>
          <w:p>
            <w:pPr/>
            <w:r>
              <w:rPr>
                <w:sz w:val="18"/>
              </w:rPr>
              <w:t>전용 피드</w:t>
            </w:r>
          </w:p>
        </w:tc>
      </w:tr>
      <w:tr>
        <w:tc>
          <w:tcPr>
            <w:tcW w:type="dxa" w:w="2160"/>
          </w:tcPr>
          <w:p>
            <w:pPr/>
            <w:r>
              <w:rPr>
                <w:sz w:val="18"/>
              </w:rPr>
              <w:t>**KRX**</w:t>
            </w:r>
          </w:p>
        </w:tc>
        <w:tc>
          <w:tcPr>
            <w:tcW w:type="dxa" w:w="2160"/>
          </w:tcPr>
          <w:p>
            <w:pPr/>
            <w:r>
              <w:rPr>
                <w:sz w:val="18"/>
              </w:rPr>
              <w:t>**FIX/FAST + KRX 독자 프로토콜**</w:t>
            </w:r>
          </w:p>
        </w:tc>
        <w:tc>
          <w:tcPr>
            <w:tcW w:type="dxa" w:w="2160"/>
          </w:tcPr>
          <w:p>
            <w:pPr/>
            <w:r>
              <w:rPr>
                <w:sz w:val="18"/>
              </w:rPr>
              <w:t>**L1, L2, 전체 호가 심도**</w:t>
            </w:r>
          </w:p>
        </w:tc>
        <w:tc>
          <w:tcPr>
            <w:tcW w:type="dxa" w:w="2160"/>
          </w:tcPr>
          <w:p>
            <w:pPr/>
            <w:r>
              <w:rPr>
                <w:sz w:val="18"/>
              </w:rPr>
              <w:t>**KOSCOM STOCK-NET (전용망) + 인터넷**</w:t>
            </w:r>
          </w:p>
        </w:tc>
      </w:tr>
    </w:tbl>
    <w:p/>
    <w:p>
      <w:r>
        <w:t>주요 관찰:</w:t>
      </w:r>
    </w:p>
    <w:p>
      <w:pPr>
        <w:pStyle w:val="ListBullet"/>
      </w:pPr>
      <w:r>
        <w:t>ITCH 기반 프로토콜(MITCH, OUCH 등 변형 포함)이 저지연 시장정보 분야에서 전 세계적으로 지배적</w:t>
      </w:r>
    </w:p>
    <w:p>
      <w:pPr>
        <w:pStyle w:val="ListBullet"/>
      </w:pPr>
      <w:r>
        <w:t>UDP 멀티캐스트가 프로덕션 등급 거래소 피드의 보편적 전송 방식으로 자리잡음</w:t>
      </w:r>
    </w:p>
    <w:p>
      <w:pPr>
        <w:pStyle w:val="ListBullet"/>
      </w:pPr>
      <w:r>
        <w:t>중국 거래소는 독자 프로토콜을 사용하고 표준 ITCH/FIX 피드가 없어 가장 제한적인 데이터 아키텍처를 보유</w:t>
      </w:r>
    </w:p>
    <w:p>
      <w:pPr>
        <w:pStyle w:val="ListBullet"/>
      </w:pPr>
      <w:r>
        <w:t>Nasdaq Nordic의 TotalView-ITCH는 전체 호가 심도 데이터에 시장참가자 표시 정보를 유일하게 포함</w:t>
      </w:r>
    </w:p>
    <w:p>
      <w:r>
        <w:t>────────────────────────────────────────────────────────────</w:t>
      </w:r>
    </w:p>
    <w:p>
      <w:pPr>
        <w:pStyle w:val="Heading2"/>
      </w:pPr>
      <w:r>
        <w:t>5. 코로케이션 서비스 비교 (Co-location Offerings)</w:t>
      </w:r>
    </w:p>
    <w:tbl>
      <w:tblPr>
        <w:tblStyle w:val="TableGrid"/>
        <w:tblW w:type="auto" w:w="0"/>
        <w:jc w:val="left"/>
        <w:tblLook w:firstColumn="1" w:firstRow="1" w:lastColumn="0" w:lastRow="0" w:noHBand="0" w:noVBand="1" w:val="04A0"/>
      </w:tblPr>
      <w:tblGrid>
        <w:gridCol w:w="2160"/>
        <w:gridCol w:w="2160"/>
        <w:gridCol w:w="2160"/>
        <w:gridCol w:w="2160"/>
      </w:tblGrid>
      <w:tr>
        <w:tc>
          <w:tcPr>
            <w:tcW w:type="dxa" w:w="2160"/>
          </w:tcPr>
          <w:p>
            <w:pPr/>
            <w:r>
              <w:rPr>
                <w:b/>
                <w:sz w:val="18"/>
              </w:rPr>
              <w:t>거래소</w:t>
            </w:r>
          </w:p>
        </w:tc>
        <w:tc>
          <w:tcPr>
            <w:tcW w:type="dxa" w:w="2160"/>
          </w:tcPr>
          <w:p>
            <w:pPr/>
            <w:r>
              <w:rPr>
                <w:b/>
                <w:sz w:val="18"/>
              </w:rPr>
              <w:t>코로케이션 위치</w:t>
            </w:r>
          </w:p>
        </w:tc>
        <w:tc>
          <w:tcPr>
            <w:tcW w:type="dxa" w:w="2160"/>
          </w:tcPr>
          <w:p>
            <w:pPr/>
            <w:r>
              <w:rPr>
                <w:b/>
                <w:sz w:val="18"/>
              </w:rPr>
              <w:t>제공 형태</w:t>
            </w:r>
          </w:p>
        </w:tc>
        <w:tc>
          <w:tcPr>
            <w:tcW w:type="dxa" w:w="2160"/>
          </w:tcPr>
          <w:p>
            <w:pPr/>
            <w:r>
              <w:rPr>
                <w:b/>
                <w:sz w:val="18"/>
              </w:rPr>
              <w:t>네트워크 연결</w:t>
            </w:r>
          </w:p>
        </w:tc>
      </w:tr>
      <w:tr>
        <w:tc>
          <w:tcPr>
            <w:tcW w:type="dxa" w:w="2160"/>
          </w:tcPr>
          <w:p>
            <w:pPr/>
            <w:r>
              <w:rPr>
                <w:sz w:val="18"/>
              </w:rPr>
              <w:t>NYSE</w:t>
            </w:r>
          </w:p>
        </w:tc>
        <w:tc>
          <w:tcPr>
            <w:tcW w:type="dxa" w:w="2160"/>
          </w:tcPr>
          <w:p>
            <w:pPr/>
            <w:r>
              <w:rPr>
                <w:sz w:val="18"/>
              </w:rPr>
              <w:t>Equinix NY11, Carteret, NJ</w:t>
            </w:r>
          </w:p>
        </w:tc>
        <w:tc>
          <w:tcPr>
            <w:tcW w:type="dxa" w:w="2160"/>
          </w:tcPr>
          <w:p>
            <w:pPr/>
            <w:r>
              <w:rPr>
                <w:sz w:val="18"/>
              </w:rPr>
              <w:t>풀 랙, 부분 랙, 크로스커넥트</w:t>
            </w:r>
          </w:p>
        </w:tc>
        <w:tc>
          <w:tcPr>
            <w:tcW w:type="dxa" w:w="2160"/>
          </w:tcPr>
          <w:p>
            <w:pPr/>
            <w:r>
              <w:rPr>
                <w:sz w:val="18"/>
              </w:rPr>
              <w:t>10G/40G 광케이블; DR은 Equinix CH4 시카고</w:t>
            </w:r>
          </w:p>
        </w:tc>
      </w:tr>
      <w:tr>
        <w:tc>
          <w:tcPr>
            <w:tcW w:type="dxa" w:w="2160"/>
          </w:tcPr>
          <w:p>
            <w:pPr/>
            <w:r>
              <w:rPr>
                <w:sz w:val="18"/>
              </w:rPr>
              <w:t>NASDAQ</w:t>
            </w:r>
          </w:p>
        </w:tc>
        <w:tc>
          <w:tcPr>
            <w:tcW w:type="dxa" w:w="2160"/>
          </w:tcPr>
          <w:p>
            <w:pPr/>
            <w:r>
              <w:rPr>
                <w:sz w:val="18"/>
              </w:rPr>
              <w:t>Equinix NY11, Carteret, NJ</w:t>
            </w:r>
          </w:p>
        </w:tc>
        <w:tc>
          <w:tcPr>
            <w:tcW w:type="dxa" w:w="2160"/>
          </w:tcPr>
          <w:p>
            <w:pPr/>
            <w:r>
              <w:rPr>
                <w:sz w:val="18"/>
              </w:rPr>
              <w:t>풀 랙, 크로스커넥트</w:t>
            </w:r>
          </w:p>
        </w:tc>
        <w:tc>
          <w:tcPr>
            <w:tcW w:type="dxa" w:w="2160"/>
          </w:tcPr>
          <w:p>
            <w:pPr/>
            <w:r>
              <w:rPr>
                <w:sz w:val="18"/>
              </w:rPr>
              <w:t>10G/40G; 40G Express Connect (&lt;35 ns 스위칭)</w:t>
            </w:r>
          </w:p>
        </w:tc>
      </w:tr>
      <w:tr>
        <w:tc>
          <w:tcPr>
            <w:tcW w:type="dxa" w:w="2160"/>
          </w:tcPr>
          <w:p>
            <w:pPr/>
            <w:r>
              <w:rPr>
                <w:sz w:val="18"/>
              </w:rPr>
              <w:t>LSE</w:t>
            </w:r>
          </w:p>
        </w:tc>
        <w:tc>
          <w:tcPr>
            <w:tcW w:type="dxa" w:w="2160"/>
          </w:tcPr>
          <w:p>
            <w:pPr/>
            <w:r>
              <w:rPr>
                <w:sz w:val="18"/>
              </w:rPr>
              <w:t>Interxion LON1 / Equinix LD4, 런던 일대</w:t>
            </w:r>
          </w:p>
        </w:tc>
        <w:tc>
          <w:tcPr>
            <w:tcW w:type="dxa" w:w="2160"/>
          </w:tcPr>
          <w:p>
            <w:pPr/>
            <w:r>
              <w:rPr>
                <w:sz w:val="18"/>
              </w:rPr>
              <w:t>근접 호스팅, 크로스커넥트</w:t>
            </w:r>
          </w:p>
        </w:tc>
        <w:tc>
          <w:tcPr>
            <w:tcW w:type="dxa" w:w="2160"/>
          </w:tcPr>
          <w:p>
            <w:pPr/>
            <w:r>
              <w:rPr>
                <w:sz w:val="18"/>
              </w:rPr>
              <w:t>LSE Extranet, 제3자 네트워크</w:t>
            </w:r>
          </w:p>
        </w:tc>
      </w:tr>
      <w:tr>
        <w:tc>
          <w:tcPr>
            <w:tcW w:type="dxa" w:w="2160"/>
          </w:tcPr>
          <w:p>
            <w:pPr/>
            <w:r>
              <w:rPr>
                <w:sz w:val="18"/>
              </w:rPr>
              <w:t>JPX (TSE)</w:t>
            </w:r>
          </w:p>
        </w:tc>
        <w:tc>
          <w:tcPr>
            <w:tcW w:type="dxa" w:w="2160"/>
          </w:tcPr>
          <w:p>
            <w:pPr/>
            <w:r>
              <w:rPr>
                <w:sz w:val="18"/>
              </w:rPr>
              <w:t>도쿄 수도권 주 데이터센터</w:t>
            </w:r>
          </w:p>
        </w:tc>
        <w:tc>
          <w:tcPr>
            <w:tcW w:type="dxa" w:w="2160"/>
          </w:tcPr>
          <w:p>
            <w:pPr/>
            <w:r>
              <w:rPr>
                <w:sz w:val="18"/>
              </w:rPr>
              <w:t>등길이 케이블 코로케이션</w:t>
            </w:r>
          </w:p>
        </w:tc>
        <w:tc>
          <w:tcPr>
            <w:tcW w:type="dxa" w:w="2160"/>
          </w:tcPr>
          <w:p>
            <w:pPr/>
            <w:r>
              <w:rPr>
                <w:sz w:val="18"/>
              </w:rPr>
              <w:t>arrowhead 코로케이션 서비스</w:t>
            </w:r>
          </w:p>
        </w:tc>
      </w:tr>
      <w:tr>
        <w:tc>
          <w:tcPr>
            <w:tcW w:type="dxa" w:w="2160"/>
          </w:tcPr>
          <w:p>
            <w:pPr/>
            <w:r>
              <w:rPr>
                <w:sz w:val="18"/>
              </w:rPr>
              <w:t>HKEX</w:t>
            </w:r>
          </w:p>
        </w:tc>
        <w:tc>
          <w:tcPr>
            <w:tcW w:type="dxa" w:w="2160"/>
          </w:tcPr>
          <w:p>
            <w:pPr/>
            <w:r>
              <w:rPr>
                <w:sz w:val="18"/>
              </w:rPr>
              <w:t>청관오 (TKO), 홍콩</w:t>
            </w:r>
          </w:p>
        </w:tc>
        <w:tc>
          <w:tcPr>
            <w:tcW w:type="dxa" w:w="2160"/>
          </w:tcPr>
          <w:p>
            <w:pPr/>
            <w:r>
              <w:rPr>
                <w:sz w:val="18"/>
              </w:rPr>
              <w:t>SDNet/3 경유 근접 호스팅</w:t>
            </w:r>
          </w:p>
        </w:tc>
        <w:tc>
          <w:tcPr>
            <w:tcW w:type="dxa" w:w="2160"/>
          </w:tcPr>
          <w:p>
            <w:pPr/>
            <w:r>
              <w:rPr>
                <w:sz w:val="18"/>
              </w:rPr>
              <w:t>전용 SDNet/3 네트워크</w:t>
            </w:r>
          </w:p>
        </w:tc>
      </w:tr>
      <w:tr>
        <w:tc>
          <w:tcPr>
            <w:tcW w:type="dxa" w:w="2160"/>
          </w:tcPr>
          <w:p>
            <w:pPr/>
            <w:r>
              <w:rPr>
                <w:sz w:val="18"/>
              </w:rPr>
              <w:t>SGX</w:t>
            </w:r>
          </w:p>
        </w:tc>
        <w:tc>
          <w:tcPr>
            <w:tcW w:type="dxa" w:w="2160"/>
          </w:tcPr>
          <w:p>
            <w:pPr/>
            <w:r>
              <w:rPr>
                <w:sz w:val="18"/>
              </w:rPr>
              <w:t>SGX 코로케이션 시설, 싱가포르</w:t>
            </w:r>
          </w:p>
        </w:tc>
        <w:tc>
          <w:tcPr>
            <w:tcW w:type="dxa" w:w="2160"/>
          </w:tcPr>
          <w:p>
            <w:pPr/>
            <w:r>
              <w:rPr>
                <w:sz w:val="18"/>
              </w:rPr>
              <w:t>풀 랙, 크로스커넥트</w:t>
            </w:r>
          </w:p>
        </w:tc>
        <w:tc>
          <w:tcPr>
            <w:tcW w:type="dxa" w:w="2160"/>
          </w:tcPr>
          <w:p>
            <w:pPr/>
            <w:r>
              <w:rPr>
                <w:sz w:val="18"/>
              </w:rPr>
              <w:t>등길이 크로스커넥트</w:t>
            </w:r>
          </w:p>
        </w:tc>
      </w:tr>
      <w:tr>
        <w:tc>
          <w:tcPr>
            <w:tcW w:type="dxa" w:w="2160"/>
          </w:tcPr>
          <w:p>
            <w:pPr/>
            <w:r>
              <w:rPr>
                <w:sz w:val="18"/>
              </w:rPr>
              <w:t>Euronext</w:t>
            </w:r>
          </w:p>
        </w:tc>
        <w:tc>
          <w:tcPr>
            <w:tcW w:type="dxa" w:w="2160"/>
          </w:tcPr>
          <w:p>
            <w:pPr/>
            <w:r>
              <w:rPr>
                <w:sz w:val="18"/>
              </w:rPr>
              <w:t>Aruba IT3, 이탈리아 베르가모</w:t>
            </w:r>
          </w:p>
        </w:tc>
        <w:tc>
          <w:tcPr>
            <w:tcW w:type="dxa" w:w="2160"/>
          </w:tcPr>
          <w:p>
            <w:pPr/>
            <w:r>
              <w:rPr>
                <w:sz w:val="18"/>
              </w:rPr>
              <w:t>풀/부분 랙</w:t>
            </w:r>
          </w:p>
        </w:tc>
        <w:tc>
          <w:tcPr>
            <w:tcW w:type="dxa" w:w="2160"/>
          </w:tcPr>
          <w:p>
            <w:pPr/>
            <w:r>
              <w:rPr>
                <w:sz w:val="18"/>
              </w:rPr>
              <w:t>데이터센터 통신사, 직접 크로스커넥트</w:t>
            </w:r>
          </w:p>
        </w:tc>
      </w:tr>
      <w:tr>
        <w:tc>
          <w:tcPr>
            <w:tcW w:type="dxa" w:w="2160"/>
          </w:tcPr>
          <w:p>
            <w:pPr/>
            <w:r>
              <w:rPr>
                <w:sz w:val="18"/>
              </w:rPr>
              <w:t>Deutsche Borse</w:t>
            </w:r>
          </w:p>
        </w:tc>
        <w:tc>
          <w:tcPr>
            <w:tcW w:type="dxa" w:w="2160"/>
          </w:tcPr>
          <w:p>
            <w:pPr/>
            <w:r>
              <w:rPr>
                <w:sz w:val="18"/>
              </w:rPr>
              <w:t>Equinix FR2, 프랑크푸르트</w:t>
            </w:r>
          </w:p>
        </w:tc>
        <w:tc>
          <w:tcPr>
            <w:tcW w:type="dxa" w:w="2160"/>
          </w:tcPr>
          <w:p>
            <w:pPr/>
            <w:r>
              <w:rPr>
                <w:sz w:val="18"/>
              </w:rPr>
              <w:t>코로케이션, 근접 호스팅</w:t>
            </w:r>
          </w:p>
        </w:tc>
        <w:tc>
          <w:tcPr>
            <w:tcW w:type="dxa" w:w="2160"/>
          </w:tcPr>
          <w:p>
            <w:pPr/>
            <w:r>
              <w:rPr>
                <w:sz w:val="18"/>
              </w:rPr>
              <w:t>T7 근접 서비스</w:t>
            </w:r>
          </w:p>
        </w:tc>
      </w:tr>
      <w:tr>
        <w:tc>
          <w:tcPr>
            <w:tcW w:type="dxa" w:w="2160"/>
          </w:tcPr>
          <w:p>
            <w:pPr/>
            <w:r>
              <w:rPr>
                <w:sz w:val="18"/>
              </w:rPr>
              <w:t>ASX</w:t>
            </w:r>
          </w:p>
        </w:tc>
        <w:tc>
          <w:tcPr>
            <w:tcW w:type="dxa" w:w="2160"/>
          </w:tcPr>
          <w:p>
            <w:pPr/>
            <w:r>
              <w:rPr>
                <w:sz w:val="18"/>
              </w:rPr>
              <w:t>Australian Liquidity Centre (ALC), 시드니 고어힐</w:t>
            </w:r>
          </w:p>
        </w:tc>
        <w:tc>
          <w:tcPr>
            <w:tcW w:type="dxa" w:w="2160"/>
          </w:tcPr>
          <w:p>
            <w:pPr/>
            <w:r>
              <w:rPr>
                <w:sz w:val="18"/>
              </w:rPr>
              <w:t>풀 랙, 등길이 크로스커넥트</w:t>
            </w:r>
          </w:p>
        </w:tc>
        <w:tc>
          <w:tcPr>
            <w:tcW w:type="dxa" w:w="2160"/>
          </w:tcPr>
          <w:p>
            <w:pPr/>
            <w:r>
              <w:rPr>
                <w:sz w:val="18"/>
              </w:rPr>
              <w:t>ASX Net 다크파이버 네트워크</w:t>
            </w:r>
          </w:p>
        </w:tc>
      </w:tr>
      <w:tr>
        <w:tc>
          <w:tcPr>
            <w:tcW w:type="dxa" w:w="2160"/>
          </w:tcPr>
          <w:p>
            <w:pPr/>
            <w:r>
              <w:rPr>
                <w:sz w:val="18"/>
              </w:rPr>
              <w:t>TMX (TSX)</w:t>
            </w:r>
          </w:p>
        </w:tc>
        <w:tc>
          <w:tcPr>
            <w:tcW w:type="dxa" w:w="2160"/>
          </w:tcPr>
          <w:p>
            <w:pPr/>
            <w:r>
              <w:rPr>
                <w:sz w:val="18"/>
              </w:rPr>
              <w:t>온타리오 마크햄</w:t>
            </w:r>
          </w:p>
        </w:tc>
        <w:tc>
          <w:tcPr>
            <w:tcW w:type="dxa" w:w="2160"/>
          </w:tcPr>
          <w:p>
            <w:pPr/>
            <w:r>
              <w:rPr>
                <w:sz w:val="18"/>
              </w:rPr>
              <w:t>TMX DC 코로케이션</w:t>
            </w:r>
          </w:p>
        </w:tc>
        <w:tc>
          <w:tcPr>
            <w:tcW w:type="dxa" w:w="2160"/>
          </w:tcPr>
          <w:p>
            <w:pPr/>
            <w:r>
              <w:rPr>
                <w:sz w:val="18"/>
              </w:rPr>
              <w:t>직접 크로스커넥트</w:t>
            </w:r>
          </w:p>
        </w:tc>
      </w:tr>
      <w:tr>
        <w:tc>
          <w:tcPr>
            <w:tcW w:type="dxa" w:w="2160"/>
          </w:tcPr>
          <w:p>
            <w:pPr/>
            <w:r>
              <w:rPr>
                <w:sz w:val="18"/>
              </w:rPr>
              <w:t>SIX Swiss</w:t>
            </w:r>
          </w:p>
        </w:tc>
        <w:tc>
          <w:tcPr>
            <w:tcW w:type="dxa" w:w="2160"/>
          </w:tcPr>
          <w:p>
            <w:pPr/>
            <w:r>
              <w:rPr>
                <w:sz w:val="18"/>
              </w:rPr>
              <w:t>취리히 일대</w:t>
            </w:r>
          </w:p>
        </w:tc>
        <w:tc>
          <w:tcPr>
            <w:tcW w:type="dxa" w:w="2160"/>
          </w:tcPr>
          <w:p>
            <w:pPr/>
            <w:r>
              <w:rPr>
                <w:sz w:val="18"/>
              </w:rPr>
              <w:t>코로케이션, 크로스커넥트</w:t>
            </w:r>
          </w:p>
        </w:tc>
        <w:tc>
          <w:tcPr>
            <w:tcW w:type="dxa" w:w="2160"/>
          </w:tcPr>
          <w:p>
            <w:pPr/>
            <w:r>
              <w:rPr>
                <w:sz w:val="18"/>
              </w:rPr>
              <w:t>전용 네트워크</w:t>
            </w:r>
          </w:p>
        </w:tc>
      </w:tr>
      <w:tr>
        <w:tc>
          <w:tcPr>
            <w:tcW w:type="dxa" w:w="2160"/>
          </w:tcPr>
          <w:p>
            <w:pPr/>
            <w:r>
              <w:rPr>
                <w:sz w:val="18"/>
              </w:rPr>
              <w:t>SSE</w:t>
            </w:r>
          </w:p>
        </w:tc>
        <w:tc>
          <w:tcPr>
            <w:tcW w:type="dxa" w:w="2160"/>
          </w:tcPr>
          <w:p>
            <w:pPr/>
            <w:r>
              <w:rPr>
                <w:sz w:val="18"/>
              </w:rPr>
              <w:t>상하이 데이터센터</w:t>
            </w:r>
          </w:p>
        </w:tc>
        <w:tc>
          <w:tcPr>
            <w:tcW w:type="dxa" w:w="2160"/>
          </w:tcPr>
          <w:p>
            <w:pPr/>
            <w:r>
              <w:rPr>
                <w:sz w:val="18"/>
              </w:rPr>
              <w:t>회원사용 코로케이션</w:t>
            </w:r>
          </w:p>
        </w:tc>
        <w:tc>
          <w:tcPr>
            <w:tcW w:type="dxa" w:w="2160"/>
          </w:tcPr>
          <w:p>
            <w:pPr/>
            <w:r>
              <w:rPr>
                <w:sz w:val="18"/>
              </w:rPr>
              <w:t>전용 회선</w:t>
            </w:r>
          </w:p>
        </w:tc>
      </w:tr>
      <w:tr>
        <w:tc>
          <w:tcPr>
            <w:tcW w:type="dxa" w:w="2160"/>
          </w:tcPr>
          <w:p>
            <w:pPr/>
            <w:r>
              <w:rPr>
                <w:sz w:val="18"/>
              </w:rPr>
              <w:t>SZSE</w:t>
            </w:r>
          </w:p>
        </w:tc>
        <w:tc>
          <w:tcPr>
            <w:tcW w:type="dxa" w:w="2160"/>
          </w:tcPr>
          <w:p>
            <w:pPr/>
            <w:r>
              <w:rPr>
                <w:sz w:val="18"/>
              </w:rPr>
              <w:t>선전 데이터센터 (5,000개 캐비닛)</w:t>
            </w:r>
          </w:p>
        </w:tc>
        <w:tc>
          <w:tcPr>
            <w:tcW w:type="dxa" w:w="2160"/>
          </w:tcPr>
          <w:p>
            <w:pPr/>
            <w:r>
              <w:rPr>
                <w:sz w:val="18"/>
              </w:rPr>
              <w:t>회원사용 코로케이션</w:t>
            </w:r>
          </w:p>
        </w:tc>
        <w:tc>
          <w:tcPr>
            <w:tcW w:type="dxa" w:w="2160"/>
          </w:tcPr>
          <w:p>
            <w:pPr/>
            <w:r>
              <w:rPr>
                <w:sz w:val="18"/>
              </w:rPr>
              <w:t>전용 회선</w:t>
            </w:r>
          </w:p>
        </w:tc>
      </w:tr>
      <w:tr>
        <w:tc>
          <w:tcPr>
            <w:tcW w:type="dxa" w:w="2160"/>
          </w:tcPr>
          <w:p>
            <w:pPr/>
            <w:r>
              <w:rPr>
                <w:sz w:val="18"/>
              </w:rPr>
              <w:t>NSE India</w:t>
            </w:r>
          </w:p>
        </w:tc>
        <w:tc>
          <w:tcPr>
            <w:tcW w:type="dxa" w:w="2160"/>
          </w:tcPr>
          <w:p>
            <w:pPr/>
            <w:r>
              <w:rPr>
                <w:sz w:val="18"/>
              </w:rPr>
              <w:t>뭄바이 BKC 일대</w:t>
            </w:r>
          </w:p>
        </w:tc>
        <w:tc>
          <w:tcPr>
            <w:tcW w:type="dxa" w:w="2160"/>
          </w:tcPr>
          <w:p>
            <w:pPr/>
            <w:r>
              <w:rPr>
                <w:sz w:val="18"/>
              </w:rPr>
              <w:t>2,000+ 랙 (4,500개로 확장 예정)</w:t>
            </w:r>
          </w:p>
        </w:tc>
        <w:tc>
          <w:tcPr>
            <w:tcW w:type="dxa" w:w="2160"/>
          </w:tcPr>
          <w:p>
            <w:pPr/>
            <w:r>
              <w:rPr>
                <w:sz w:val="18"/>
              </w:rPr>
              <w:t>코로케이션 직접 피드</w:t>
            </w:r>
          </w:p>
        </w:tc>
      </w:tr>
      <w:tr>
        <w:tc>
          <w:tcPr>
            <w:tcW w:type="dxa" w:w="2160"/>
          </w:tcPr>
          <w:p>
            <w:pPr/>
            <w:r>
              <w:rPr>
                <w:sz w:val="18"/>
              </w:rPr>
              <w:t>BSE India</w:t>
            </w:r>
          </w:p>
        </w:tc>
        <w:tc>
          <w:tcPr>
            <w:tcW w:type="dxa" w:w="2160"/>
          </w:tcPr>
          <w:p>
            <w:pPr/>
            <w:r>
              <w:rPr>
                <w:sz w:val="18"/>
              </w:rPr>
              <w:t>뭄바이 (NTT/Netmagic)</w:t>
            </w:r>
          </w:p>
        </w:tc>
        <w:tc>
          <w:tcPr>
            <w:tcW w:type="dxa" w:w="2160"/>
          </w:tcPr>
          <w:p>
            <w:pPr/>
            <w:r>
              <w:rPr>
                <w:sz w:val="18"/>
              </w:rPr>
              <w:t>랙 공간, 크로스커넥트</w:t>
            </w:r>
          </w:p>
        </w:tc>
        <w:tc>
          <w:tcPr>
            <w:tcW w:type="dxa" w:w="2160"/>
          </w:tcPr>
          <w:p>
            <w:pPr/>
            <w:r>
              <w:rPr>
                <w:sz w:val="18"/>
              </w:rPr>
              <w:t>전용 회선</w:t>
            </w:r>
          </w:p>
        </w:tc>
      </w:tr>
      <w:tr>
        <w:tc>
          <w:tcPr>
            <w:tcW w:type="dxa" w:w="2160"/>
          </w:tcPr>
          <w:p>
            <w:pPr/>
            <w:r>
              <w:rPr>
                <w:sz w:val="18"/>
              </w:rPr>
              <w:t>TWSE</w:t>
            </w:r>
          </w:p>
        </w:tc>
        <w:tc>
          <w:tcPr>
            <w:tcW w:type="dxa" w:w="2160"/>
          </w:tcPr>
          <w:p>
            <w:pPr/>
            <w:r>
              <w:rPr>
                <w:sz w:val="18"/>
              </w:rPr>
              <w:t>신타이베이시 반차오 데이터센터</w:t>
            </w:r>
          </w:p>
        </w:tc>
        <w:tc>
          <w:tcPr>
            <w:tcW w:type="dxa" w:w="2160"/>
          </w:tcPr>
          <w:p>
            <w:pPr/>
            <w:r>
              <w:rPr>
                <w:sz w:val="18"/>
              </w:rPr>
              <w:t>랙 공간, 매칭엔진과 100m 이내</w:t>
            </w:r>
          </w:p>
        </w:tc>
        <w:tc>
          <w:tcPr>
            <w:tcW w:type="dxa" w:w="2160"/>
          </w:tcPr>
          <w:p>
            <w:pPr/>
            <w:r>
              <w:rPr>
                <w:sz w:val="18"/>
              </w:rPr>
              <w:t>Colt / Pico 연결</w:t>
            </w:r>
          </w:p>
        </w:tc>
      </w:tr>
      <w:tr>
        <w:tc>
          <w:tcPr>
            <w:tcW w:type="dxa" w:w="2160"/>
          </w:tcPr>
          <w:p>
            <w:pPr/>
            <w:r>
              <w:rPr>
                <w:sz w:val="18"/>
              </w:rPr>
              <w:t>Nasdaq Nordic</w:t>
            </w:r>
          </w:p>
        </w:tc>
        <w:tc>
          <w:tcPr>
            <w:tcW w:type="dxa" w:w="2160"/>
          </w:tcPr>
          <w:p>
            <w:pPr/>
            <w:r>
              <w:rPr>
                <w:sz w:val="18"/>
              </w:rPr>
              <w:t>스톡홀름 바스뷔</w:t>
            </w:r>
          </w:p>
        </w:tc>
        <w:tc>
          <w:tcPr>
            <w:tcW w:type="dxa" w:w="2160"/>
          </w:tcPr>
          <w:p>
            <w:pPr/>
            <w:r>
              <w:rPr>
                <w:sz w:val="18"/>
              </w:rPr>
              <w:t>풀 랙, 크로스커넥트</w:t>
            </w:r>
          </w:p>
        </w:tc>
        <w:tc>
          <w:tcPr>
            <w:tcW w:type="dxa" w:w="2160"/>
          </w:tcPr>
          <w:p>
            <w:pPr/>
            <w:r>
              <w:rPr>
                <w:sz w:val="18"/>
              </w:rPr>
              <w:t>DR은 Equinix SK2</w:t>
            </w:r>
          </w:p>
        </w:tc>
      </w:tr>
      <w:tr>
        <w:tc>
          <w:tcPr>
            <w:tcW w:type="dxa" w:w="2160"/>
          </w:tcPr>
          <w:p>
            <w:pPr/>
            <w:r>
              <w:rPr>
                <w:sz w:val="18"/>
              </w:rPr>
              <w:t>Tadawul</w:t>
            </w:r>
          </w:p>
        </w:tc>
        <w:tc>
          <w:tcPr>
            <w:tcW w:type="dxa" w:w="2160"/>
          </w:tcPr>
          <w:p>
            <w:pPr/>
            <w:r>
              <w:rPr>
                <w:sz w:val="18"/>
              </w:rPr>
              <w:t>리야드 (미확인)</w:t>
            </w:r>
          </w:p>
        </w:tc>
        <w:tc>
          <w:tcPr>
            <w:tcW w:type="dxa" w:w="2160"/>
          </w:tcPr>
          <w:p>
            <w:pPr/>
            <w:r>
              <w:rPr>
                <w:sz w:val="18"/>
              </w:rPr>
              <w:t>미확인</w:t>
            </w:r>
          </w:p>
        </w:tc>
        <w:tc>
          <w:tcPr>
            <w:tcW w:type="dxa" w:w="2160"/>
          </w:tcPr>
          <w:p>
            <w:pPr/>
            <w:r>
              <w:rPr>
                <w:sz w:val="18"/>
              </w:rPr>
              <w:t>미확인</w:t>
            </w:r>
          </w:p>
        </w:tc>
      </w:tr>
      <w:tr>
        <w:tc>
          <w:tcPr>
            <w:tcW w:type="dxa" w:w="2160"/>
          </w:tcPr>
          <w:p>
            <w:pPr/>
            <w:r>
              <w:rPr>
                <w:sz w:val="18"/>
              </w:rPr>
              <w:t>JSE</w:t>
            </w:r>
          </w:p>
        </w:tc>
        <w:tc>
          <w:tcPr>
            <w:tcW w:type="dxa" w:w="2160"/>
          </w:tcPr>
          <w:p>
            <w:pPr/>
            <w:r>
              <w:rPr>
                <w:sz w:val="18"/>
              </w:rPr>
              <w:t>JSE 본사, 샌턴 + Teraco (Colo 2.0)</w:t>
            </w:r>
          </w:p>
        </w:tc>
        <w:tc>
          <w:tcPr>
            <w:tcW w:type="dxa" w:w="2160"/>
          </w:tcPr>
          <w:p>
            <w:pPr/>
            <w:r>
              <w:rPr>
                <w:sz w:val="18"/>
              </w:rPr>
              <w:t>랙 공간, 크로스커넥트</w:t>
            </w:r>
          </w:p>
        </w:tc>
        <w:tc>
          <w:tcPr>
            <w:tcW w:type="dxa" w:w="2160"/>
          </w:tcPr>
          <w:p>
            <w:pPr/>
            <w:r>
              <w:rPr>
                <w:sz w:val="18"/>
              </w:rPr>
              <w:t>TNS, IPC, Beeks</w:t>
            </w:r>
          </w:p>
        </w:tc>
      </w:tr>
      <w:tr>
        <w:tc>
          <w:tcPr>
            <w:tcW w:type="dxa" w:w="2160"/>
          </w:tcPr>
          <w:p>
            <w:pPr/>
            <w:r>
              <w:rPr>
                <w:sz w:val="18"/>
              </w:rPr>
              <w:t>Bursa Malaysia</w:t>
            </w:r>
          </w:p>
        </w:tc>
        <w:tc>
          <w:tcPr>
            <w:tcW w:type="dxa" w:w="2160"/>
          </w:tcPr>
          <w:p>
            <w:pPr/>
            <w:r>
              <w:rPr>
                <w:sz w:val="18"/>
              </w:rPr>
              <w:t>미공개</w:t>
            </w:r>
          </w:p>
        </w:tc>
        <w:tc>
          <w:tcPr>
            <w:tcW w:type="dxa" w:w="2160"/>
          </w:tcPr>
          <w:p>
            <w:pPr/>
            <w:r>
              <w:rPr>
                <w:sz w:val="18"/>
              </w:rPr>
              <w:t>제공</w:t>
            </w:r>
          </w:p>
        </w:tc>
        <w:tc>
          <w:tcPr>
            <w:tcW w:type="dxa" w:w="2160"/>
          </w:tcPr>
          <w:p>
            <w:pPr/>
            <w:r>
              <w:rPr>
                <w:sz w:val="18"/>
              </w:rPr>
              <w:t>BDA 게이트웨이 연결</w:t>
            </w:r>
          </w:p>
        </w:tc>
      </w:tr>
      <w:tr>
        <w:tc>
          <w:tcPr>
            <w:tcW w:type="dxa" w:w="2160"/>
          </w:tcPr>
          <w:p>
            <w:pPr/>
            <w:r>
              <w:rPr>
                <w:sz w:val="18"/>
              </w:rPr>
              <w:t>**KRX**</w:t>
            </w:r>
          </w:p>
        </w:tc>
        <w:tc>
          <w:tcPr>
            <w:tcW w:type="dxa" w:w="2160"/>
          </w:tcPr>
          <w:p>
            <w:pPr/>
            <w:r>
              <w:rPr>
                <w:sz w:val="18"/>
              </w:rPr>
              <w:t>**서울 DC (주식 주 센터) + 부산 DC (파생상품 주 센터 / KOSCOM IDC)**</w:t>
            </w:r>
          </w:p>
        </w:tc>
        <w:tc>
          <w:tcPr>
            <w:tcW w:type="dxa" w:w="2160"/>
          </w:tcPr>
          <w:p>
            <w:pPr/>
            <w:r>
              <w:rPr>
                <w:sz w:val="18"/>
              </w:rPr>
              <w:t>**랙 공간, 근접 호스팅, 크로스커넥트**</w:t>
            </w:r>
          </w:p>
        </w:tc>
        <w:tc>
          <w:tcPr>
            <w:tcW w:type="dxa" w:w="2160"/>
          </w:tcPr>
          <w:p>
            <w:pPr/>
            <w:r>
              <w:rPr>
                <w:sz w:val="18"/>
              </w:rPr>
              <w:t>**KOSCOM STOCK-NET; IPC/Itiviti 연결; ICE Global Network**</w:t>
            </w:r>
          </w:p>
        </w:tc>
      </w:tr>
    </w:tbl>
    <w:p/>
    <w:p>
      <w:r>
        <w:t>────────────────────────────────────────────────────────────</w:t>
      </w:r>
    </w:p>
    <w:p>
      <w:pPr>
        <w:pStyle w:val="Heading2"/>
      </w:pPr>
      <w:r>
        <w:t>6. 수수료 모델 비교 (Fee Models)</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거래소</w:t>
            </w:r>
          </w:p>
        </w:tc>
        <w:tc>
          <w:tcPr>
            <w:tcW w:type="dxa" w:w="2880"/>
          </w:tcPr>
          <w:p>
            <w:pPr/>
            <w:r>
              <w:rPr>
                <w:b/>
                <w:sz w:val="18"/>
              </w:rPr>
              <w:t>수수료 모델 유형</w:t>
            </w:r>
          </w:p>
        </w:tc>
        <w:tc>
          <w:tcPr>
            <w:tcW w:type="dxa" w:w="2880"/>
          </w:tcPr>
          <w:p>
            <w:pPr/>
            <w:r>
              <w:rPr>
                <w:b/>
                <w:sz w:val="18"/>
              </w:rPr>
              <w:t>대략적 요율 범위</w:t>
            </w:r>
          </w:p>
        </w:tc>
      </w:tr>
      <w:tr>
        <w:tc>
          <w:tcPr>
            <w:tcW w:type="dxa" w:w="2880"/>
          </w:tcPr>
          <w:p>
            <w:pPr/>
            <w:r>
              <w:rPr>
                <w:sz w:val="18"/>
              </w:rPr>
              <w:t>NYSE</w:t>
            </w:r>
          </w:p>
        </w:tc>
        <w:tc>
          <w:tcPr>
            <w:tcW w:type="dxa" w:w="2880"/>
          </w:tcPr>
          <w:p>
            <w:pPr/>
            <w:r>
              <w:rPr>
                <w:sz w:val="18"/>
              </w:rPr>
              <w:t>메이커-테이커 (단계별)</w:t>
            </w:r>
          </w:p>
        </w:tc>
        <w:tc>
          <w:tcPr>
            <w:tcW w:type="dxa" w:w="2880"/>
          </w:tcPr>
          <w:p>
            <w:pPr/>
            <w:r>
              <w:rPr>
                <w:sz w:val="18"/>
              </w:rPr>
              <w:t>메이커 리베이트 ~$0.0020-0.0030/주; 테이커 수수료 ~$0.0030/주</w:t>
            </w:r>
          </w:p>
        </w:tc>
      </w:tr>
      <w:tr>
        <w:tc>
          <w:tcPr>
            <w:tcW w:type="dxa" w:w="2880"/>
          </w:tcPr>
          <w:p>
            <w:pPr/>
            <w:r>
              <w:rPr>
                <w:sz w:val="18"/>
              </w:rPr>
              <w:t>NASDAQ</w:t>
            </w:r>
          </w:p>
        </w:tc>
        <w:tc>
          <w:tcPr>
            <w:tcW w:type="dxa" w:w="2880"/>
          </w:tcPr>
          <w:p>
            <w:pPr/>
            <w:r>
              <w:rPr>
                <w:sz w:val="18"/>
              </w:rPr>
              <w:t>메이커-테이커 (단계별)</w:t>
            </w:r>
          </w:p>
        </w:tc>
        <w:tc>
          <w:tcPr>
            <w:tcW w:type="dxa" w:w="2880"/>
          </w:tcPr>
          <w:p>
            <w:pPr/>
            <w:r>
              <w:rPr>
                <w:sz w:val="18"/>
              </w:rPr>
              <w:t>메이커 리베이트 ~$0.0020-0.0032/주; 테이커 수수료 ~$0.0030/주</w:t>
            </w:r>
          </w:p>
        </w:tc>
      </w:tr>
      <w:tr>
        <w:tc>
          <w:tcPr>
            <w:tcW w:type="dxa" w:w="2880"/>
          </w:tcPr>
          <w:p>
            <w:pPr/>
            <w:r>
              <w:rPr>
                <w:sz w:val="18"/>
              </w:rPr>
              <w:t>LSE</w:t>
            </w:r>
          </w:p>
        </w:tc>
        <w:tc>
          <w:tcPr>
            <w:tcW w:type="dxa" w:w="2880"/>
          </w:tcPr>
          <w:p>
            <w:pPr/>
            <w:r>
              <w:rPr>
                <w:sz w:val="18"/>
              </w:rPr>
              <w:t>종가 기준 (가치 연동)</w:t>
            </w:r>
          </w:p>
        </w:tc>
        <w:tc>
          <w:tcPr>
            <w:tcW w:type="dxa" w:w="2880"/>
          </w:tcPr>
          <w:p>
            <w:pPr/>
            <w:r>
              <w:rPr>
                <w:sz w:val="18"/>
              </w:rPr>
              <w:t>거래대금의 ~0.45 bps</w:t>
            </w:r>
          </w:p>
        </w:tc>
      </w:tr>
      <w:tr>
        <w:tc>
          <w:tcPr>
            <w:tcW w:type="dxa" w:w="2880"/>
          </w:tcPr>
          <w:p>
            <w:pPr/>
            <w:r>
              <w:rPr>
                <w:sz w:val="18"/>
              </w:rPr>
              <w:t>JPX (TSE)</w:t>
            </w:r>
          </w:p>
        </w:tc>
        <w:tc>
          <w:tcPr>
            <w:tcW w:type="dxa" w:w="2880"/>
          </w:tcPr>
          <w:p>
            <w:pPr/>
            <w:r>
              <w:rPr>
                <w:sz w:val="18"/>
              </w:rPr>
              <w:t>건당 고정 + 가치 연동</w:t>
            </w:r>
          </w:p>
        </w:tc>
        <w:tc>
          <w:tcPr>
            <w:tcW w:type="dxa" w:w="2880"/>
          </w:tcPr>
          <w:p>
            <w:pPr/>
            <w:r>
              <w:rPr>
                <w:sz w:val="18"/>
              </w:rPr>
              <w:t>매매참가수수료; 세션당 접속 수수료</w:t>
            </w:r>
          </w:p>
        </w:tc>
      </w:tr>
      <w:tr>
        <w:tc>
          <w:tcPr>
            <w:tcW w:type="dxa" w:w="2880"/>
          </w:tcPr>
          <w:p>
            <w:pPr/>
            <w:r>
              <w:rPr>
                <w:sz w:val="18"/>
              </w:rPr>
              <w:t>HKEX</w:t>
            </w:r>
          </w:p>
        </w:tc>
        <w:tc>
          <w:tcPr>
            <w:tcW w:type="dxa" w:w="2880"/>
          </w:tcPr>
          <w:p>
            <w:pPr/>
            <w:r>
              <w:rPr>
                <w:sz w:val="18"/>
              </w:rPr>
              <w:t>종가 기준 + 고정</w:t>
            </w:r>
          </w:p>
        </w:tc>
        <w:tc>
          <w:tcPr>
            <w:tcW w:type="dxa" w:w="2880"/>
          </w:tcPr>
          <w:p>
            <w:pPr/>
            <w:r>
              <w:rPr>
                <w:sz w:val="18"/>
              </w:rPr>
              <w:t>~0.00565% 매매수수료; 주식 CCASS 수수료 HK$0.50/편도</w:t>
            </w:r>
          </w:p>
        </w:tc>
      </w:tr>
      <w:tr>
        <w:tc>
          <w:tcPr>
            <w:tcW w:type="dxa" w:w="2880"/>
          </w:tcPr>
          <w:p>
            <w:pPr/>
            <w:r>
              <w:rPr>
                <w:sz w:val="18"/>
              </w:rPr>
              <w:t>SGX</w:t>
            </w:r>
          </w:p>
        </w:tc>
        <w:tc>
          <w:tcPr>
            <w:tcW w:type="dxa" w:w="2880"/>
          </w:tcPr>
          <w:p>
            <w:pPr/>
            <w:r>
              <w:rPr>
                <w:sz w:val="18"/>
              </w:rPr>
              <w:t>종가 기준 (단계별)</w:t>
            </w:r>
          </w:p>
        </w:tc>
        <w:tc>
          <w:tcPr>
            <w:tcW w:type="dxa" w:w="2880"/>
          </w:tcPr>
          <w:p>
            <w:pPr/>
            <w:r>
              <w:rPr>
                <w:sz w:val="18"/>
              </w:rPr>
              <w:t>거래대금 구간별 청산 수수료 상이</w:t>
            </w:r>
          </w:p>
        </w:tc>
      </w:tr>
      <w:tr>
        <w:tc>
          <w:tcPr>
            <w:tcW w:type="dxa" w:w="2880"/>
          </w:tcPr>
          <w:p>
            <w:pPr/>
            <w:r>
              <w:rPr>
                <w:sz w:val="18"/>
              </w:rPr>
              <w:t>Euronext</w:t>
            </w:r>
          </w:p>
        </w:tc>
        <w:tc>
          <w:tcPr>
            <w:tcW w:type="dxa" w:w="2880"/>
          </w:tcPr>
          <w:p>
            <w:pPr/>
            <w:r>
              <w:rPr>
                <w:sz w:val="18"/>
              </w:rPr>
              <w:t>종가 기준</w:t>
            </w:r>
          </w:p>
        </w:tc>
        <w:tc>
          <w:tcPr>
            <w:tcW w:type="dxa" w:w="2880"/>
          </w:tcPr>
          <w:p>
            <w:pPr/>
            <w:r>
              <w:rPr>
                <w:sz w:val="18"/>
              </w:rPr>
              <w:t>거래당 0.50 bps; 최소 EUR 0.70</w:t>
            </w:r>
          </w:p>
        </w:tc>
      </w:tr>
      <w:tr>
        <w:tc>
          <w:tcPr>
            <w:tcW w:type="dxa" w:w="2880"/>
          </w:tcPr>
          <w:p>
            <w:pPr/>
            <w:r>
              <w:rPr>
                <w:sz w:val="18"/>
              </w:rPr>
              <w:t>Deutsche Borse (Xetra)</w:t>
            </w:r>
          </w:p>
        </w:tc>
        <w:tc>
          <w:tcPr>
            <w:tcW w:type="dxa" w:w="2880"/>
          </w:tcPr>
          <w:p>
            <w:pPr/>
            <w:r>
              <w:rPr>
                <w:sz w:val="18"/>
              </w:rPr>
              <w:t>종가 기준 (단계별)</w:t>
            </w:r>
          </w:p>
        </w:tc>
        <w:tc>
          <w:tcPr>
            <w:tcW w:type="dxa" w:w="2880"/>
          </w:tcPr>
          <w:p>
            <w:pPr/>
            <w:r>
              <w:rPr>
                <w:sz w:val="18"/>
              </w:rPr>
              <w:t>거래량 구간별 상이; 지정 스폰서 할인</w:t>
            </w:r>
          </w:p>
        </w:tc>
      </w:tr>
      <w:tr>
        <w:tc>
          <w:tcPr>
            <w:tcW w:type="dxa" w:w="2880"/>
          </w:tcPr>
          <w:p>
            <w:pPr/>
            <w:r>
              <w:rPr>
                <w:sz w:val="18"/>
              </w:rPr>
              <w:t>ASX</w:t>
            </w:r>
          </w:p>
        </w:tc>
        <w:tc>
          <w:tcPr>
            <w:tcW w:type="dxa" w:w="2880"/>
          </w:tcPr>
          <w:p>
            <w:pPr/>
            <w:r>
              <w:rPr>
                <w:sz w:val="18"/>
              </w:rPr>
              <w:t>종가 기준 (단계별)</w:t>
            </w:r>
          </w:p>
        </w:tc>
        <w:tc>
          <w:tcPr>
            <w:tcW w:type="dxa" w:w="2880"/>
          </w:tcPr>
          <w:p>
            <w:pPr/>
            <w:r>
              <w:rPr>
                <w:sz w:val="18"/>
              </w:rPr>
              <w:t>~0.15-0.28 bps/편도</w:t>
            </w:r>
          </w:p>
        </w:tc>
      </w:tr>
      <w:tr>
        <w:tc>
          <w:tcPr>
            <w:tcW w:type="dxa" w:w="2880"/>
          </w:tcPr>
          <w:p>
            <w:pPr/>
            <w:r>
              <w:rPr>
                <w:sz w:val="18"/>
              </w:rPr>
              <w:t>TMX (TSX)</w:t>
            </w:r>
          </w:p>
        </w:tc>
        <w:tc>
          <w:tcPr>
            <w:tcW w:type="dxa" w:w="2880"/>
          </w:tcPr>
          <w:p>
            <w:pPr/>
            <w:r>
              <w:rPr>
                <w:sz w:val="18"/>
              </w:rPr>
              <w:t>메이커-테이커</w:t>
            </w:r>
          </w:p>
        </w:tc>
        <w:tc>
          <w:tcPr>
            <w:tcW w:type="dxa" w:w="2880"/>
          </w:tcPr>
          <w:p>
            <w:pPr/>
            <w:r>
              <w:rPr>
                <w:sz w:val="18"/>
              </w:rPr>
              <w:t>거래소 및 등급별 상이</w:t>
            </w:r>
          </w:p>
        </w:tc>
      </w:tr>
      <w:tr>
        <w:tc>
          <w:tcPr>
            <w:tcW w:type="dxa" w:w="2880"/>
          </w:tcPr>
          <w:p>
            <w:pPr/>
            <w:r>
              <w:rPr>
                <w:sz w:val="18"/>
              </w:rPr>
              <w:t>SIX Swiss</w:t>
            </w:r>
          </w:p>
        </w:tc>
        <w:tc>
          <w:tcPr>
            <w:tcW w:type="dxa" w:w="2880"/>
          </w:tcPr>
          <w:p>
            <w:pPr/>
            <w:r>
              <w:rPr>
                <w:sz w:val="18"/>
              </w:rPr>
              <w:t>종가 기준</w:t>
            </w:r>
          </w:p>
        </w:tc>
        <w:tc>
          <w:tcPr>
            <w:tcW w:type="dxa" w:w="2880"/>
          </w:tcPr>
          <w:p>
            <w:pPr/>
            <w:r>
              <w:rPr>
                <w:sz w:val="18"/>
              </w:rPr>
              <w:t>거래량 구간별 상이</w:t>
            </w:r>
          </w:p>
        </w:tc>
      </w:tr>
      <w:tr>
        <w:tc>
          <w:tcPr>
            <w:tcW w:type="dxa" w:w="2880"/>
          </w:tcPr>
          <w:p>
            <w:pPr/>
            <w:r>
              <w:rPr>
                <w:sz w:val="18"/>
              </w:rPr>
              <w:t>SSE</w:t>
            </w:r>
          </w:p>
        </w:tc>
        <w:tc>
          <w:tcPr>
            <w:tcW w:type="dxa" w:w="2880"/>
          </w:tcPr>
          <w:p>
            <w:pPr/>
            <w:r>
              <w:rPr>
                <w:sz w:val="18"/>
              </w:rPr>
              <w:t>종가 기준 + 인지세</w:t>
            </w:r>
          </w:p>
        </w:tc>
        <w:tc>
          <w:tcPr>
            <w:tcW w:type="dxa" w:w="2880"/>
          </w:tcPr>
          <w:p>
            <w:pPr/>
            <w:r>
              <w:rPr>
                <w:sz w:val="18"/>
              </w:rPr>
              <w:t>~0.00487% 취급수수료; 0.05% 인지세 (매도자)</w:t>
            </w:r>
          </w:p>
        </w:tc>
      </w:tr>
      <w:tr>
        <w:tc>
          <w:tcPr>
            <w:tcW w:type="dxa" w:w="2880"/>
          </w:tcPr>
          <w:p>
            <w:pPr/>
            <w:r>
              <w:rPr>
                <w:sz w:val="18"/>
              </w:rPr>
              <w:t>SZSE</w:t>
            </w:r>
          </w:p>
        </w:tc>
        <w:tc>
          <w:tcPr>
            <w:tcW w:type="dxa" w:w="2880"/>
          </w:tcPr>
          <w:p>
            <w:pPr/>
            <w:r>
              <w:rPr>
                <w:sz w:val="18"/>
              </w:rPr>
              <w:t>종가 기준 + 인지세</w:t>
            </w:r>
          </w:p>
        </w:tc>
        <w:tc>
          <w:tcPr>
            <w:tcW w:type="dxa" w:w="2880"/>
          </w:tcPr>
          <w:p>
            <w:pPr/>
            <w:r>
              <w:rPr>
                <w:sz w:val="18"/>
              </w:rPr>
              <w:t>~0.00487% 취급수수료; 0.05% 인지세 (매도자)</w:t>
            </w:r>
          </w:p>
        </w:tc>
      </w:tr>
      <w:tr>
        <w:tc>
          <w:tcPr>
            <w:tcW w:type="dxa" w:w="2880"/>
          </w:tcPr>
          <w:p>
            <w:pPr/>
            <w:r>
              <w:rPr>
                <w:sz w:val="18"/>
              </w:rPr>
              <w:t>NSE India</w:t>
            </w:r>
          </w:p>
        </w:tc>
        <w:tc>
          <w:tcPr>
            <w:tcW w:type="dxa" w:w="2880"/>
          </w:tcPr>
          <w:p>
            <w:pPr/>
            <w:r>
              <w:rPr>
                <w:sz w:val="18"/>
              </w:rPr>
              <w:t>거래대금 기준 고정</w:t>
            </w:r>
          </w:p>
        </w:tc>
        <w:tc>
          <w:tcPr>
            <w:tcW w:type="dxa" w:w="2880"/>
          </w:tcPr>
          <w:p>
            <w:pPr/>
            <w:r>
              <w:rPr>
                <w:sz w:val="18"/>
              </w:rPr>
              <w:t>~INR 3.22/라크; STT: 0.1% (실물 인도)</w:t>
            </w:r>
          </w:p>
        </w:tc>
      </w:tr>
      <w:tr>
        <w:tc>
          <w:tcPr>
            <w:tcW w:type="dxa" w:w="2880"/>
          </w:tcPr>
          <w:p>
            <w:pPr/>
            <w:r>
              <w:rPr>
                <w:sz w:val="18"/>
              </w:rPr>
              <w:t>BSE India</w:t>
            </w:r>
          </w:p>
        </w:tc>
        <w:tc>
          <w:tcPr>
            <w:tcW w:type="dxa" w:w="2880"/>
          </w:tcPr>
          <w:p>
            <w:pPr/>
            <w:r>
              <w:rPr>
                <w:sz w:val="18"/>
              </w:rPr>
              <w:t>건당 (단계별)</w:t>
            </w:r>
          </w:p>
        </w:tc>
        <w:tc>
          <w:tcPr>
            <w:tcW w:type="dxa" w:w="2880"/>
          </w:tcPr>
          <w:p>
            <w:pPr/>
            <w:r>
              <w:rPr>
                <w:sz w:val="18"/>
              </w:rPr>
              <w:t>NSE와 경쟁적 수준</w:t>
            </w:r>
          </w:p>
        </w:tc>
      </w:tr>
      <w:tr>
        <w:tc>
          <w:tcPr>
            <w:tcW w:type="dxa" w:w="2880"/>
          </w:tcPr>
          <w:p>
            <w:pPr/>
            <w:r>
              <w:rPr>
                <w:sz w:val="18"/>
              </w:rPr>
              <w:t>TWSE</w:t>
            </w:r>
          </w:p>
        </w:tc>
        <w:tc>
          <w:tcPr>
            <w:tcW w:type="dxa" w:w="2880"/>
          </w:tcPr>
          <w:p>
            <w:pPr/>
            <w:r>
              <w:rPr>
                <w:sz w:val="18"/>
              </w:rPr>
              <w:t>위탁수수료 + 거래세</w:t>
            </w:r>
          </w:p>
        </w:tc>
        <w:tc>
          <w:tcPr>
            <w:tcW w:type="dxa" w:w="2880"/>
          </w:tcPr>
          <w:p>
            <w:pPr/>
            <w:r>
              <w:rPr>
                <w:sz w:val="18"/>
              </w:rPr>
              <w:t>최대 0.1425% 위탁수수료; 0.30% 거래세 (매도자)</w:t>
            </w:r>
          </w:p>
        </w:tc>
      </w:tr>
      <w:tr>
        <w:tc>
          <w:tcPr>
            <w:tcW w:type="dxa" w:w="2880"/>
          </w:tcPr>
          <w:p>
            <w:pPr/>
            <w:r>
              <w:rPr>
                <w:sz w:val="18"/>
              </w:rPr>
              <w:t>Nasdaq Nordic</w:t>
            </w:r>
          </w:p>
        </w:tc>
        <w:tc>
          <w:tcPr>
            <w:tcW w:type="dxa" w:w="2880"/>
          </w:tcPr>
          <w:p>
            <w:pPr/>
            <w:r>
              <w:rPr>
                <w:sz w:val="18"/>
              </w:rPr>
              <w:t>종가 기준 (단계별)</w:t>
            </w:r>
          </w:p>
        </w:tc>
        <w:tc>
          <w:tcPr>
            <w:tcW w:type="dxa" w:w="2880"/>
          </w:tcPr>
          <w:p>
            <w:pPr/>
            <w:r>
              <w:rPr>
                <w:sz w:val="18"/>
              </w:rPr>
              <w:t>가치 연동 + 건당 고정 가능</w:t>
            </w:r>
          </w:p>
        </w:tc>
      </w:tr>
      <w:tr>
        <w:tc>
          <w:tcPr>
            <w:tcW w:type="dxa" w:w="2880"/>
          </w:tcPr>
          <w:p>
            <w:pPr/>
            <w:r>
              <w:rPr>
                <w:sz w:val="18"/>
              </w:rPr>
              <w:t>BME (Spain)</w:t>
            </w:r>
          </w:p>
        </w:tc>
        <w:tc>
          <w:tcPr>
            <w:tcW w:type="dxa" w:w="2880"/>
          </w:tcPr>
          <w:p>
            <w:pPr/>
            <w:r>
              <w:rPr>
                <w:sz w:val="18"/>
              </w:rPr>
              <w:t>종가 기준 (단계별)</w:t>
            </w:r>
          </w:p>
        </w:tc>
        <w:tc>
          <w:tcPr>
            <w:tcW w:type="dxa" w:w="2880"/>
          </w:tcPr>
          <w:p>
            <w:pPr/>
            <w:r>
              <w:rPr>
                <w:sz w:val="18"/>
              </w:rPr>
              <w:t>거래량별 상이</w:t>
            </w:r>
          </w:p>
        </w:tc>
      </w:tr>
      <w:tr>
        <w:tc>
          <w:tcPr>
            <w:tcW w:type="dxa" w:w="2880"/>
          </w:tcPr>
          <w:p>
            <w:pPr/>
            <w:r>
              <w:rPr>
                <w:sz w:val="18"/>
              </w:rPr>
              <w:t>Tadawul</w:t>
            </w:r>
          </w:p>
        </w:tc>
        <w:tc>
          <w:tcPr>
            <w:tcW w:type="dxa" w:w="2880"/>
          </w:tcPr>
          <w:p>
            <w:pPr/>
            <w:r>
              <w:rPr>
                <w:sz w:val="18"/>
              </w:rPr>
              <w:t>종가 기준</w:t>
            </w:r>
          </w:p>
        </w:tc>
        <w:tc>
          <w:tcPr>
            <w:tcW w:type="dxa" w:w="2880"/>
          </w:tcPr>
          <w:p>
            <w:pPr/>
            <w:r>
              <w:rPr>
                <w:sz w:val="18"/>
              </w:rPr>
              <w:t>~10.5 bps 거래소 수수료 + 3 bps CMA 수수료</w:t>
            </w:r>
          </w:p>
        </w:tc>
      </w:tr>
      <w:tr>
        <w:tc>
          <w:tcPr>
            <w:tcW w:type="dxa" w:w="2880"/>
          </w:tcPr>
          <w:p>
            <w:pPr/>
            <w:r>
              <w:rPr>
                <w:sz w:val="18"/>
              </w:rPr>
              <w:t>JSE</w:t>
            </w:r>
          </w:p>
        </w:tc>
        <w:tc>
          <w:tcPr>
            <w:tcW w:type="dxa" w:w="2880"/>
          </w:tcPr>
          <w:p>
            <w:pPr/>
            <w:r>
              <w:rPr>
                <w:sz w:val="18"/>
              </w:rPr>
              <w:t>종가 기준 + STT</w:t>
            </w:r>
          </w:p>
        </w:tc>
        <w:tc>
          <w:tcPr>
            <w:tcW w:type="dxa" w:w="2880"/>
          </w:tcPr>
          <w:p>
            <w:pPr/>
            <w:r>
              <w:rPr>
                <w:sz w:val="18"/>
              </w:rPr>
              <w:t>0.25% 증권양도세; Strate 수수료 0.005787%</w:t>
            </w:r>
          </w:p>
        </w:tc>
      </w:tr>
      <w:tr>
        <w:tc>
          <w:tcPr>
            <w:tcW w:type="dxa" w:w="2880"/>
          </w:tcPr>
          <w:p>
            <w:pPr/>
            <w:r>
              <w:rPr>
                <w:sz w:val="18"/>
              </w:rPr>
              <w:t>Bursa Malaysia</w:t>
            </w:r>
          </w:p>
        </w:tc>
        <w:tc>
          <w:tcPr>
            <w:tcW w:type="dxa" w:w="2880"/>
          </w:tcPr>
          <w:p>
            <w:pPr/>
            <w:r>
              <w:rPr>
                <w:sz w:val="18"/>
              </w:rPr>
              <w:t>위탁수수료 + 청산 + 인지세</w:t>
            </w:r>
          </w:p>
        </w:tc>
        <w:tc>
          <w:tcPr>
            <w:tcW w:type="dxa" w:w="2880"/>
          </w:tcPr>
          <w:p>
            <w:pPr/>
            <w:r>
              <w:rPr>
                <w:sz w:val="18"/>
              </w:rPr>
              <w:t>최대 0.7% 중개수수료; 0.03% 청산; RM1/RM1,000 인지세</w:t>
            </w:r>
          </w:p>
        </w:tc>
      </w:tr>
      <w:tr>
        <w:tc>
          <w:tcPr>
            <w:tcW w:type="dxa" w:w="2880"/>
          </w:tcPr>
          <w:p>
            <w:pPr/>
            <w:r>
              <w:rPr>
                <w:sz w:val="18"/>
              </w:rPr>
              <w:t>**KRX**</w:t>
            </w:r>
          </w:p>
        </w:tc>
        <w:tc>
          <w:tcPr>
            <w:tcW w:type="dxa" w:w="2880"/>
          </w:tcPr>
          <w:p>
            <w:pPr/>
            <w:r>
              <w:rPr>
                <w:sz w:val="18"/>
              </w:rPr>
              <w:t>**메이커-테이커 (2025년 12월부터; 이전에는 종가 기준 단일 수수료)**</w:t>
            </w:r>
          </w:p>
        </w:tc>
        <w:tc>
          <w:tcPr>
            <w:tcW w:type="dxa" w:w="2880"/>
          </w:tcPr>
          <w:p>
            <w:pPr/>
            <w:r>
              <w:rPr>
                <w:sz w:val="18"/>
              </w:rPr>
              <w:t>**메이커: 0.00134%; 테이커: 0.00182% (청산수수료 포함 총 ~0.0036%); + 0.23% 증권거래세 (매도자)**</w:t>
            </w:r>
          </w:p>
        </w:tc>
      </w:tr>
    </w:tbl>
    <w:p/>
    <w:p>
      <w:r>
        <w:t>주요 관찰:</w:t>
      </w:r>
    </w:p>
    <w:p>
      <w:pPr>
        <w:pStyle w:val="ListBullet"/>
      </w:pPr>
      <w:r>
        <w:t>미국 거래소(NYSE, NASDAQ)는 수동적 유동성 공급을 유인하는 메이커-테이커 리베이트 모델이라는 독자적 방식을 채택</w:t>
      </w:r>
    </w:p>
    <w:p>
      <w:pPr>
        <w:pStyle w:val="ListBullet"/>
      </w:pPr>
      <w:r>
        <w:t>아시아 시장(중국·인도·대만·말레이시아)은 거래소 수수료에 정부 세금(인지세, STT)을 추가 부과</w:t>
      </w:r>
    </w:p>
    <w:p>
      <w:pPr>
        <w:pStyle w:val="ListBullet"/>
      </w:pPr>
      <w:r>
        <w:t>EU 거래소는 일반적으로 거래량 구간이 적용되는 단순한 종가 기준 모델을 사용</w:t>
      </w:r>
    </w:p>
    <w:p>
      <w:pPr>
        <w:pStyle w:val="ListBullet"/>
      </w:pPr>
      <w:r>
        <w:t>Tadawul은 ~10.5 bps의 명시적 거래소 수수료율로 최고 수준 중 하나</w:t>
      </w:r>
    </w:p>
    <w:p>
      <w:r>
        <w:t>────────────────────────────────────────────────────────────</w:t>
      </w:r>
    </w:p>
    <w:p>
      <w:pPr>
        <w:pStyle w:val="Heading2"/>
      </w:pPr>
      <w:r>
        <w:t>7. 규제 체계 비교 (Regulatory Framework Comparison)</w:t>
      </w:r>
    </w:p>
    <w:p>
      <w:pPr>
        <w:pStyle w:val="Heading3"/>
      </w:pPr>
      <w:r>
        <w:t>7.1 아메리카 (Americas)</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항목</w:t>
            </w:r>
          </w:p>
        </w:tc>
        <w:tc>
          <w:tcPr>
            <w:tcW w:type="dxa" w:w="2880"/>
          </w:tcPr>
          <w:p>
            <w:pPr/>
            <w:r>
              <w:rPr>
                <w:b/>
                <w:sz w:val="18"/>
              </w:rPr>
              <w:t>미국 (NYSE/NASDAQ)</w:t>
            </w:r>
          </w:p>
        </w:tc>
        <w:tc>
          <w:tcPr>
            <w:tcW w:type="dxa" w:w="2880"/>
          </w:tcPr>
          <w:p>
            <w:pPr/>
            <w:r>
              <w:rPr>
                <w:b/>
                <w:sz w:val="18"/>
              </w:rPr>
              <w:t>캐나다 (TMX)</w:t>
            </w:r>
          </w:p>
        </w:tc>
      </w:tr>
      <w:tr>
        <w:tc>
          <w:tcPr>
            <w:tcW w:type="dxa" w:w="2880"/>
          </w:tcPr>
          <w:p>
            <w:pPr/>
            <w:r>
              <w:rPr>
                <w:sz w:val="18"/>
              </w:rPr>
              <w:t>규제기관</w:t>
            </w:r>
          </w:p>
        </w:tc>
        <w:tc>
          <w:tcPr>
            <w:tcW w:type="dxa" w:w="2880"/>
          </w:tcPr>
          <w:p>
            <w:pPr/>
            <w:r>
              <w:rPr>
                <w:sz w:val="18"/>
              </w:rPr>
              <w:t>SEC (연방)</w:t>
            </w:r>
          </w:p>
        </w:tc>
        <w:tc>
          <w:tcPr>
            <w:tcW w:type="dxa" w:w="2880"/>
          </w:tcPr>
          <w:p>
            <w:pPr/>
            <w:r>
              <w:rPr>
                <w:sz w:val="18"/>
              </w:rPr>
              <w:t>OSC (주도) + CSA (주별 협조)</w:t>
            </w:r>
          </w:p>
        </w:tc>
      </w:tr>
      <w:tr>
        <w:tc>
          <w:tcPr>
            <w:tcW w:type="dxa" w:w="2880"/>
          </w:tcPr>
          <w:p>
            <w:pPr/>
            <w:r>
              <w:rPr>
                <w:sz w:val="18"/>
              </w:rPr>
              <w:t>주요 규정</w:t>
            </w:r>
          </w:p>
        </w:tc>
        <w:tc>
          <w:tcPr>
            <w:tcW w:type="dxa" w:w="2880"/>
          </w:tcPr>
          <w:p>
            <w:pPr/>
            <w:r>
              <w:rPr>
                <w:sz w:val="18"/>
              </w:rPr>
              <w:t>1934년 증권거래법, Reg NMS, Reg SHO</w:t>
            </w:r>
          </w:p>
        </w:tc>
        <w:tc>
          <w:tcPr>
            <w:tcW w:type="dxa" w:w="2880"/>
          </w:tcPr>
          <w:p>
            <w:pPr/>
            <w:r>
              <w:rPr>
                <w:sz w:val="18"/>
              </w:rPr>
              <w:t>증권법 (주별), UMIR</w:t>
            </w:r>
          </w:p>
        </w:tc>
      </w:tr>
      <w:tr>
        <w:tc>
          <w:tcPr>
            <w:tcW w:type="dxa" w:w="2880"/>
          </w:tcPr>
          <w:p>
            <w:pPr/>
            <w:r>
              <w:rPr>
                <w:sz w:val="18"/>
              </w:rPr>
              <w:t>SRO 모델</w:t>
            </w:r>
          </w:p>
        </w:tc>
        <w:tc>
          <w:tcPr>
            <w:tcW w:type="dxa" w:w="2880"/>
          </w:tcPr>
          <w:p>
            <w:pPr/>
            <w:r>
              <w:rPr>
                <w:sz w:val="18"/>
              </w:rPr>
              <w:t>거래소가 SRO; FINRA가 브로커-딜러 감독</w:t>
            </w:r>
          </w:p>
        </w:tc>
        <w:tc>
          <w:tcPr>
            <w:tcW w:type="dxa" w:w="2880"/>
          </w:tcPr>
          <w:p>
            <w:pPr/>
            <w:r>
              <w:rPr>
                <w:sz w:val="18"/>
              </w:rPr>
              <w:t>CIRO (2023년 IIROC+MFDA 합병 출범)</w:t>
            </w:r>
          </w:p>
        </w:tc>
      </w:tr>
      <w:tr>
        <w:tc>
          <w:tcPr>
            <w:tcW w:type="dxa" w:w="2880"/>
          </w:tcPr>
          <w:p>
            <w:pPr/>
            <w:r>
              <w:rPr>
                <w:sz w:val="18"/>
              </w:rPr>
              <w:t>공매도</w:t>
            </w:r>
          </w:p>
        </w:tc>
        <w:tc>
          <w:tcPr>
            <w:tcW w:type="dxa" w:w="2880"/>
          </w:tcPr>
          <w:p>
            <w:pPr/>
            <w:r>
              <w:rPr>
                <w:sz w:val="18"/>
              </w:rPr>
              <w:t>Reg SHO: 대차 요건; 대안적 업틱 룰</w:t>
            </w:r>
          </w:p>
        </w:tc>
        <w:tc>
          <w:tcPr>
            <w:tcW w:type="dxa" w:w="2880"/>
          </w:tcPr>
          <w:p>
            <w:pPr/>
            <w:r>
              <w:rPr>
                <w:sz w:val="18"/>
              </w:rPr>
              <w:t>UMIR 공매도 규정; 대차 요건</w:t>
            </w:r>
          </w:p>
        </w:tc>
      </w:tr>
      <w:tr>
        <w:tc>
          <w:tcPr>
            <w:tcW w:type="dxa" w:w="2880"/>
          </w:tcPr>
          <w:p>
            <w:pPr/>
            <w:r>
              <w:rPr>
                <w:sz w:val="18"/>
              </w:rPr>
              <w:t>해외 접근</w:t>
            </w:r>
          </w:p>
        </w:tc>
        <w:tc>
          <w:tcPr>
            <w:tcW w:type="dxa" w:w="2880"/>
          </w:tcPr>
          <w:p>
            <w:pPr/>
            <w:r>
              <w:rPr>
                <w:sz w:val="18"/>
              </w:rPr>
              <w:t>브로커-딜러 등록 또는 면제</w:t>
            </w:r>
          </w:p>
        </w:tc>
        <w:tc>
          <w:tcPr>
            <w:tcW w:type="dxa" w:w="2880"/>
          </w:tcPr>
          <w:p>
            <w:pPr/>
            <w:r>
              <w:rPr>
                <w:sz w:val="18"/>
              </w:rPr>
              <w:t>승인 중개기관 경유 원격 접근</w:t>
            </w:r>
          </w:p>
        </w:tc>
      </w:tr>
      <w:tr>
        <w:tc>
          <w:tcPr>
            <w:tcW w:type="dxa" w:w="2880"/>
          </w:tcPr>
          <w:p>
            <w:pPr/>
            <w:r>
              <w:rPr>
                <w:sz w:val="18"/>
              </w:rPr>
              <w:t>결제 주기</w:t>
            </w:r>
          </w:p>
        </w:tc>
        <w:tc>
          <w:tcPr>
            <w:tcW w:type="dxa" w:w="2880"/>
          </w:tcPr>
          <w:p>
            <w:pPr/>
            <w:r>
              <w:rPr>
                <w:sz w:val="18"/>
              </w:rPr>
              <w:t>T+1 (2024년 5월~)</w:t>
            </w:r>
          </w:p>
        </w:tc>
        <w:tc>
          <w:tcPr>
            <w:tcW w:type="dxa" w:w="2880"/>
          </w:tcPr>
          <w:p>
            <w:pPr/>
            <w:r>
              <w:rPr>
                <w:sz w:val="18"/>
              </w:rPr>
              <w:t>T+1 (2024년 5월~)</w:t>
            </w:r>
          </w:p>
        </w:tc>
      </w:tr>
    </w:tbl>
    <w:p/>
    <w:p>
      <w:pPr>
        <w:pStyle w:val="Heading3"/>
      </w:pPr>
      <w:r>
        <w:t>7.2 유럽 (Europe)</w:t>
      </w:r>
    </w:p>
    <w:tbl>
      <w:tblPr>
        <w:tblStyle w:val="TableGrid"/>
        <w:tblW w:type="auto" w:w="0"/>
        <w:jc w:val="left"/>
        <w:tblLook w:firstColumn="1" w:firstRow="1" w:lastColumn="0" w:lastRow="0" w:noHBand="0" w:noVBand="1" w:val="04A0"/>
      </w:tblPr>
      <w:tblGrid>
        <w:gridCol w:w="1728"/>
        <w:gridCol w:w="1728"/>
        <w:gridCol w:w="1728"/>
        <w:gridCol w:w="1728"/>
        <w:gridCol w:w="1728"/>
      </w:tblGrid>
      <w:tr>
        <w:tc>
          <w:tcPr>
            <w:tcW w:type="dxa" w:w="1728"/>
          </w:tcPr>
          <w:p>
            <w:pPr/>
            <w:r>
              <w:rPr>
                <w:b/>
                <w:sz w:val="18"/>
              </w:rPr>
              <w:t>항목</w:t>
            </w:r>
          </w:p>
        </w:tc>
        <w:tc>
          <w:tcPr>
            <w:tcW w:type="dxa" w:w="1728"/>
          </w:tcPr>
          <w:p>
            <w:pPr/>
            <w:r>
              <w:rPr>
                <w:b/>
                <w:sz w:val="18"/>
              </w:rPr>
              <w:t>영국 (LSE)</w:t>
            </w:r>
          </w:p>
        </w:tc>
        <w:tc>
          <w:tcPr>
            <w:tcW w:type="dxa" w:w="1728"/>
          </w:tcPr>
          <w:p>
            <w:pPr/>
            <w:r>
              <w:rPr>
                <w:b/>
                <w:sz w:val="18"/>
              </w:rPr>
              <w:t>EU (Euronext/Xetra/BME/Borsa Italiana)</w:t>
            </w:r>
          </w:p>
        </w:tc>
        <w:tc>
          <w:tcPr>
            <w:tcW w:type="dxa" w:w="1728"/>
          </w:tcPr>
          <w:p>
            <w:pPr/>
            <w:r>
              <w:rPr>
                <w:b/>
                <w:sz w:val="18"/>
              </w:rPr>
              <w:t>스위스 (SIX)</w:t>
            </w:r>
          </w:p>
        </w:tc>
        <w:tc>
          <w:tcPr>
            <w:tcW w:type="dxa" w:w="1728"/>
          </w:tcPr>
          <w:p>
            <w:pPr/>
            <w:r>
              <w:rPr>
                <w:b/>
                <w:sz w:val="18"/>
              </w:rPr>
              <w:t>북유럽 (Nasdaq Nordic)</w:t>
            </w:r>
          </w:p>
        </w:tc>
      </w:tr>
      <w:tr>
        <w:tc>
          <w:tcPr>
            <w:tcW w:type="dxa" w:w="1728"/>
          </w:tcPr>
          <w:p>
            <w:pPr/>
            <w:r>
              <w:rPr>
                <w:sz w:val="18"/>
              </w:rPr>
              <w:t>규제기관</w:t>
            </w:r>
          </w:p>
        </w:tc>
        <w:tc>
          <w:tcPr>
            <w:tcW w:type="dxa" w:w="1728"/>
          </w:tcPr>
          <w:p>
            <w:pPr/>
            <w:r>
              <w:rPr>
                <w:sz w:val="18"/>
              </w:rPr>
              <w:t>FCA</w:t>
            </w:r>
          </w:p>
        </w:tc>
        <w:tc>
          <w:tcPr>
            <w:tcW w:type="dxa" w:w="1728"/>
          </w:tcPr>
          <w:p>
            <w:pPr/>
            <w:r>
              <w:rPr>
                <w:sz w:val="18"/>
              </w:rPr>
              <w:t>AMF/BaFin/CNMV/CONSOB (Euronext 규제위원회)</w:t>
            </w:r>
          </w:p>
        </w:tc>
        <w:tc>
          <w:tcPr>
            <w:tcW w:type="dxa" w:w="1728"/>
          </w:tcPr>
          <w:p>
            <w:pPr/>
            <w:r>
              <w:rPr>
                <w:sz w:val="18"/>
              </w:rPr>
              <w:t>FINMA</w:t>
            </w:r>
          </w:p>
        </w:tc>
        <w:tc>
          <w:tcPr>
            <w:tcW w:type="dxa" w:w="1728"/>
          </w:tcPr>
          <w:p>
            <w:pPr/>
            <w:r>
              <w:rPr>
                <w:sz w:val="18"/>
              </w:rPr>
              <w:t>Finansinspektionen (스웨덴), FIN-FSA (핀란드), Finanstilsynet (덴마크)</w:t>
            </w:r>
          </w:p>
        </w:tc>
      </w:tr>
      <w:tr>
        <w:tc>
          <w:tcPr>
            <w:tcW w:type="dxa" w:w="1728"/>
          </w:tcPr>
          <w:p>
            <w:pPr/>
            <w:r>
              <w:rPr>
                <w:sz w:val="18"/>
              </w:rPr>
              <w:t>주요 규정</w:t>
            </w:r>
          </w:p>
        </w:tc>
        <w:tc>
          <w:tcPr>
            <w:tcW w:type="dxa" w:w="1728"/>
          </w:tcPr>
          <w:p>
            <w:pPr/>
            <w:r>
              <w:rPr>
                <w:sz w:val="18"/>
              </w:rPr>
              <w:t>UK MiFID (국내화), UK MAR, FSMA 2000</w:t>
            </w:r>
          </w:p>
        </w:tc>
        <w:tc>
          <w:tcPr>
            <w:tcW w:type="dxa" w:w="1728"/>
          </w:tcPr>
          <w:p>
            <w:pPr/>
            <w:r>
              <w:rPr>
                <w:sz w:val="18"/>
              </w:rPr>
              <w:t>MiFID II/MiFIR, MAR, 공모규정</w:t>
            </w:r>
          </w:p>
        </w:tc>
        <w:tc>
          <w:tcPr>
            <w:tcW w:type="dxa" w:w="1728"/>
          </w:tcPr>
          <w:p>
            <w:pPr/>
            <w:r>
              <w:rPr>
                <w:sz w:val="18"/>
              </w:rPr>
              <w:t>FMIA (금융시장인프라법)</w:t>
            </w:r>
          </w:p>
        </w:tc>
        <w:tc>
          <w:tcPr>
            <w:tcW w:type="dxa" w:w="1728"/>
          </w:tcPr>
          <w:p>
            <w:pPr/>
            <w:r>
              <w:rPr>
                <w:sz w:val="18"/>
              </w:rPr>
              <w:t>MiFID II/MiFIR, MAR</w:t>
            </w:r>
          </w:p>
        </w:tc>
      </w:tr>
      <w:tr>
        <w:tc>
          <w:tcPr>
            <w:tcW w:type="dxa" w:w="1728"/>
          </w:tcPr>
          <w:p>
            <w:pPr/>
            <w:r>
              <w:rPr>
                <w:sz w:val="18"/>
              </w:rPr>
              <w:t>SRO 모델</w:t>
            </w:r>
          </w:p>
        </w:tc>
        <w:tc>
          <w:tcPr>
            <w:tcW w:type="dxa" w:w="1728"/>
          </w:tcPr>
          <w:p>
            <w:pPr/>
            <w:r>
              <w:rPr>
                <w:sz w:val="18"/>
              </w:rPr>
              <w:t>LSE가 RIE; FCA 직접 감독</w:t>
            </w:r>
          </w:p>
        </w:tc>
        <w:tc>
          <w:tcPr>
            <w:tcW w:type="dxa" w:w="1728"/>
          </w:tcPr>
          <w:p>
            <w:pPr/>
            <w:r>
              <w:rPr>
                <w:sz w:val="18"/>
              </w:rPr>
              <w:t>거래소가 규제 시장; 국가 규제기관 감독</w:t>
            </w:r>
          </w:p>
        </w:tc>
        <w:tc>
          <w:tcPr>
            <w:tcW w:type="dxa" w:w="1728"/>
          </w:tcPr>
          <w:p>
            <w:pPr/>
            <w:r>
              <w:rPr>
                <w:sz w:val="18"/>
              </w:rPr>
              <w:t>SIX Exchange Regulation (SER)이 SRO</w:t>
            </w:r>
          </w:p>
        </w:tc>
        <w:tc>
          <w:tcPr>
            <w:tcW w:type="dxa" w:w="1728"/>
          </w:tcPr>
          <w:p>
            <w:pPr/>
            <w:r>
              <w:rPr>
                <w:sz w:val="18"/>
              </w:rPr>
              <w:t>국가 규제기관의 감독하에 거래소 운영</w:t>
            </w:r>
          </w:p>
        </w:tc>
      </w:tr>
      <w:tr>
        <w:tc>
          <w:tcPr>
            <w:tcW w:type="dxa" w:w="1728"/>
          </w:tcPr>
          <w:p>
            <w:pPr/>
            <w:r>
              <w:rPr>
                <w:sz w:val="18"/>
              </w:rPr>
              <w:t>공매도</w:t>
            </w:r>
          </w:p>
        </w:tc>
        <w:tc>
          <w:tcPr>
            <w:tcW w:type="dxa" w:w="1728"/>
          </w:tcPr>
          <w:p>
            <w:pPr/>
            <w:r>
              <w:rPr>
                <w:sz w:val="18"/>
              </w:rPr>
              <w:t>UK 공매도 규정; 0.2%/0.5% 임계값</w:t>
            </w:r>
          </w:p>
        </w:tc>
        <w:tc>
          <w:tcPr>
            <w:tcW w:type="dxa" w:w="1728"/>
          </w:tcPr>
          <w:p>
            <w:pPr/>
            <w:r>
              <w:rPr>
                <w:sz w:val="18"/>
              </w:rPr>
              <w:t>EU 공매도 규정; 0.1%/0.5% 임계값</w:t>
            </w:r>
          </w:p>
        </w:tc>
        <w:tc>
          <w:tcPr>
            <w:tcW w:type="dxa" w:w="1728"/>
          </w:tcPr>
          <w:p>
            <w:pPr/>
            <w:r>
              <w:rPr>
                <w:sz w:val="18"/>
              </w:rPr>
              <w:t>스위스 규정 (FMIA 준용)</w:t>
            </w:r>
          </w:p>
        </w:tc>
        <w:tc>
          <w:tcPr>
            <w:tcW w:type="dxa" w:w="1728"/>
          </w:tcPr>
          <w:p>
            <w:pPr/>
            <w:r>
              <w:rPr>
                <w:sz w:val="18"/>
              </w:rPr>
              <w:t>EU 공매도 규정</w:t>
            </w:r>
          </w:p>
        </w:tc>
      </w:tr>
      <w:tr>
        <w:tc>
          <w:tcPr>
            <w:tcW w:type="dxa" w:w="1728"/>
          </w:tcPr>
          <w:p>
            <w:pPr/>
            <w:r>
              <w:rPr>
                <w:sz w:val="18"/>
              </w:rPr>
              <w:t>해외 접근</w:t>
            </w:r>
          </w:p>
        </w:tc>
        <w:tc>
          <w:tcPr>
            <w:tcW w:type="dxa" w:w="1728"/>
          </w:tcPr>
          <w:p>
            <w:pPr/>
            <w:r>
              <w:rPr>
                <w:sz w:val="18"/>
              </w:rPr>
              <w:t>해외 기업에 대한 FCA 인정</w:t>
            </w:r>
          </w:p>
        </w:tc>
        <w:tc>
          <w:tcPr>
            <w:tcW w:type="dxa" w:w="1728"/>
          </w:tcPr>
          <w:p>
            <w:pPr/>
            <w:r>
              <w:rPr>
                <w:sz w:val="18"/>
              </w:rPr>
              <w:t>MiFID II 패스포팅 (EEA); 제3국 동등성</w:t>
            </w:r>
          </w:p>
        </w:tc>
        <w:tc>
          <w:tcPr>
            <w:tcW w:type="dxa" w:w="1728"/>
          </w:tcPr>
          <w:p>
            <w:pPr/>
            <w:r>
              <w:rPr>
                <w:sz w:val="18"/>
              </w:rPr>
              <w:t>FINMA 인정</w:t>
            </w:r>
          </w:p>
        </w:tc>
        <w:tc>
          <w:tcPr>
            <w:tcW w:type="dxa" w:w="1728"/>
          </w:tcPr>
          <w:p>
            <w:pPr/>
            <w:r>
              <w:rPr>
                <w:sz w:val="18"/>
              </w:rPr>
              <w:t>MiFID II 패스포팅</w:t>
            </w:r>
          </w:p>
        </w:tc>
      </w:tr>
      <w:tr>
        <w:tc>
          <w:tcPr>
            <w:tcW w:type="dxa" w:w="1728"/>
          </w:tcPr>
          <w:p>
            <w:pPr/>
            <w:r>
              <w:rPr>
                <w:sz w:val="18"/>
              </w:rPr>
              <w:t>결제 주기</w:t>
            </w:r>
          </w:p>
        </w:tc>
        <w:tc>
          <w:tcPr>
            <w:tcW w:type="dxa" w:w="1728"/>
          </w:tcPr>
          <w:p>
            <w:pPr/>
            <w:r>
              <w:rPr>
                <w:sz w:val="18"/>
              </w:rPr>
              <w:t>T+2 (T+1은 2027년 목표)</w:t>
            </w:r>
          </w:p>
        </w:tc>
        <w:tc>
          <w:tcPr>
            <w:tcW w:type="dxa" w:w="1728"/>
          </w:tcPr>
          <w:p>
            <w:pPr/>
            <w:r>
              <w:rPr>
                <w:sz w:val="18"/>
              </w:rPr>
              <w:t>T+2 (T+1은 2027년 목표)</w:t>
            </w:r>
          </w:p>
        </w:tc>
        <w:tc>
          <w:tcPr>
            <w:tcW w:type="dxa" w:w="1728"/>
          </w:tcPr>
          <w:p>
            <w:pPr/>
            <w:r>
              <w:rPr>
                <w:sz w:val="18"/>
              </w:rPr>
              <w:t>T+2</w:t>
            </w:r>
          </w:p>
        </w:tc>
        <w:tc>
          <w:tcPr>
            <w:tcW w:type="dxa" w:w="1728"/>
          </w:tcPr>
          <w:p>
            <w:pPr/>
            <w:r>
              <w:rPr>
                <w:sz w:val="18"/>
              </w:rPr>
              <w:t>T+2</w:t>
            </w:r>
          </w:p>
        </w:tc>
      </w:tr>
    </w:tbl>
    <w:p/>
    <w:p>
      <w:pPr>
        <w:pStyle w:val="Heading3"/>
      </w:pPr>
      <w:r>
        <w:t>7.3 아시아-태평양 (Asia-Pacific)</w:t>
      </w:r>
    </w:p>
    <w:tbl>
      <w:tblPr>
        <w:tblStyle w:val="TableGrid"/>
        <w:tblW w:type="auto" w:w="0"/>
        <w:jc w:val="left"/>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pPr/>
            <w:r>
              <w:rPr>
                <w:b/>
                <w:sz w:val="18"/>
              </w:rPr>
              <w:t>항목</w:t>
            </w:r>
          </w:p>
        </w:tc>
        <w:tc>
          <w:tcPr>
            <w:tcW w:type="dxa" w:w="960"/>
          </w:tcPr>
          <w:p>
            <w:pPr/>
            <w:r>
              <w:rPr>
                <w:b/>
                <w:sz w:val="18"/>
              </w:rPr>
              <w:t>일본 (JPX)</w:t>
            </w:r>
          </w:p>
        </w:tc>
        <w:tc>
          <w:tcPr>
            <w:tcW w:type="dxa" w:w="960"/>
          </w:tcPr>
          <w:p>
            <w:pPr/>
            <w:r>
              <w:rPr>
                <w:b/>
                <w:sz w:val="18"/>
              </w:rPr>
              <w:t>홍콩 (HKEX)</w:t>
            </w:r>
          </w:p>
        </w:tc>
        <w:tc>
          <w:tcPr>
            <w:tcW w:type="dxa" w:w="960"/>
          </w:tcPr>
          <w:p>
            <w:pPr/>
            <w:r>
              <w:rPr>
                <w:b/>
                <w:sz w:val="18"/>
              </w:rPr>
              <w:t>싱가포르 (SGX)</w:t>
            </w:r>
          </w:p>
        </w:tc>
        <w:tc>
          <w:tcPr>
            <w:tcW w:type="dxa" w:w="960"/>
          </w:tcPr>
          <w:p>
            <w:pPr/>
            <w:r>
              <w:rPr>
                <w:b/>
                <w:sz w:val="18"/>
              </w:rPr>
              <w:t>중국 (SSE/SZSE)</w:t>
            </w:r>
          </w:p>
        </w:tc>
        <w:tc>
          <w:tcPr>
            <w:tcW w:type="dxa" w:w="960"/>
          </w:tcPr>
          <w:p>
            <w:pPr/>
            <w:r>
              <w:rPr>
                <w:b/>
                <w:sz w:val="18"/>
              </w:rPr>
              <w:t>인도 (NSE/BSE)</w:t>
            </w:r>
          </w:p>
        </w:tc>
        <w:tc>
          <w:tcPr>
            <w:tcW w:type="dxa" w:w="960"/>
          </w:tcPr>
          <w:p>
            <w:pPr/>
            <w:r>
              <w:rPr>
                <w:b/>
                <w:sz w:val="18"/>
              </w:rPr>
              <w:t>대만 (TWSE)</w:t>
            </w:r>
          </w:p>
        </w:tc>
        <w:tc>
          <w:tcPr>
            <w:tcW w:type="dxa" w:w="960"/>
          </w:tcPr>
          <w:p>
            <w:pPr/>
            <w:r>
              <w:rPr>
                <w:b/>
                <w:sz w:val="18"/>
              </w:rPr>
              <w:t>사우디아라비아 (Tadawul)</w:t>
            </w:r>
          </w:p>
        </w:tc>
        <w:tc>
          <w:tcPr>
            <w:tcW w:type="dxa" w:w="960"/>
          </w:tcPr>
          <w:p>
            <w:pPr/>
            <w:r>
              <w:rPr>
                <w:b/>
                <w:sz w:val="18"/>
              </w:rPr>
              <w:t>**한국 (KRX)**</w:t>
            </w:r>
          </w:p>
        </w:tc>
      </w:tr>
      <w:tr>
        <w:tc>
          <w:tcPr>
            <w:tcW w:type="dxa" w:w="960"/>
          </w:tcPr>
          <w:p>
            <w:pPr/>
            <w:r>
              <w:rPr>
                <w:sz w:val="18"/>
              </w:rPr>
              <w:t>규제기관</w:t>
            </w:r>
          </w:p>
        </w:tc>
        <w:tc>
          <w:tcPr>
            <w:tcW w:type="dxa" w:w="960"/>
          </w:tcPr>
          <w:p>
            <w:pPr/>
            <w:r>
              <w:rPr>
                <w:sz w:val="18"/>
              </w:rPr>
              <w:t>JFSA / SESC</w:t>
            </w:r>
          </w:p>
        </w:tc>
        <w:tc>
          <w:tcPr>
            <w:tcW w:type="dxa" w:w="960"/>
          </w:tcPr>
          <w:p>
            <w:pPr/>
            <w:r>
              <w:rPr>
                <w:sz w:val="18"/>
              </w:rPr>
              <w:t>SFC</w:t>
            </w:r>
          </w:p>
        </w:tc>
        <w:tc>
          <w:tcPr>
            <w:tcW w:type="dxa" w:w="960"/>
          </w:tcPr>
          <w:p>
            <w:pPr/>
            <w:r>
              <w:rPr>
                <w:sz w:val="18"/>
              </w:rPr>
              <w:t>MAS</w:t>
            </w:r>
          </w:p>
        </w:tc>
        <w:tc>
          <w:tcPr>
            <w:tcW w:type="dxa" w:w="960"/>
          </w:tcPr>
          <w:p>
            <w:pPr/>
            <w:r>
              <w:rPr>
                <w:sz w:val="18"/>
              </w:rPr>
              <w:t>CSRC</w:t>
            </w:r>
          </w:p>
        </w:tc>
        <w:tc>
          <w:tcPr>
            <w:tcW w:type="dxa" w:w="960"/>
          </w:tcPr>
          <w:p>
            <w:pPr/>
            <w:r>
              <w:rPr>
                <w:sz w:val="18"/>
              </w:rPr>
              <w:t>SEBI</w:t>
            </w:r>
          </w:p>
        </w:tc>
        <w:tc>
          <w:tcPr>
            <w:tcW w:type="dxa" w:w="960"/>
          </w:tcPr>
          <w:p>
            <w:pPr/>
            <w:r>
              <w:rPr>
                <w:sz w:val="18"/>
              </w:rPr>
              <w:t>FSC (SFB)</w:t>
            </w:r>
          </w:p>
        </w:tc>
        <w:tc>
          <w:tcPr>
            <w:tcW w:type="dxa" w:w="960"/>
          </w:tcPr>
          <w:p>
            <w:pPr/>
            <w:r>
              <w:rPr>
                <w:sz w:val="18"/>
              </w:rPr>
              <w:t>CMA</w:t>
            </w:r>
          </w:p>
        </w:tc>
        <w:tc>
          <w:tcPr>
            <w:tcW w:type="dxa" w:w="960"/>
          </w:tcPr>
          <w:p>
            <w:pPr/>
            <w:r>
              <w:rPr>
                <w:sz w:val="18"/>
              </w:rPr>
              <w:t>**금융위원회 (FSC) / 금융감독원 (FSS)**</w:t>
            </w:r>
          </w:p>
        </w:tc>
      </w:tr>
      <w:tr>
        <w:tc>
          <w:tcPr>
            <w:tcW w:type="dxa" w:w="960"/>
          </w:tcPr>
          <w:p>
            <w:pPr/>
            <w:r>
              <w:rPr>
                <w:sz w:val="18"/>
              </w:rPr>
              <w:t>주요 규정</w:t>
            </w:r>
          </w:p>
        </w:tc>
        <w:tc>
          <w:tcPr>
            <w:tcW w:type="dxa" w:w="960"/>
          </w:tcPr>
          <w:p>
            <w:pPr/>
            <w:r>
              <w:rPr>
                <w:sz w:val="18"/>
              </w:rPr>
              <w:t>FIEA</w:t>
            </w:r>
          </w:p>
        </w:tc>
        <w:tc>
          <w:tcPr>
            <w:tcW w:type="dxa" w:w="960"/>
          </w:tcPr>
          <w:p>
            <w:pPr/>
            <w:r>
              <w:rPr>
                <w:sz w:val="18"/>
              </w:rPr>
              <w:t>SFO</w:t>
            </w:r>
          </w:p>
        </w:tc>
        <w:tc>
          <w:tcPr>
            <w:tcW w:type="dxa" w:w="960"/>
          </w:tcPr>
          <w:p>
            <w:pPr/>
            <w:r>
              <w:rPr>
                <w:sz w:val="18"/>
              </w:rPr>
              <w:t>SFA</w:t>
            </w:r>
          </w:p>
        </w:tc>
        <w:tc>
          <w:tcPr>
            <w:tcW w:type="dxa" w:w="960"/>
          </w:tcPr>
          <w:p>
            <w:pPr/>
            <w:r>
              <w:rPr>
                <w:sz w:val="18"/>
              </w:rPr>
              <w:t>중화인민공화국 증권법 (2020)</w:t>
            </w:r>
          </w:p>
        </w:tc>
        <w:tc>
          <w:tcPr>
            <w:tcW w:type="dxa" w:w="960"/>
          </w:tcPr>
          <w:p>
            <w:pPr/>
            <w:r>
              <w:rPr>
                <w:sz w:val="18"/>
              </w:rPr>
              <w:t>SEBI법 1992, SCRA 1956</w:t>
            </w:r>
          </w:p>
        </w:tc>
        <w:tc>
          <w:tcPr>
            <w:tcW w:type="dxa" w:w="960"/>
          </w:tcPr>
          <w:p>
            <w:pPr/>
            <w:r>
              <w:rPr>
                <w:sz w:val="18"/>
              </w:rPr>
              <w:t>증권거래법</w:t>
            </w:r>
          </w:p>
        </w:tc>
        <w:tc>
          <w:tcPr>
            <w:tcW w:type="dxa" w:w="960"/>
          </w:tcPr>
          <w:p>
            <w:pPr/>
            <w:r>
              <w:rPr>
                <w:sz w:val="18"/>
              </w:rPr>
              <w:t>자본시장법 2003</w:t>
            </w:r>
          </w:p>
        </w:tc>
        <w:tc>
          <w:tcPr>
            <w:tcW w:type="dxa" w:w="960"/>
          </w:tcPr>
          <w:p>
            <w:pPr/>
            <w:r>
              <w:rPr>
                <w:sz w:val="18"/>
              </w:rPr>
              <w:t>**자본시장법 (FSCMA)**</w:t>
            </w:r>
          </w:p>
        </w:tc>
      </w:tr>
      <w:tr>
        <w:tc>
          <w:tcPr>
            <w:tcW w:type="dxa" w:w="960"/>
          </w:tcPr>
          <w:p>
            <w:pPr/>
            <w:r>
              <w:rPr>
                <w:sz w:val="18"/>
              </w:rPr>
              <w:t>SRO 모델</w:t>
            </w:r>
          </w:p>
        </w:tc>
        <w:tc>
          <w:tcPr>
            <w:tcW w:type="dxa" w:w="960"/>
          </w:tcPr>
          <w:p>
            <w:pPr/>
            <w:r>
              <w:rPr>
                <w:sz w:val="18"/>
              </w:rPr>
              <w:t>JPX-R (자율규제 자회사)</w:t>
            </w:r>
          </w:p>
        </w:tc>
        <w:tc>
          <w:tcPr>
            <w:tcW w:type="dxa" w:w="960"/>
          </w:tcPr>
          <w:p>
            <w:pPr/>
            <w:r>
              <w:rPr>
                <w:sz w:val="18"/>
              </w:rPr>
              <w:t>HKEX가 일선 규제기관</w:t>
            </w:r>
          </w:p>
        </w:tc>
        <w:tc>
          <w:tcPr>
            <w:tcW w:type="dxa" w:w="960"/>
          </w:tcPr>
          <w:p>
            <w:pPr/>
            <w:r>
              <w:rPr>
                <w:sz w:val="18"/>
              </w:rPr>
              <w:t>SGX RegCo (독립 자회사)</w:t>
            </w:r>
          </w:p>
        </w:tc>
        <w:tc>
          <w:tcPr>
            <w:tcW w:type="dxa" w:w="960"/>
          </w:tcPr>
          <w:p>
            <w:pPr/>
            <w:r>
              <w:rPr>
                <w:sz w:val="18"/>
              </w:rPr>
              <w:t>SSE/SZSE가 CSRC 산하 일선 SRO</w:t>
            </w:r>
          </w:p>
        </w:tc>
        <w:tc>
          <w:tcPr>
            <w:tcW w:type="dxa" w:w="960"/>
          </w:tcPr>
          <w:p>
            <w:pPr/>
            <w:r>
              <w:rPr>
                <w:sz w:val="18"/>
              </w:rPr>
              <w:t>거래소가 시장감시 수행; SEBI 감독</w:t>
            </w:r>
          </w:p>
        </w:tc>
        <w:tc>
          <w:tcPr>
            <w:tcW w:type="dxa" w:w="960"/>
          </w:tcPr>
          <w:p>
            <w:pPr/>
            <w:r>
              <w:rPr>
                <w:sz w:val="18"/>
              </w:rPr>
              <w:t>TWSE가 자율규제 기능 수행</w:t>
            </w:r>
          </w:p>
        </w:tc>
        <w:tc>
          <w:tcPr>
            <w:tcW w:type="dxa" w:w="960"/>
          </w:tcPr>
          <w:p>
            <w:pPr/>
            <w:r>
              <w:rPr>
                <w:sz w:val="18"/>
              </w:rPr>
              <w:t>사우디거래소가 CMA 산하</w:t>
            </w:r>
          </w:p>
        </w:tc>
        <w:tc>
          <w:tcPr>
            <w:tcW w:type="dxa" w:w="960"/>
          </w:tcPr>
          <w:p>
            <w:pPr/>
            <w:r>
              <w:rPr>
                <w:sz w:val="18"/>
              </w:rPr>
              <w:t>**KRX가 SRO (시장감시, 상장폐지 권한)**</w:t>
            </w:r>
          </w:p>
        </w:tc>
      </w:tr>
      <w:tr>
        <w:tc>
          <w:tcPr>
            <w:tcW w:type="dxa" w:w="960"/>
          </w:tcPr>
          <w:p>
            <w:pPr/>
            <w:r>
              <w:rPr>
                <w:sz w:val="18"/>
              </w:rPr>
              <w:t>공매도</w:t>
            </w:r>
          </w:p>
        </w:tc>
        <w:tc>
          <w:tcPr>
            <w:tcW w:type="dxa" w:w="960"/>
          </w:tcPr>
          <w:p>
            <w:pPr/>
            <w:r>
              <w:rPr>
                <w:sz w:val="18"/>
              </w:rPr>
              <w:t>제한적 허용; 업틱 룰</w:t>
            </w:r>
          </w:p>
        </w:tc>
        <w:tc>
          <w:tcPr>
            <w:tcW w:type="dxa" w:w="960"/>
          </w:tcPr>
          <w:p>
            <w:pPr/>
            <w:r>
              <w:rPr>
                <w:sz w:val="18"/>
              </w:rPr>
              <w:t>허용; 지정 종목만</w:t>
            </w:r>
          </w:p>
        </w:tc>
        <w:tc>
          <w:tcPr>
            <w:tcW w:type="dxa" w:w="960"/>
          </w:tcPr>
          <w:p>
            <w:pPr/>
            <w:r>
              <w:rPr>
                <w:sz w:val="18"/>
              </w:rPr>
              <w:t>규정 준수 허용</w:t>
            </w:r>
          </w:p>
        </w:tc>
        <w:tc>
          <w:tcPr>
            <w:tcW w:type="dxa" w:w="960"/>
          </w:tcPr>
          <w:p>
            <w:pPr/>
            <w:r>
              <w:rPr>
                <w:sz w:val="18"/>
              </w:rPr>
              <w:t>제한적; 대차만 허용; 무차입 공매도 금지</w:t>
            </w:r>
          </w:p>
        </w:tc>
        <w:tc>
          <w:tcPr>
            <w:tcW w:type="dxa" w:w="960"/>
          </w:tcPr>
          <w:p>
            <w:pPr/>
            <w:r>
              <w:rPr>
                <w:sz w:val="18"/>
              </w:rPr>
              <w:t>허용; 일별 보고</w:t>
            </w:r>
          </w:p>
        </w:tc>
        <w:tc>
          <w:tcPr>
            <w:tcW w:type="dxa" w:w="960"/>
          </w:tcPr>
          <w:p>
            <w:pPr/>
            <w:r>
              <w:rPr>
                <w:sz w:val="18"/>
              </w:rPr>
              <w:t>허용; 거래량 한도 (일일 30% 상한, 한시적 3%)</w:t>
            </w:r>
          </w:p>
        </w:tc>
        <w:tc>
          <w:tcPr>
            <w:tcW w:type="dxa" w:w="960"/>
          </w:tcPr>
          <w:p>
            <w:pPr/>
            <w:r>
              <w:rPr>
                <w:sz w:val="18"/>
              </w:rPr>
              <w:t>제한적</w:t>
            </w:r>
          </w:p>
        </w:tc>
        <w:tc>
          <w:tcPr>
            <w:tcW w:type="dxa" w:w="960"/>
          </w:tcPr>
          <w:p>
            <w:pPr/>
            <w:r>
              <w:rPr>
                <w:sz w:val="18"/>
              </w:rPr>
              <w:t>**업틱 룰 준수 허용; 무차입 공매도 금지; 과열종목 공매도 금지**</w:t>
            </w:r>
          </w:p>
        </w:tc>
      </w:tr>
      <w:tr>
        <w:tc>
          <w:tcPr>
            <w:tcW w:type="dxa" w:w="960"/>
          </w:tcPr>
          <w:p>
            <w:pPr/>
            <w:r>
              <w:rPr>
                <w:sz w:val="18"/>
              </w:rPr>
              <w:t>해외 접근</w:t>
            </w:r>
          </w:p>
        </w:tc>
        <w:tc>
          <w:tcPr>
            <w:tcW w:type="dxa" w:w="960"/>
          </w:tcPr>
          <w:p>
            <w:pPr/>
            <w:r>
              <w:rPr>
                <w:sz w:val="18"/>
              </w:rPr>
              <w:t>비교적 개방; 투자자 등록 불필요</w:t>
            </w:r>
          </w:p>
        </w:tc>
        <w:tc>
          <w:tcPr>
            <w:tcW w:type="dxa" w:w="960"/>
          </w:tcPr>
          <w:p>
            <w:pPr/>
            <w:r>
              <w:rPr>
                <w:sz w:val="18"/>
              </w:rPr>
              <w:t>개방; 본토와는 스탁커넥트</w:t>
            </w:r>
          </w:p>
        </w:tc>
        <w:tc>
          <w:tcPr>
            <w:tcW w:type="dxa" w:w="960"/>
          </w:tcPr>
          <w:p>
            <w:pPr/>
            <w:r>
              <w:rPr>
                <w:sz w:val="18"/>
              </w:rPr>
              <w:t>개방; FPI 프레임워크</w:t>
            </w:r>
          </w:p>
        </w:tc>
        <w:tc>
          <w:tcPr>
            <w:tcW w:type="dxa" w:w="960"/>
          </w:tcPr>
          <w:p>
            <w:pPr/>
            <w:r>
              <w:rPr>
                <w:sz w:val="18"/>
              </w:rPr>
              <w:t>QFI 제도 + 스탁커넥트; 직접 접근 제한</w:t>
            </w:r>
          </w:p>
        </w:tc>
        <w:tc>
          <w:tcPr>
            <w:tcW w:type="dxa" w:w="960"/>
          </w:tcPr>
          <w:p>
            <w:pPr/>
            <w:r>
              <w:rPr>
                <w:sz w:val="18"/>
              </w:rPr>
              <w:t>수탁기관 경유 FPI 등록</w:t>
            </w:r>
          </w:p>
        </w:tc>
        <w:tc>
          <w:tcPr>
            <w:tcW w:type="dxa" w:w="960"/>
          </w:tcPr>
          <w:p>
            <w:pPr/>
            <w:r>
              <w:rPr>
                <w:sz w:val="18"/>
              </w:rPr>
              <w:t>FINI/FIDI 등록 필요</w:t>
            </w:r>
          </w:p>
        </w:tc>
        <w:tc>
          <w:tcPr>
            <w:tcW w:type="dxa" w:w="960"/>
          </w:tcPr>
          <w:p>
            <w:pPr/>
            <w:r>
              <w:rPr>
                <w:sz w:val="18"/>
              </w:rPr>
              <w:t>2026년 2월부터 제한 철폐 (QFI 폐지)</w:t>
            </w:r>
          </w:p>
        </w:tc>
        <w:tc>
          <w:tcPr>
            <w:tcW w:type="dxa" w:w="960"/>
          </w:tcPr>
          <w:p>
            <w:pPr/>
            <w:r>
              <w:rPr>
                <w:sz w:val="18"/>
              </w:rPr>
              <w:t>**QFI 제도 (한도 폐지); 인가 국내 브로커-딜러 경유**</w:t>
            </w:r>
          </w:p>
        </w:tc>
      </w:tr>
      <w:tr>
        <w:tc>
          <w:tcPr>
            <w:tcW w:type="dxa" w:w="960"/>
          </w:tcPr>
          <w:p>
            <w:pPr/>
            <w:r>
              <w:rPr>
                <w:sz w:val="18"/>
              </w:rPr>
              <w:t>결제 주기</w:t>
            </w:r>
          </w:p>
        </w:tc>
        <w:tc>
          <w:tcPr>
            <w:tcW w:type="dxa" w:w="960"/>
          </w:tcPr>
          <w:p>
            <w:pPr/>
            <w:r>
              <w:rPr>
                <w:sz w:val="18"/>
              </w:rPr>
              <w:t>T+2</w:t>
            </w:r>
          </w:p>
        </w:tc>
        <w:tc>
          <w:tcPr>
            <w:tcW w:type="dxa" w:w="960"/>
          </w:tcPr>
          <w:p>
            <w:pPr/>
            <w:r>
              <w:rPr>
                <w:sz w:val="18"/>
              </w:rPr>
              <w:t>T+2</w:t>
            </w:r>
          </w:p>
        </w:tc>
        <w:tc>
          <w:tcPr>
            <w:tcW w:type="dxa" w:w="960"/>
          </w:tcPr>
          <w:p>
            <w:pPr/>
            <w:r>
              <w:rPr>
                <w:sz w:val="18"/>
              </w:rPr>
              <w:t>T+2</w:t>
            </w:r>
          </w:p>
        </w:tc>
        <w:tc>
          <w:tcPr>
            <w:tcW w:type="dxa" w:w="960"/>
          </w:tcPr>
          <w:p>
            <w:pPr/>
            <w:r>
              <w:rPr>
                <w:sz w:val="18"/>
              </w:rPr>
              <w:t>T+1 (고유: 당일 매수 종목 당일 매도 불가)</w:t>
            </w:r>
          </w:p>
        </w:tc>
        <w:tc>
          <w:tcPr>
            <w:tcW w:type="dxa" w:w="960"/>
          </w:tcPr>
          <w:p>
            <w:pPr/>
            <w:r>
              <w:rPr>
                <w:sz w:val="18"/>
              </w:rPr>
              <w:t>T+1 (2023년 1월~)</w:t>
            </w:r>
          </w:p>
        </w:tc>
        <w:tc>
          <w:tcPr>
            <w:tcW w:type="dxa" w:w="960"/>
          </w:tcPr>
          <w:p>
            <w:pPr/>
            <w:r>
              <w:rPr>
                <w:sz w:val="18"/>
              </w:rPr>
              <w:t>T+2</w:t>
            </w:r>
          </w:p>
        </w:tc>
        <w:tc>
          <w:tcPr>
            <w:tcW w:type="dxa" w:w="960"/>
          </w:tcPr>
          <w:p>
            <w:pPr/>
            <w:r>
              <w:rPr>
                <w:sz w:val="18"/>
              </w:rPr>
              <w:t>T+2</w:t>
            </w:r>
          </w:p>
        </w:tc>
        <w:tc>
          <w:tcPr>
            <w:tcW w:type="dxa" w:w="960"/>
          </w:tcPr>
          <w:p>
            <w:pPr/>
            <w:r>
              <w:rPr>
                <w:sz w:val="18"/>
              </w:rPr>
              <w:t>**T+2 (T+1 검토 중)**</w:t>
            </w:r>
          </w:p>
        </w:tc>
      </w:tr>
    </w:tbl>
    <w:p/>
    <w:p>
      <w:pPr>
        <w:pStyle w:val="Heading3"/>
      </w:pPr>
      <w:r>
        <w:t>7.4 아프리카 및 중동 (Africa &amp; Middle East)</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항목</w:t>
            </w:r>
          </w:p>
        </w:tc>
        <w:tc>
          <w:tcPr>
            <w:tcW w:type="dxa" w:w="2880"/>
          </w:tcPr>
          <w:p>
            <w:pPr/>
            <w:r>
              <w:rPr>
                <w:b/>
                <w:sz w:val="18"/>
              </w:rPr>
              <w:t>남아프리카공화국 (JSE)</w:t>
            </w:r>
          </w:p>
        </w:tc>
        <w:tc>
          <w:tcPr>
            <w:tcW w:type="dxa" w:w="2880"/>
          </w:tcPr>
          <w:p>
            <w:pPr/>
            <w:r>
              <w:rPr>
                <w:b/>
                <w:sz w:val="18"/>
              </w:rPr>
              <w:t>사우디아라비아 (Tadawul)</w:t>
            </w:r>
          </w:p>
        </w:tc>
      </w:tr>
      <w:tr>
        <w:tc>
          <w:tcPr>
            <w:tcW w:type="dxa" w:w="2880"/>
          </w:tcPr>
          <w:p>
            <w:pPr/>
            <w:r>
              <w:rPr>
                <w:sz w:val="18"/>
              </w:rPr>
              <w:t>규제기관</w:t>
            </w:r>
          </w:p>
        </w:tc>
        <w:tc>
          <w:tcPr>
            <w:tcW w:type="dxa" w:w="2880"/>
          </w:tcPr>
          <w:p>
            <w:pPr/>
            <w:r>
              <w:rPr>
                <w:sz w:val="18"/>
              </w:rPr>
              <w:t>FSCA (시장행위) + SARB 건전성감독청</w:t>
            </w:r>
          </w:p>
        </w:tc>
        <w:tc>
          <w:tcPr>
            <w:tcW w:type="dxa" w:w="2880"/>
          </w:tcPr>
          <w:p>
            <w:pPr/>
            <w:r>
              <w:rPr>
                <w:sz w:val="18"/>
              </w:rPr>
              <w:t>CMA</w:t>
            </w:r>
          </w:p>
        </w:tc>
      </w:tr>
      <w:tr>
        <w:tc>
          <w:tcPr>
            <w:tcW w:type="dxa" w:w="2880"/>
          </w:tcPr>
          <w:p>
            <w:pPr/>
            <w:r>
              <w:rPr>
                <w:sz w:val="18"/>
              </w:rPr>
              <w:t>주요 규정</w:t>
            </w:r>
          </w:p>
        </w:tc>
        <w:tc>
          <w:tcPr>
            <w:tcW w:type="dxa" w:w="2880"/>
          </w:tcPr>
          <w:p>
            <w:pPr/>
            <w:r>
              <w:rPr>
                <w:sz w:val="18"/>
              </w:rPr>
              <w:t>금융시장법 2012, FSR법 2017</w:t>
            </w:r>
          </w:p>
        </w:tc>
        <w:tc>
          <w:tcPr>
            <w:tcW w:type="dxa" w:w="2880"/>
          </w:tcPr>
          <w:p>
            <w:pPr/>
            <w:r>
              <w:rPr>
                <w:sz w:val="18"/>
              </w:rPr>
              <w:t>자본시장법 2003</w:t>
            </w:r>
          </w:p>
        </w:tc>
      </w:tr>
      <w:tr>
        <w:tc>
          <w:tcPr>
            <w:tcW w:type="dxa" w:w="2880"/>
          </w:tcPr>
          <w:p>
            <w:pPr/>
            <w:r>
              <w:rPr>
                <w:sz w:val="18"/>
              </w:rPr>
              <w:t>SRO 모델</w:t>
            </w:r>
          </w:p>
        </w:tc>
        <w:tc>
          <w:tcPr>
            <w:tcW w:type="dxa" w:w="2880"/>
          </w:tcPr>
          <w:p>
            <w:pPr/>
            <w:r>
              <w:rPr>
                <w:sz w:val="18"/>
              </w:rPr>
              <w:t>JSE가 일선 규제기관 (트윈픽스 모델)</w:t>
            </w:r>
          </w:p>
        </w:tc>
        <w:tc>
          <w:tcPr>
            <w:tcW w:type="dxa" w:w="2880"/>
          </w:tcPr>
          <w:p>
            <w:pPr/>
            <w:r>
              <w:rPr>
                <w:sz w:val="18"/>
              </w:rPr>
              <w:t>사우디거래소가 CMA 산하</w:t>
            </w:r>
          </w:p>
        </w:tc>
      </w:tr>
      <w:tr>
        <w:tc>
          <w:tcPr>
            <w:tcW w:type="dxa" w:w="2880"/>
          </w:tcPr>
          <w:p>
            <w:pPr/>
            <w:r>
              <w:rPr>
                <w:sz w:val="18"/>
              </w:rPr>
              <w:t>공매도</w:t>
            </w:r>
          </w:p>
        </w:tc>
        <w:tc>
          <w:tcPr>
            <w:tcW w:type="dxa" w:w="2880"/>
          </w:tcPr>
          <w:p>
            <w:pPr/>
            <w:r>
              <w:rPr>
                <w:sz w:val="18"/>
              </w:rPr>
              <w:t>JSE/FSCA 감독하에 허용</w:t>
            </w:r>
          </w:p>
        </w:tc>
        <w:tc>
          <w:tcPr>
            <w:tcW w:type="dxa" w:w="2880"/>
          </w:tcPr>
          <w:p>
            <w:pPr/>
            <w:r>
              <w:rPr>
                <w:sz w:val="18"/>
              </w:rPr>
              <w:t>제한적</w:t>
            </w:r>
          </w:p>
        </w:tc>
      </w:tr>
      <w:tr>
        <w:tc>
          <w:tcPr>
            <w:tcW w:type="dxa" w:w="2880"/>
          </w:tcPr>
          <w:p>
            <w:pPr/>
            <w:r>
              <w:rPr>
                <w:sz w:val="18"/>
              </w:rPr>
              <w:t>해외 접근</w:t>
            </w:r>
          </w:p>
        </w:tc>
        <w:tc>
          <w:tcPr>
            <w:tcW w:type="dxa" w:w="2880"/>
          </w:tcPr>
          <w:p>
            <w:pPr/>
            <w:r>
              <w:rPr>
                <w:sz w:val="18"/>
              </w:rPr>
              <w:t>FSCA 인가 회원사 경유 개방</w:t>
            </w:r>
          </w:p>
        </w:tc>
        <w:tc>
          <w:tcPr>
            <w:tcW w:type="dxa" w:w="2880"/>
          </w:tcPr>
          <w:p>
            <w:pPr/>
            <w:r>
              <w:rPr>
                <w:sz w:val="18"/>
              </w:rPr>
              <w:t>2026년 2월부터 제한 철폐</w:t>
            </w:r>
          </w:p>
        </w:tc>
      </w:tr>
      <w:tr>
        <w:tc>
          <w:tcPr>
            <w:tcW w:type="dxa" w:w="2880"/>
          </w:tcPr>
          <w:p>
            <w:pPr/>
            <w:r>
              <w:rPr>
                <w:sz w:val="18"/>
              </w:rPr>
              <w:t>결제 주기</w:t>
            </w:r>
          </w:p>
        </w:tc>
        <w:tc>
          <w:tcPr>
            <w:tcW w:type="dxa" w:w="2880"/>
          </w:tcPr>
          <w:p>
            <w:pPr/>
            <w:r>
              <w:rPr>
                <w:sz w:val="18"/>
              </w:rPr>
              <w:t>T+3 (JSE)</w:t>
            </w:r>
          </w:p>
        </w:tc>
        <w:tc>
          <w:tcPr>
            <w:tcW w:type="dxa" w:w="2880"/>
          </w:tcPr>
          <w:p>
            <w:pPr/>
            <w:r>
              <w:rPr>
                <w:sz w:val="18"/>
              </w:rPr>
              <w:t>T+2</w:t>
            </w:r>
          </w:p>
        </w:tc>
      </w:tr>
    </w:tbl>
    <w:p/>
    <w:p>
      <w:r>
        <w:t>────────────────────────────────────────────────────────────</w:t>
      </w:r>
    </w:p>
    <w:p>
      <w:pPr>
        <w:pStyle w:val="Heading2"/>
      </w:pPr>
      <w:r>
        <w:t>8. 시장 규모 순위 (Market Size Rankings)</w:t>
      </w:r>
    </w:p>
    <w:p>
      <w:pPr>
        <w:pStyle w:val="Heading3"/>
      </w:pPr>
      <w:r>
        <w:t>8.1 시가총액 기준 (상장기업 기준, 약, 2026년 초 기준)</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순위</w:t>
            </w:r>
          </w:p>
        </w:tc>
        <w:tc>
          <w:tcPr>
            <w:tcW w:type="dxa" w:w="2880"/>
          </w:tcPr>
          <w:p>
            <w:pPr/>
            <w:r>
              <w:rPr>
                <w:b/>
                <w:sz w:val="18"/>
              </w:rPr>
              <w:t>거래소</w:t>
            </w:r>
          </w:p>
        </w:tc>
        <w:tc>
          <w:tcPr>
            <w:tcW w:type="dxa" w:w="2880"/>
          </w:tcPr>
          <w:p>
            <w:pPr/>
            <w:r>
              <w:rPr>
                <w:b/>
                <w:sz w:val="18"/>
              </w:rPr>
              <w:t>시가총액 (USD, 약)</w:t>
            </w:r>
          </w:p>
        </w:tc>
      </w:tr>
      <w:tr>
        <w:tc>
          <w:tcPr>
            <w:tcW w:type="dxa" w:w="2880"/>
          </w:tcPr>
          <w:p>
            <w:pPr/>
            <w:r>
              <w:rPr>
                <w:sz w:val="18"/>
              </w:rPr>
              <w:t>1</w:t>
            </w:r>
          </w:p>
        </w:tc>
        <w:tc>
          <w:tcPr>
            <w:tcW w:type="dxa" w:w="2880"/>
          </w:tcPr>
          <w:p>
            <w:pPr/>
            <w:r>
              <w:rPr>
                <w:sz w:val="18"/>
              </w:rPr>
              <w:t>NYSE</w:t>
            </w:r>
          </w:p>
        </w:tc>
        <w:tc>
          <w:tcPr>
            <w:tcW w:type="dxa" w:w="2880"/>
          </w:tcPr>
          <w:p>
            <w:pPr/>
            <w:r>
              <w:rPr>
                <w:sz w:val="18"/>
              </w:rPr>
              <w:t>~28.0조 달러</w:t>
            </w:r>
          </w:p>
        </w:tc>
      </w:tr>
      <w:tr>
        <w:tc>
          <w:tcPr>
            <w:tcW w:type="dxa" w:w="2880"/>
          </w:tcPr>
          <w:p>
            <w:pPr/>
            <w:r>
              <w:rPr>
                <w:sz w:val="18"/>
              </w:rPr>
              <w:t>2</w:t>
            </w:r>
          </w:p>
        </w:tc>
        <w:tc>
          <w:tcPr>
            <w:tcW w:type="dxa" w:w="2880"/>
          </w:tcPr>
          <w:p>
            <w:pPr/>
            <w:r>
              <w:rPr>
                <w:sz w:val="18"/>
              </w:rPr>
              <w:t>NASDAQ</w:t>
            </w:r>
          </w:p>
        </w:tc>
        <w:tc>
          <w:tcPr>
            <w:tcW w:type="dxa" w:w="2880"/>
          </w:tcPr>
          <w:p>
            <w:pPr/>
            <w:r>
              <w:rPr>
                <w:sz w:val="18"/>
              </w:rPr>
              <w:t>~42.2조 달러 (2025년 11월)</w:t>
            </w:r>
          </w:p>
        </w:tc>
      </w:tr>
      <w:tr>
        <w:tc>
          <w:tcPr>
            <w:tcW w:type="dxa" w:w="2880"/>
          </w:tcPr>
          <w:p>
            <w:pPr/>
            <w:r>
              <w:rPr>
                <w:sz w:val="18"/>
              </w:rPr>
              <w:t>3</w:t>
            </w:r>
          </w:p>
        </w:tc>
        <w:tc>
          <w:tcPr>
            <w:tcW w:type="dxa" w:w="2880"/>
          </w:tcPr>
          <w:p>
            <w:pPr/>
            <w:r>
              <w:rPr>
                <w:sz w:val="18"/>
              </w:rPr>
              <w:t>SSE</w:t>
            </w:r>
          </w:p>
        </w:tc>
        <w:tc>
          <w:tcPr>
            <w:tcW w:type="dxa" w:w="2880"/>
          </w:tcPr>
          <w:p>
            <w:pPr/>
            <w:r>
              <w:rPr>
                <w:sz w:val="18"/>
              </w:rPr>
              <w:t>~8.9조 달러</w:t>
            </w:r>
          </w:p>
        </w:tc>
      </w:tr>
      <w:tr>
        <w:tc>
          <w:tcPr>
            <w:tcW w:type="dxa" w:w="2880"/>
          </w:tcPr>
          <w:p>
            <w:pPr/>
            <w:r>
              <w:rPr>
                <w:sz w:val="18"/>
              </w:rPr>
              <w:t>4</w:t>
            </w:r>
          </w:p>
        </w:tc>
        <w:tc>
          <w:tcPr>
            <w:tcW w:type="dxa" w:w="2880"/>
          </w:tcPr>
          <w:p>
            <w:pPr/>
            <w:r>
              <w:rPr>
                <w:sz w:val="18"/>
              </w:rPr>
              <w:t>JPX (TSE)</w:t>
            </w:r>
          </w:p>
        </w:tc>
        <w:tc>
          <w:tcPr>
            <w:tcW w:type="dxa" w:w="2880"/>
          </w:tcPr>
          <w:p>
            <w:pPr/>
            <w:r>
              <w:rPr>
                <w:sz w:val="18"/>
              </w:rPr>
              <w:t>~8.1조 달러</w:t>
            </w:r>
          </w:p>
        </w:tc>
      </w:tr>
      <w:tr>
        <w:tc>
          <w:tcPr>
            <w:tcW w:type="dxa" w:w="2880"/>
          </w:tcPr>
          <w:p>
            <w:pPr/>
            <w:r>
              <w:rPr>
                <w:sz w:val="18"/>
              </w:rPr>
              <w:t>5</w:t>
            </w:r>
          </w:p>
        </w:tc>
        <w:tc>
          <w:tcPr>
            <w:tcW w:type="dxa" w:w="2880"/>
          </w:tcPr>
          <w:p>
            <w:pPr/>
            <w:r>
              <w:rPr>
                <w:sz w:val="18"/>
              </w:rPr>
              <w:t>HKEX</w:t>
            </w:r>
          </w:p>
        </w:tc>
        <w:tc>
          <w:tcPr>
            <w:tcW w:type="dxa" w:w="2880"/>
          </w:tcPr>
          <w:p>
            <w:pPr/>
            <w:r>
              <w:rPr>
                <w:sz w:val="18"/>
              </w:rPr>
              <w:t>~6.2조 달러</w:t>
            </w:r>
          </w:p>
        </w:tc>
      </w:tr>
      <w:tr>
        <w:tc>
          <w:tcPr>
            <w:tcW w:type="dxa" w:w="2880"/>
          </w:tcPr>
          <w:p>
            <w:pPr/>
            <w:r>
              <w:rPr>
                <w:sz w:val="18"/>
              </w:rPr>
              <w:t>6</w:t>
            </w:r>
          </w:p>
        </w:tc>
        <w:tc>
          <w:tcPr>
            <w:tcW w:type="dxa" w:w="2880"/>
          </w:tcPr>
          <w:p>
            <w:pPr/>
            <w:r>
              <w:rPr>
                <w:sz w:val="18"/>
              </w:rPr>
              <w:t>Euronext (합산)</w:t>
            </w:r>
          </w:p>
        </w:tc>
        <w:tc>
          <w:tcPr>
            <w:tcW w:type="dxa" w:w="2880"/>
          </w:tcPr>
          <w:p>
            <w:pPr/>
            <w:r>
              <w:rPr>
                <w:sz w:val="18"/>
              </w:rPr>
              <w:t>~7.5조 달러 (EUR 6.8T)</w:t>
            </w:r>
          </w:p>
        </w:tc>
      </w:tr>
      <w:tr>
        <w:tc>
          <w:tcPr>
            <w:tcW w:type="dxa" w:w="2880"/>
          </w:tcPr>
          <w:p>
            <w:pPr/>
            <w:r>
              <w:rPr>
                <w:sz w:val="18"/>
              </w:rPr>
              <w:t>7</w:t>
            </w:r>
          </w:p>
        </w:tc>
        <w:tc>
          <w:tcPr>
            <w:tcW w:type="dxa" w:w="2880"/>
          </w:tcPr>
          <w:p>
            <w:pPr/>
            <w:r>
              <w:rPr>
                <w:sz w:val="18"/>
              </w:rPr>
              <w:t>LSE</w:t>
            </w:r>
          </w:p>
        </w:tc>
        <w:tc>
          <w:tcPr>
            <w:tcW w:type="dxa" w:w="2880"/>
          </w:tcPr>
          <w:p>
            <w:pPr/>
            <w:r>
              <w:rPr>
                <w:sz w:val="18"/>
              </w:rPr>
              <w:t>~5.9조 달러</w:t>
            </w:r>
          </w:p>
        </w:tc>
      </w:tr>
      <w:tr>
        <w:tc>
          <w:tcPr>
            <w:tcW w:type="dxa" w:w="2880"/>
          </w:tcPr>
          <w:p>
            <w:pPr/>
            <w:r>
              <w:rPr>
                <w:sz w:val="18"/>
              </w:rPr>
              <w:t>8</w:t>
            </w:r>
          </w:p>
        </w:tc>
        <w:tc>
          <w:tcPr>
            <w:tcW w:type="dxa" w:w="2880"/>
          </w:tcPr>
          <w:p>
            <w:pPr/>
            <w:r>
              <w:rPr>
                <w:sz w:val="18"/>
              </w:rPr>
              <w:t>NSE India</w:t>
            </w:r>
          </w:p>
        </w:tc>
        <w:tc>
          <w:tcPr>
            <w:tcW w:type="dxa" w:w="2880"/>
          </w:tcPr>
          <w:p>
            <w:pPr/>
            <w:r>
              <w:rPr>
                <w:sz w:val="18"/>
              </w:rPr>
              <w:t>~5.1조 달러</w:t>
            </w:r>
          </w:p>
        </w:tc>
      </w:tr>
      <w:tr>
        <w:tc>
          <w:tcPr>
            <w:tcW w:type="dxa" w:w="2880"/>
          </w:tcPr>
          <w:p>
            <w:pPr/>
            <w:r>
              <w:rPr>
                <w:sz w:val="18"/>
              </w:rPr>
              <w:t>9</w:t>
            </w:r>
          </w:p>
        </w:tc>
        <w:tc>
          <w:tcPr>
            <w:tcW w:type="dxa" w:w="2880"/>
          </w:tcPr>
          <w:p>
            <w:pPr/>
            <w:r>
              <w:rPr>
                <w:sz w:val="18"/>
              </w:rPr>
              <w:t>BSE India</w:t>
            </w:r>
          </w:p>
        </w:tc>
        <w:tc>
          <w:tcPr>
            <w:tcW w:type="dxa" w:w="2880"/>
          </w:tcPr>
          <w:p>
            <w:pPr/>
            <w:r>
              <w:rPr>
                <w:sz w:val="18"/>
              </w:rPr>
              <w:t>~5.0조 달러</w:t>
            </w:r>
          </w:p>
        </w:tc>
      </w:tr>
      <w:tr>
        <w:tc>
          <w:tcPr>
            <w:tcW w:type="dxa" w:w="2880"/>
          </w:tcPr>
          <w:p>
            <w:pPr/>
            <w:r>
              <w:rPr>
                <w:sz w:val="18"/>
              </w:rPr>
              <w:t>10</w:t>
            </w:r>
          </w:p>
        </w:tc>
        <w:tc>
          <w:tcPr>
            <w:tcW w:type="dxa" w:w="2880"/>
          </w:tcPr>
          <w:p>
            <w:pPr/>
            <w:r>
              <w:rPr>
                <w:sz w:val="18"/>
              </w:rPr>
              <w:t>SZSE</w:t>
            </w:r>
          </w:p>
        </w:tc>
        <w:tc>
          <w:tcPr>
            <w:tcW w:type="dxa" w:w="2880"/>
          </w:tcPr>
          <w:p>
            <w:pPr/>
            <w:r>
              <w:rPr>
                <w:sz w:val="18"/>
              </w:rPr>
              <w:t>~5.1조 달러</w:t>
            </w:r>
          </w:p>
        </w:tc>
      </w:tr>
      <w:tr>
        <w:tc>
          <w:tcPr>
            <w:tcW w:type="dxa" w:w="2880"/>
          </w:tcPr>
          <w:p>
            <w:pPr/>
            <w:r>
              <w:rPr>
                <w:sz w:val="18"/>
              </w:rPr>
              <w:t>11</w:t>
            </w:r>
          </w:p>
        </w:tc>
        <w:tc>
          <w:tcPr>
            <w:tcW w:type="dxa" w:w="2880"/>
          </w:tcPr>
          <w:p>
            <w:pPr/>
            <w:r>
              <w:rPr>
                <w:sz w:val="18"/>
              </w:rPr>
              <w:t>**KRX (KOSPI+KOSDAQ)**</w:t>
            </w:r>
          </w:p>
        </w:tc>
        <w:tc>
          <w:tcPr>
            <w:tcW w:type="dxa" w:w="2880"/>
          </w:tcPr>
          <w:p>
            <w:pPr/>
            <w:r>
              <w:rPr>
                <w:sz w:val="18"/>
              </w:rPr>
              <w:t>**~2.95조 달러 (KRW 4,277조 원)**</w:t>
            </w:r>
          </w:p>
        </w:tc>
      </w:tr>
      <w:tr>
        <w:tc>
          <w:tcPr>
            <w:tcW w:type="dxa" w:w="2880"/>
          </w:tcPr>
          <w:p>
            <w:pPr/>
            <w:r>
              <w:rPr>
                <w:sz w:val="18"/>
              </w:rPr>
              <w:t>12</w:t>
            </w:r>
          </w:p>
        </w:tc>
        <w:tc>
          <w:tcPr>
            <w:tcW w:type="dxa" w:w="2880"/>
          </w:tcPr>
          <w:p>
            <w:pPr/>
            <w:r>
              <w:rPr>
                <w:sz w:val="18"/>
              </w:rPr>
              <w:t>TWSE</w:t>
            </w:r>
          </w:p>
        </w:tc>
        <w:tc>
          <w:tcPr>
            <w:tcW w:type="dxa" w:w="2880"/>
          </w:tcPr>
          <w:p>
            <w:pPr/>
            <w:r>
              <w:rPr>
                <w:sz w:val="18"/>
              </w:rPr>
              <w:t>~2.9조 달러</w:t>
            </w:r>
          </w:p>
        </w:tc>
      </w:tr>
      <w:tr>
        <w:tc>
          <w:tcPr>
            <w:tcW w:type="dxa" w:w="2880"/>
          </w:tcPr>
          <w:p>
            <w:pPr/>
            <w:r>
              <w:rPr>
                <w:sz w:val="18"/>
              </w:rPr>
              <w:t>13</w:t>
            </w:r>
          </w:p>
        </w:tc>
        <w:tc>
          <w:tcPr>
            <w:tcW w:type="dxa" w:w="2880"/>
          </w:tcPr>
          <w:p>
            <w:pPr/>
            <w:r>
              <w:rPr>
                <w:sz w:val="18"/>
              </w:rPr>
              <w:t>Tadawul</w:t>
            </w:r>
          </w:p>
        </w:tc>
        <w:tc>
          <w:tcPr>
            <w:tcW w:type="dxa" w:w="2880"/>
          </w:tcPr>
          <w:p>
            <w:pPr/>
            <w:r>
              <w:rPr>
                <w:sz w:val="18"/>
              </w:rPr>
              <w:t>~2.7조 달러</w:t>
            </w:r>
          </w:p>
        </w:tc>
      </w:tr>
      <w:tr>
        <w:tc>
          <w:tcPr>
            <w:tcW w:type="dxa" w:w="2880"/>
          </w:tcPr>
          <w:p>
            <w:pPr/>
            <w:r>
              <w:rPr>
                <w:sz w:val="18"/>
              </w:rPr>
              <w:t>14</w:t>
            </w:r>
          </w:p>
        </w:tc>
        <w:tc>
          <w:tcPr>
            <w:tcW w:type="dxa" w:w="2880"/>
          </w:tcPr>
          <w:p>
            <w:pPr/>
            <w:r>
              <w:rPr>
                <w:sz w:val="18"/>
              </w:rPr>
              <w:t>Deutsche Borse</w:t>
            </w:r>
          </w:p>
        </w:tc>
        <w:tc>
          <w:tcPr>
            <w:tcW w:type="dxa" w:w="2880"/>
          </w:tcPr>
          <w:p>
            <w:pPr/>
            <w:r>
              <w:rPr>
                <w:sz w:val="18"/>
              </w:rPr>
              <w:t>~2.3조 달러 (EUR 2.1T)</w:t>
            </w:r>
          </w:p>
        </w:tc>
      </w:tr>
      <w:tr>
        <w:tc>
          <w:tcPr>
            <w:tcW w:type="dxa" w:w="2880"/>
          </w:tcPr>
          <w:p>
            <w:pPr/>
            <w:r>
              <w:rPr>
                <w:sz w:val="18"/>
              </w:rPr>
              <w:t>15</w:t>
            </w:r>
          </w:p>
        </w:tc>
        <w:tc>
          <w:tcPr>
            <w:tcW w:type="dxa" w:w="2880"/>
          </w:tcPr>
          <w:p>
            <w:pPr/>
            <w:r>
              <w:rPr>
                <w:sz w:val="18"/>
              </w:rPr>
              <w:t>TMX (TSX)</w:t>
            </w:r>
          </w:p>
        </w:tc>
        <w:tc>
          <w:tcPr>
            <w:tcW w:type="dxa" w:w="2880"/>
          </w:tcPr>
          <w:p>
            <w:pPr/>
            <w:r>
              <w:rPr>
                <w:sz w:val="18"/>
              </w:rPr>
              <w:t>~4.3조 달러 (C$5.8T)</w:t>
            </w:r>
          </w:p>
        </w:tc>
      </w:tr>
      <w:tr>
        <w:tc>
          <w:tcPr>
            <w:tcW w:type="dxa" w:w="2880"/>
          </w:tcPr>
          <w:p>
            <w:pPr/>
            <w:r>
              <w:rPr>
                <w:sz w:val="18"/>
              </w:rPr>
              <w:t>16</w:t>
            </w:r>
          </w:p>
        </w:tc>
        <w:tc>
          <w:tcPr>
            <w:tcW w:type="dxa" w:w="2880"/>
          </w:tcPr>
          <w:p>
            <w:pPr/>
            <w:r>
              <w:rPr>
                <w:sz w:val="18"/>
              </w:rPr>
              <w:t>ASX</w:t>
            </w:r>
          </w:p>
        </w:tc>
        <w:tc>
          <w:tcPr>
            <w:tcW w:type="dxa" w:w="2880"/>
          </w:tcPr>
          <w:p>
            <w:pPr/>
            <w:r>
              <w:rPr>
                <w:sz w:val="18"/>
              </w:rPr>
              <w:t>~2.2조 달러</w:t>
            </w:r>
          </w:p>
        </w:tc>
      </w:tr>
      <w:tr>
        <w:tc>
          <w:tcPr>
            <w:tcW w:type="dxa" w:w="2880"/>
          </w:tcPr>
          <w:p>
            <w:pPr/>
            <w:r>
              <w:rPr>
                <w:sz w:val="18"/>
              </w:rPr>
              <w:t>17</w:t>
            </w:r>
          </w:p>
        </w:tc>
        <w:tc>
          <w:tcPr>
            <w:tcW w:type="dxa" w:w="2880"/>
          </w:tcPr>
          <w:p>
            <w:pPr/>
            <w:r>
              <w:rPr>
                <w:sz w:val="18"/>
              </w:rPr>
              <w:t>Nasdaq Nordic</w:t>
            </w:r>
          </w:p>
        </w:tc>
        <w:tc>
          <w:tcPr>
            <w:tcW w:type="dxa" w:w="2880"/>
          </w:tcPr>
          <w:p>
            <w:pPr/>
            <w:r>
              <w:rPr>
                <w:sz w:val="18"/>
              </w:rPr>
              <w:t>~2.2조 달러 (EUR 2.0T)</w:t>
            </w:r>
          </w:p>
        </w:tc>
      </w:tr>
      <w:tr>
        <w:tc>
          <w:tcPr>
            <w:tcW w:type="dxa" w:w="2880"/>
          </w:tcPr>
          <w:p>
            <w:pPr/>
            <w:r>
              <w:rPr>
                <w:sz w:val="18"/>
              </w:rPr>
              <w:t>18</w:t>
            </w:r>
          </w:p>
        </w:tc>
        <w:tc>
          <w:tcPr>
            <w:tcW w:type="dxa" w:w="2880"/>
          </w:tcPr>
          <w:p>
            <w:pPr/>
            <w:r>
              <w:rPr>
                <w:sz w:val="18"/>
              </w:rPr>
              <w:t>SIX Swiss</w:t>
            </w:r>
          </w:p>
        </w:tc>
        <w:tc>
          <w:tcPr>
            <w:tcW w:type="dxa" w:w="2880"/>
          </w:tcPr>
          <w:p>
            <w:pPr/>
            <w:r>
              <w:rPr>
                <w:sz w:val="18"/>
              </w:rPr>
              <w:t>~2.0조 달러 (CHF 1.8T)</w:t>
            </w:r>
          </w:p>
        </w:tc>
      </w:tr>
      <w:tr>
        <w:tc>
          <w:tcPr>
            <w:tcW w:type="dxa" w:w="2880"/>
          </w:tcPr>
          <w:p>
            <w:pPr/>
            <w:r>
              <w:rPr>
                <w:sz w:val="18"/>
              </w:rPr>
              <w:t>19</w:t>
            </w:r>
          </w:p>
        </w:tc>
        <w:tc>
          <w:tcPr>
            <w:tcW w:type="dxa" w:w="2880"/>
          </w:tcPr>
          <w:p>
            <w:pPr/>
            <w:r>
              <w:rPr>
                <w:sz w:val="18"/>
              </w:rPr>
              <w:t>JSE</w:t>
            </w:r>
          </w:p>
        </w:tc>
        <w:tc>
          <w:tcPr>
            <w:tcW w:type="dxa" w:w="2880"/>
          </w:tcPr>
          <w:p>
            <w:pPr/>
            <w:r>
              <w:rPr>
                <w:sz w:val="18"/>
              </w:rPr>
              <w:t>~1.5조 달러</w:t>
            </w:r>
          </w:p>
        </w:tc>
      </w:tr>
      <w:tr>
        <w:tc>
          <w:tcPr>
            <w:tcW w:type="dxa" w:w="2880"/>
          </w:tcPr>
          <w:p>
            <w:pPr/>
            <w:r>
              <w:rPr>
                <w:sz w:val="18"/>
              </w:rPr>
              <w:t>20</w:t>
            </w:r>
          </w:p>
        </w:tc>
        <w:tc>
          <w:tcPr>
            <w:tcW w:type="dxa" w:w="2880"/>
          </w:tcPr>
          <w:p>
            <w:pPr/>
            <w:r>
              <w:rPr>
                <w:sz w:val="18"/>
              </w:rPr>
              <w:t>BME (Spain)</w:t>
            </w:r>
          </w:p>
        </w:tc>
        <w:tc>
          <w:tcPr>
            <w:tcW w:type="dxa" w:w="2880"/>
          </w:tcPr>
          <w:p>
            <w:pPr/>
            <w:r>
              <w:rPr>
                <w:sz w:val="18"/>
              </w:rPr>
              <w:t>~1.3조 달러 (EUR 1.2T)</w:t>
            </w:r>
          </w:p>
        </w:tc>
      </w:tr>
      <w:tr>
        <w:tc>
          <w:tcPr>
            <w:tcW w:type="dxa" w:w="2880"/>
          </w:tcPr>
          <w:p>
            <w:pPr/>
            <w:r>
              <w:rPr>
                <w:sz w:val="18"/>
              </w:rPr>
              <w:t>21</w:t>
            </w:r>
          </w:p>
        </w:tc>
        <w:tc>
          <w:tcPr>
            <w:tcW w:type="dxa" w:w="2880"/>
          </w:tcPr>
          <w:p>
            <w:pPr/>
            <w:r>
              <w:rPr>
                <w:sz w:val="18"/>
              </w:rPr>
              <w:t>Borsa Italiana</w:t>
            </w:r>
          </w:p>
        </w:tc>
        <w:tc>
          <w:tcPr>
            <w:tcW w:type="dxa" w:w="2880"/>
          </w:tcPr>
          <w:p>
            <w:pPr/>
            <w:r>
              <w:rPr>
                <w:sz w:val="18"/>
              </w:rPr>
              <w:t>~1.2조 달러 (EUR 1.04T)</w:t>
            </w:r>
          </w:p>
        </w:tc>
      </w:tr>
      <w:tr>
        <w:tc>
          <w:tcPr>
            <w:tcW w:type="dxa" w:w="2880"/>
          </w:tcPr>
          <w:p>
            <w:pPr/>
            <w:r>
              <w:rPr>
                <w:sz w:val="18"/>
              </w:rPr>
              <w:t>22</w:t>
            </w:r>
          </w:p>
        </w:tc>
        <w:tc>
          <w:tcPr>
            <w:tcW w:type="dxa" w:w="2880"/>
          </w:tcPr>
          <w:p>
            <w:pPr/>
            <w:r>
              <w:rPr>
                <w:sz w:val="18"/>
              </w:rPr>
              <w:t>SGX</w:t>
            </w:r>
          </w:p>
        </w:tc>
        <w:tc>
          <w:tcPr>
            <w:tcW w:type="dxa" w:w="2880"/>
          </w:tcPr>
          <w:p>
            <w:pPr/>
            <w:r>
              <w:rPr>
                <w:sz w:val="18"/>
              </w:rPr>
              <w:t>~0.8조 달러</w:t>
            </w:r>
          </w:p>
        </w:tc>
      </w:tr>
      <w:tr>
        <w:tc>
          <w:tcPr>
            <w:tcW w:type="dxa" w:w="2880"/>
          </w:tcPr>
          <w:p>
            <w:pPr/>
            <w:r>
              <w:rPr>
                <w:sz w:val="18"/>
              </w:rPr>
              <w:t>23</w:t>
            </w:r>
          </w:p>
        </w:tc>
        <w:tc>
          <w:tcPr>
            <w:tcW w:type="dxa" w:w="2880"/>
          </w:tcPr>
          <w:p>
            <w:pPr/>
            <w:r>
              <w:rPr>
                <w:sz w:val="18"/>
              </w:rPr>
              <w:t>Bursa Malaysia</w:t>
            </w:r>
          </w:p>
        </w:tc>
        <w:tc>
          <w:tcPr>
            <w:tcW w:type="dxa" w:w="2880"/>
          </w:tcPr>
          <w:p>
            <w:pPr/>
            <w:r>
              <w:rPr>
                <w:sz w:val="18"/>
              </w:rPr>
              <w:t>~0.4조 달러</w:t>
            </w:r>
          </w:p>
        </w:tc>
      </w:tr>
    </w:tbl>
    <w:p/>
    <w:p>
      <w:r>
        <w:t>주: 순위는 추정치이며 기준일 및 산출 방법에 따라 달라질 수 있다. NASDAQ 수치는 전체 상장기업을 포함하며, NYSE 수치는 NYSE 상장 주식만 해당된다. Euronext는 7개 시장의 합산치이다.</w:t>
      </w:r>
    </w:p>
    <w:p>
      <w:pPr>
        <w:pStyle w:val="Heading3"/>
      </w:pPr>
      <w:r>
        <w:t>8.2 일평균 거래대금 기준 (약, 2025년 기준)</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순위</w:t>
            </w:r>
          </w:p>
        </w:tc>
        <w:tc>
          <w:tcPr>
            <w:tcW w:type="dxa" w:w="2880"/>
          </w:tcPr>
          <w:p>
            <w:pPr/>
            <w:r>
              <w:rPr>
                <w:b/>
                <w:sz w:val="18"/>
              </w:rPr>
              <w:t>거래소</w:t>
            </w:r>
          </w:p>
        </w:tc>
        <w:tc>
          <w:tcPr>
            <w:tcW w:type="dxa" w:w="2880"/>
          </w:tcPr>
          <w:p>
            <w:pPr/>
            <w:r>
              <w:rPr>
                <w:b/>
                <w:sz w:val="18"/>
              </w:rPr>
              <w:t>일평균 거래대금 (USD, 약)</w:t>
            </w:r>
          </w:p>
        </w:tc>
      </w:tr>
      <w:tr>
        <w:tc>
          <w:tcPr>
            <w:tcW w:type="dxa" w:w="2880"/>
          </w:tcPr>
          <w:p>
            <w:pPr/>
            <w:r>
              <w:rPr>
                <w:sz w:val="18"/>
              </w:rPr>
              <w:t>1</w:t>
            </w:r>
          </w:p>
        </w:tc>
        <w:tc>
          <w:tcPr>
            <w:tcW w:type="dxa" w:w="2880"/>
          </w:tcPr>
          <w:p>
            <w:pPr/>
            <w:r>
              <w:rPr>
                <w:sz w:val="18"/>
              </w:rPr>
              <w:t>NASDAQ</w:t>
            </w:r>
          </w:p>
        </w:tc>
        <w:tc>
          <w:tcPr>
            <w:tcW w:type="dxa" w:w="2880"/>
          </w:tcPr>
          <w:p>
            <w:pPr/>
            <w:r>
              <w:rPr>
                <w:sz w:val="18"/>
              </w:rPr>
              <w:t>~3,000~4,000억 달러</w:t>
            </w:r>
          </w:p>
        </w:tc>
      </w:tr>
      <w:tr>
        <w:tc>
          <w:tcPr>
            <w:tcW w:type="dxa" w:w="2880"/>
          </w:tcPr>
          <w:p>
            <w:pPr/>
            <w:r>
              <w:rPr>
                <w:sz w:val="18"/>
              </w:rPr>
              <w:t>2</w:t>
            </w:r>
          </w:p>
        </w:tc>
        <w:tc>
          <w:tcPr>
            <w:tcW w:type="dxa" w:w="2880"/>
          </w:tcPr>
          <w:p>
            <w:pPr/>
            <w:r>
              <w:rPr>
                <w:sz w:val="18"/>
              </w:rPr>
              <w:t>NYSE</w:t>
            </w:r>
          </w:p>
        </w:tc>
        <w:tc>
          <w:tcPr>
            <w:tcW w:type="dxa" w:w="2880"/>
          </w:tcPr>
          <w:p>
            <w:pPr/>
            <w:r>
              <w:rPr>
                <w:sz w:val="18"/>
              </w:rPr>
              <w:t>~800억 달러</w:t>
            </w:r>
          </w:p>
        </w:tc>
      </w:tr>
      <w:tr>
        <w:tc>
          <w:tcPr>
            <w:tcW w:type="dxa" w:w="2880"/>
          </w:tcPr>
          <w:p>
            <w:pPr/>
            <w:r>
              <w:rPr>
                <w:sz w:val="18"/>
              </w:rPr>
              <w:t>3</w:t>
            </w:r>
          </w:p>
        </w:tc>
        <w:tc>
          <w:tcPr>
            <w:tcW w:type="dxa" w:w="2880"/>
          </w:tcPr>
          <w:p>
            <w:pPr/>
            <w:r>
              <w:rPr>
                <w:sz w:val="18"/>
              </w:rPr>
              <w:t>SSE</w:t>
            </w:r>
          </w:p>
        </w:tc>
        <w:tc>
          <w:tcPr>
            <w:tcW w:type="dxa" w:w="2880"/>
          </w:tcPr>
          <w:p>
            <w:pPr/>
            <w:r>
              <w:rPr>
                <w:sz w:val="18"/>
              </w:rPr>
              <w:t>~500~1,000억 달러 (가변)</w:t>
            </w:r>
          </w:p>
        </w:tc>
      </w:tr>
      <w:tr>
        <w:tc>
          <w:tcPr>
            <w:tcW w:type="dxa" w:w="2880"/>
          </w:tcPr>
          <w:p>
            <w:pPr/>
            <w:r>
              <w:rPr>
                <w:sz w:val="18"/>
              </w:rPr>
              <w:t>4</w:t>
            </w:r>
          </w:p>
        </w:tc>
        <w:tc>
          <w:tcPr>
            <w:tcW w:type="dxa" w:w="2880"/>
          </w:tcPr>
          <w:p>
            <w:pPr/>
            <w:r>
              <w:rPr>
                <w:sz w:val="18"/>
              </w:rPr>
              <w:t>SZSE</w:t>
            </w:r>
          </w:p>
        </w:tc>
        <w:tc>
          <w:tcPr>
            <w:tcW w:type="dxa" w:w="2880"/>
          </w:tcPr>
          <w:p>
            <w:pPr/>
            <w:r>
              <w:rPr>
                <w:sz w:val="18"/>
              </w:rPr>
              <w:t>~500~700억 달러</w:t>
            </w:r>
          </w:p>
        </w:tc>
      </w:tr>
      <w:tr>
        <w:tc>
          <w:tcPr>
            <w:tcW w:type="dxa" w:w="2880"/>
          </w:tcPr>
          <w:p>
            <w:pPr/>
            <w:r>
              <w:rPr>
                <w:sz w:val="18"/>
              </w:rPr>
              <w:t>5</w:t>
            </w:r>
          </w:p>
        </w:tc>
        <w:tc>
          <w:tcPr>
            <w:tcW w:type="dxa" w:w="2880"/>
          </w:tcPr>
          <w:p>
            <w:pPr/>
            <w:r>
              <w:rPr>
                <w:sz w:val="18"/>
              </w:rPr>
              <w:t>JPX (TSE)</w:t>
            </w:r>
          </w:p>
        </w:tc>
        <w:tc>
          <w:tcPr>
            <w:tcW w:type="dxa" w:w="2880"/>
          </w:tcPr>
          <w:p>
            <w:pPr/>
            <w:r>
              <w:rPr>
                <w:sz w:val="18"/>
              </w:rPr>
              <w:t>~450억 달러 (JPY 6.7조)</w:t>
            </w:r>
          </w:p>
        </w:tc>
      </w:tr>
      <w:tr>
        <w:tc>
          <w:tcPr>
            <w:tcW w:type="dxa" w:w="2880"/>
          </w:tcPr>
          <w:p>
            <w:pPr/>
            <w:r>
              <w:rPr>
                <w:sz w:val="18"/>
              </w:rPr>
              <w:t>6</w:t>
            </w:r>
          </w:p>
        </w:tc>
        <w:tc>
          <w:tcPr>
            <w:tcW w:type="dxa" w:w="2880"/>
          </w:tcPr>
          <w:p>
            <w:pPr/>
            <w:r>
              <w:rPr>
                <w:sz w:val="18"/>
              </w:rPr>
              <w:t>**KRX (KOSPI)**</w:t>
            </w:r>
          </w:p>
        </w:tc>
        <w:tc>
          <w:tcPr>
            <w:tcW w:type="dxa" w:w="2880"/>
          </w:tcPr>
          <w:p>
            <w:pPr/>
            <w:r>
              <w:rPr>
                <w:sz w:val="18"/>
              </w:rPr>
              <w:t>**~207억 달러 (KRW 32.2조 원, 2026년 2월)**</w:t>
            </w:r>
          </w:p>
        </w:tc>
      </w:tr>
      <w:tr>
        <w:tc>
          <w:tcPr>
            <w:tcW w:type="dxa" w:w="2880"/>
          </w:tcPr>
          <w:p>
            <w:pPr/>
            <w:r>
              <w:rPr>
                <w:sz w:val="18"/>
              </w:rPr>
              <w:t>7</w:t>
            </w:r>
          </w:p>
        </w:tc>
        <w:tc>
          <w:tcPr>
            <w:tcW w:type="dxa" w:w="2880"/>
          </w:tcPr>
          <w:p>
            <w:pPr/>
            <w:r>
              <w:rPr>
                <w:sz w:val="18"/>
              </w:rPr>
              <w:t>HKEX</w:t>
            </w:r>
          </w:p>
        </w:tc>
        <w:tc>
          <w:tcPr>
            <w:tcW w:type="dxa" w:w="2880"/>
          </w:tcPr>
          <w:p>
            <w:pPr/>
            <w:r>
              <w:rPr>
                <w:sz w:val="18"/>
              </w:rPr>
              <w:t>~300억 달러 (HK$2,300억)</w:t>
            </w:r>
          </w:p>
        </w:tc>
      </w:tr>
      <w:tr>
        <w:tc>
          <w:tcPr>
            <w:tcW w:type="dxa" w:w="2880"/>
          </w:tcPr>
          <w:p>
            <w:pPr/>
            <w:r>
              <w:rPr>
                <w:sz w:val="18"/>
              </w:rPr>
              <w:t>8</w:t>
            </w:r>
          </w:p>
        </w:tc>
        <w:tc>
          <w:tcPr>
            <w:tcW w:type="dxa" w:w="2880"/>
          </w:tcPr>
          <w:p>
            <w:pPr/>
            <w:r>
              <w:rPr>
                <w:sz w:val="18"/>
              </w:rPr>
              <w:t>Euronext (합산)</w:t>
            </w:r>
          </w:p>
        </w:tc>
        <w:tc>
          <w:tcPr>
            <w:tcW w:type="dxa" w:w="2880"/>
          </w:tcPr>
          <w:p>
            <w:pPr/>
            <w:r>
              <w:rPr>
                <w:sz w:val="18"/>
              </w:rPr>
              <w:t>~130억 달러 (EUR 120억)</w:t>
            </w:r>
          </w:p>
        </w:tc>
      </w:tr>
      <w:tr>
        <w:tc>
          <w:tcPr>
            <w:tcW w:type="dxa" w:w="2880"/>
          </w:tcPr>
          <w:p>
            <w:pPr/>
            <w:r>
              <w:rPr>
                <w:sz w:val="18"/>
              </w:rPr>
              <w:t>9</w:t>
            </w:r>
          </w:p>
        </w:tc>
        <w:tc>
          <w:tcPr>
            <w:tcW w:type="dxa" w:w="2880"/>
          </w:tcPr>
          <w:p>
            <w:pPr/>
            <w:r>
              <w:rPr>
                <w:sz w:val="18"/>
              </w:rPr>
              <w:t>TWSE</w:t>
            </w:r>
          </w:p>
        </w:tc>
        <w:tc>
          <w:tcPr>
            <w:tcW w:type="dxa" w:w="2880"/>
          </w:tcPr>
          <w:p>
            <w:pPr/>
            <w:r>
              <w:rPr>
                <w:sz w:val="18"/>
              </w:rPr>
              <w:t>~130억 달러 (NT$4,160억 최고 기록)</w:t>
            </w:r>
          </w:p>
        </w:tc>
      </w:tr>
      <w:tr>
        <w:tc>
          <w:tcPr>
            <w:tcW w:type="dxa" w:w="2880"/>
          </w:tcPr>
          <w:p>
            <w:pPr/>
            <w:r>
              <w:rPr>
                <w:sz w:val="18"/>
              </w:rPr>
              <w:t>10</w:t>
            </w:r>
          </w:p>
        </w:tc>
        <w:tc>
          <w:tcPr>
            <w:tcW w:type="dxa" w:w="2880"/>
          </w:tcPr>
          <w:p>
            <w:pPr/>
            <w:r>
              <w:rPr>
                <w:sz w:val="18"/>
              </w:rPr>
              <w:t>NSE India</w:t>
            </w:r>
          </w:p>
        </w:tc>
        <w:tc>
          <w:tcPr>
            <w:tcW w:type="dxa" w:w="2880"/>
          </w:tcPr>
          <w:p>
            <w:pPr/>
            <w:r>
              <w:rPr>
                <w:sz w:val="18"/>
              </w:rPr>
              <w:t>~80~90억 달러</w:t>
            </w:r>
          </w:p>
        </w:tc>
      </w:tr>
      <w:tr>
        <w:tc>
          <w:tcPr>
            <w:tcW w:type="dxa" w:w="2880"/>
          </w:tcPr>
          <w:p>
            <w:pPr/>
            <w:r>
              <w:rPr>
                <w:sz w:val="18"/>
              </w:rPr>
              <w:t>11</w:t>
            </w:r>
          </w:p>
        </w:tc>
        <w:tc>
          <w:tcPr>
            <w:tcW w:type="dxa" w:w="2880"/>
          </w:tcPr>
          <w:p>
            <w:pPr/>
            <w:r>
              <w:rPr>
                <w:sz w:val="18"/>
              </w:rPr>
              <w:t>LSE</w:t>
            </w:r>
          </w:p>
        </w:tc>
        <w:tc>
          <w:tcPr>
            <w:tcW w:type="dxa" w:w="2880"/>
          </w:tcPr>
          <w:p>
            <w:pPr/>
            <w:r>
              <w:rPr>
                <w:sz w:val="18"/>
              </w:rPr>
              <w:t>~50~60억 달러 (GBP 40~45억)</w:t>
            </w:r>
          </w:p>
        </w:tc>
      </w:tr>
      <w:tr>
        <w:tc>
          <w:tcPr>
            <w:tcW w:type="dxa" w:w="2880"/>
          </w:tcPr>
          <w:p>
            <w:pPr/>
            <w:r>
              <w:rPr>
                <w:sz w:val="18"/>
              </w:rPr>
              <w:t>12</w:t>
            </w:r>
          </w:p>
        </w:tc>
        <w:tc>
          <w:tcPr>
            <w:tcW w:type="dxa" w:w="2880"/>
          </w:tcPr>
          <w:p>
            <w:pPr/>
            <w:r>
              <w:rPr>
                <w:sz w:val="18"/>
              </w:rPr>
              <w:t>Deutsche Borse (Xetra)</w:t>
            </w:r>
          </w:p>
        </w:tc>
        <w:tc>
          <w:tcPr>
            <w:tcW w:type="dxa" w:w="2880"/>
          </w:tcPr>
          <w:p>
            <w:pPr/>
            <w:r>
              <w:rPr>
                <w:sz w:val="18"/>
              </w:rPr>
              <w:t>~50~60억 달러 (EUR 45~55억)</w:t>
            </w:r>
          </w:p>
        </w:tc>
      </w:tr>
      <w:tr>
        <w:tc>
          <w:tcPr>
            <w:tcW w:type="dxa" w:w="2880"/>
          </w:tcPr>
          <w:p>
            <w:pPr/>
            <w:r>
              <w:rPr>
                <w:sz w:val="18"/>
              </w:rPr>
              <w:t>13</w:t>
            </w:r>
          </w:p>
        </w:tc>
        <w:tc>
          <w:tcPr>
            <w:tcW w:type="dxa" w:w="2880"/>
          </w:tcPr>
          <w:p>
            <w:pPr/>
            <w:r>
              <w:rPr>
                <w:sz w:val="18"/>
              </w:rPr>
              <w:t>TMX (TSX)</w:t>
            </w:r>
          </w:p>
        </w:tc>
        <w:tc>
          <w:tcPr>
            <w:tcW w:type="dxa" w:w="2880"/>
          </w:tcPr>
          <w:p>
            <w:pPr/>
            <w:r>
              <w:rPr>
                <w:sz w:val="18"/>
              </w:rPr>
              <w:t>~55억 달러 (C$74억)</w:t>
            </w:r>
          </w:p>
        </w:tc>
      </w:tr>
      <w:tr>
        <w:tc>
          <w:tcPr>
            <w:tcW w:type="dxa" w:w="2880"/>
          </w:tcPr>
          <w:p>
            <w:pPr/>
            <w:r>
              <w:rPr>
                <w:sz w:val="18"/>
              </w:rPr>
              <w:t>14</w:t>
            </w:r>
          </w:p>
        </w:tc>
        <w:tc>
          <w:tcPr>
            <w:tcW w:type="dxa" w:w="2880"/>
          </w:tcPr>
          <w:p>
            <w:pPr/>
            <w:r>
              <w:rPr>
                <w:sz w:val="18"/>
              </w:rPr>
              <w:t>SIX Swiss</w:t>
            </w:r>
          </w:p>
        </w:tc>
        <w:tc>
          <w:tcPr>
            <w:tcW w:type="dxa" w:w="2880"/>
          </w:tcPr>
          <w:p>
            <w:pPr/>
            <w:r>
              <w:rPr>
                <w:sz w:val="18"/>
              </w:rPr>
              <w:t>~40억 달러 (CHF 35억)</w:t>
            </w:r>
          </w:p>
        </w:tc>
      </w:tr>
      <w:tr>
        <w:tc>
          <w:tcPr>
            <w:tcW w:type="dxa" w:w="2880"/>
          </w:tcPr>
          <w:p>
            <w:pPr/>
            <w:r>
              <w:rPr>
                <w:sz w:val="18"/>
              </w:rPr>
              <w:t>15</w:t>
            </w:r>
          </w:p>
        </w:tc>
        <w:tc>
          <w:tcPr>
            <w:tcW w:type="dxa" w:w="2880"/>
          </w:tcPr>
          <w:p>
            <w:pPr/>
            <w:r>
              <w:rPr>
                <w:sz w:val="18"/>
              </w:rPr>
              <w:t>Nasdaq Nordic</w:t>
            </w:r>
          </w:p>
        </w:tc>
        <w:tc>
          <w:tcPr>
            <w:tcW w:type="dxa" w:w="2880"/>
          </w:tcPr>
          <w:p>
            <w:pPr/>
            <w:r>
              <w:rPr>
                <w:sz w:val="18"/>
              </w:rPr>
              <w:t>~35억 달러 (EUR 32억)</w:t>
            </w:r>
          </w:p>
        </w:tc>
      </w:tr>
      <w:tr>
        <w:tc>
          <w:tcPr>
            <w:tcW w:type="dxa" w:w="2880"/>
          </w:tcPr>
          <w:p>
            <w:pPr/>
            <w:r>
              <w:rPr>
                <w:sz w:val="18"/>
              </w:rPr>
              <w:t>16</w:t>
            </w:r>
          </w:p>
        </w:tc>
        <w:tc>
          <w:tcPr>
            <w:tcW w:type="dxa" w:w="2880"/>
          </w:tcPr>
          <w:p>
            <w:pPr/>
            <w:r>
              <w:rPr>
                <w:sz w:val="18"/>
              </w:rPr>
              <w:t>ASX</w:t>
            </w:r>
          </w:p>
        </w:tc>
        <w:tc>
          <w:tcPr>
            <w:tcW w:type="dxa" w:w="2880"/>
          </w:tcPr>
          <w:p>
            <w:pPr/>
            <w:r>
              <w:rPr>
                <w:sz w:val="18"/>
              </w:rPr>
              <w:t>~35억 달러 (AUD 47억)</w:t>
            </w:r>
          </w:p>
        </w:tc>
      </w:tr>
      <w:tr>
        <w:tc>
          <w:tcPr>
            <w:tcW w:type="dxa" w:w="2880"/>
          </w:tcPr>
          <w:p>
            <w:pPr/>
            <w:r>
              <w:rPr>
                <w:sz w:val="18"/>
              </w:rPr>
              <w:t>17</w:t>
            </w:r>
          </w:p>
        </w:tc>
        <w:tc>
          <w:tcPr>
            <w:tcW w:type="dxa" w:w="2880"/>
          </w:tcPr>
          <w:p>
            <w:pPr/>
            <w:r>
              <w:rPr>
                <w:sz w:val="18"/>
              </w:rPr>
              <w:t>Tadawul</w:t>
            </w:r>
          </w:p>
        </w:tc>
        <w:tc>
          <w:tcPr>
            <w:tcW w:type="dxa" w:w="2880"/>
          </w:tcPr>
          <w:p>
            <w:pPr/>
            <w:r>
              <w:rPr>
                <w:sz w:val="18"/>
              </w:rPr>
              <w:t>~12억 달러 (SAR 46억)</w:t>
            </w:r>
          </w:p>
        </w:tc>
      </w:tr>
      <w:tr>
        <w:tc>
          <w:tcPr>
            <w:tcW w:type="dxa" w:w="2880"/>
          </w:tcPr>
          <w:p>
            <w:pPr/>
            <w:r>
              <w:rPr>
                <w:sz w:val="18"/>
              </w:rPr>
              <w:t>18</w:t>
            </w:r>
          </w:p>
        </w:tc>
        <w:tc>
          <w:tcPr>
            <w:tcW w:type="dxa" w:w="2880"/>
          </w:tcPr>
          <w:p>
            <w:pPr/>
            <w:r>
              <w:rPr>
                <w:sz w:val="18"/>
              </w:rPr>
              <w:t>SGX</w:t>
            </w:r>
          </w:p>
        </w:tc>
        <w:tc>
          <w:tcPr>
            <w:tcW w:type="dxa" w:w="2880"/>
          </w:tcPr>
          <w:p>
            <w:pPr/>
            <w:r>
              <w:rPr>
                <w:sz w:val="18"/>
              </w:rPr>
              <w:t>~10억 달러 (SGD 13~18억)</w:t>
            </w:r>
          </w:p>
        </w:tc>
      </w:tr>
      <w:tr>
        <w:tc>
          <w:tcPr>
            <w:tcW w:type="dxa" w:w="2880"/>
          </w:tcPr>
          <w:p>
            <w:pPr/>
            <w:r>
              <w:rPr>
                <w:sz w:val="18"/>
              </w:rPr>
              <w:t>19</w:t>
            </w:r>
          </w:p>
        </w:tc>
        <w:tc>
          <w:tcPr>
            <w:tcW w:type="dxa" w:w="2880"/>
          </w:tcPr>
          <w:p>
            <w:pPr/>
            <w:r>
              <w:rPr>
                <w:sz w:val="18"/>
              </w:rPr>
              <w:t>Bursa Malaysia</w:t>
            </w:r>
          </w:p>
        </w:tc>
        <w:tc>
          <w:tcPr>
            <w:tcW w:type="dxa" w:w="2880"/>
          </w:tcPr>
          <w:p>
            <w:pPr/>
            <w:r>
              <w:rPr>
                <w:sz w:val="18"/>
              </w:rPr>
              <w:t>~6억 달러 (RM 25~30억)</w:t>
            </w:r>
          </w:p>
        </w:tc>
      </w:tr>
    </w:tbl>
    <w:p/>
    <w:p>
      <w:pPr>
        <w:pStyle w:val="Heading3"/>
      </w:pPr>
      <w:r>
        <w:t>8.3 상장기업 수 기준 (약, 2025~2026년 기준)</w:t>
      </w:r>
    </w:p>
    <w:tbl>
      <w:tblPr>
        <w:tblStyle w:val="TableGrid"/>
        <w:tblW w:type="auto" w:w="0"/>
        <w:jc w:val="left"/>
        <w:tblLook w:firstColumn="1" w:firstRow="1" w:lastColumn="0" w:lastRow="0" w:noHBand="0" w:noVBand="1" w:val="04A0"/>
      </w:tblPr>
      <w:tblGrid>
        <w:gridCol w:w="2880"/>
        <w:gridCol w:w="2880"/>
        <w:gridCol w:w="2880"/>
      </w:tblGrid>
      <w:tr>
        <w:tc>
          <w:tcPr>
            <w:tcW w:type="dxa" w:w="2880"/>
          </w:tcPr>
          <w:p>
            <w:pPr/>
            <w:r>
              <w:rPr>
                <w:b/>
                <w:sz w:val="18"/>
              </w:rPr>
              <w:t>순위</w:t>
            </w:r>
          </w:p>
        </w:tc>
        <w:tc>
          <w:tcPr>
            <w:tcW w:type="dxa" w:w="2880"/>
          </w:tcPr>
          <w:p>
            <w:pPr/>
            <w:r>
              <w:rPr>
                <w:b/>
                <w:sz w:val="18"/>
              </w:rPr>
              <w:t>거래소</w:t>
            </w:r>
          </w:p>
        </w:tc>
        <w:tc>
          <w:tcPr>
            <w:tcW w:type="dxa" w:w="2880"/>
          </w:tcPr>
          <w:p>
            <w:pPr/>
            <w:r>
              <w:rPr>
                <w:b/>
                <w:sz w:val="18"/>
              </w:rPr>
              <w:t>상장기업 수</w:t>
            </w:r>
          </w:p>
        </w:tc>
      </w:tr>
      <w:tr>
        <w:tc>
          <w:tcPr>
            <w:tcW w:type="dxa" w:w="2880"/>
          </w:tcPr>
          <w:p>
            <w:pPr/>
            <w:r>
              <w:rPr>
                <w:sz w:val="18"/>
              </w:rPr>
              <w:t>1</w:t>
            </w:r>
          </w:p>
        </w:tc>
        <w:tc>
          <w:tcPr>
            <w:tcW w:type="dxa" w:w="2880"/>
          </w:tcPr>
          <w:p>
            <w:pPr/>
            <w:r>
              <w:rPr>
                <w:sz w:val="18"/>
              </w:rPr>
              <w:t>BSE India</w:t>
            </w:r>
          </w:p>
        </w:tc>
        <w:tc>
          <w:tcPr>
            <w:tcW w:type="dxa" w:w="2880"/>
          </w:tcPr>
          <w:p>
            <w:pPr/>
            <w:r>
              <w:rPr>
                <w:sz w:val="18"/>
              </w:rPr>
              <w:t>~5,936</w:t>
            </w:r>
          </w:p>
        </w:tc>
      </w:tr>
      <w:tr>
        <w:tc>
          <w:tcPr>
            <w:tcW w:type="dxa" w:w="2880"/>
          </w:tcPr>
          <w:p>
            <w:pPr/>
            <w:r>
              <w:rPr>
                <w:sz w:val="18"/>
              </w:rPr>
              <w:t>2</w:t>
            </w:r>
          </w:p>
        </w:tc>
        <w:tc>
          <w:tcPr>
            <w:tcW w:type="dxa" w:w="2880"/>
          </w:tcPr>
          <w:p>
            <w:pPr/>
            <w:r>
              <w:rPr>
                <w:sz w:val="18"/>
              </w:rPr>
              <w:t>TMX (TSX + TSXV)</w:t>
            </w:r>
          </w:p>
        </w:tc>
        <w:tc>
          <w:tcPr>
            <w:tcW w:type="dxa" w:w="2880"/>
          </w:tcPr>
          <w:p>
            <w:pPr/>
            <w:r>
              <w:rPr>
                <w:sz w:val="18"/>
              </w:rPr>
              <w:t>~3,400+</w:t>
            </w:r>
          </w:p>
        </w:tc>
      </w:tr>
      <w:tr>
        <w:tc>
          <w:tcPr>
            <w:tcW w:type="dxa" w:w="2880"/>
          </w:tcPr>
          <w:p>
            <w:pPr/>
            <w:r>
              <w:rPr>
                <w:sz w:val="18"/>
              </w:rPr>
              <w:t>3</w:t>
            </w:r>
          </w:p>
        </w:tc>
        <w:tc>
          <w:tcPr>
            <w:tcW w:type="dxa" w:w="2880"/>
          </w:tcPr>
          <w:p>
            <w:pPr/>
            <w:r>
              <w:rPr>
                <w:sz w:val="18"/>
              </w:rPr>
              <w:t>JPX (TSE)</w:t>
            </w:r>
          </w:p>
        </w:tc>
        <w:tc>
          <w:tcPr>
            <w:tcW w:type="dxa" w:w="2880"/>
          </w:tcPr>
          <w:p>
            <w:pPr/>
            <w:r>
              <w:rPr>
                <w:sz w:val="18"/>
              </w:rPr>
              <w:t>~3,945</w:t>
            </w:r>
          </w:p>
        </w:tc>
      </w:tr>
      <w:tr>
        <w:tc>
          <w:tcPr>
            <w:tcW w:type="dxa" w:w="2880"/>
          </w:tcPr>
          <w:p>
            <w:pPr/>
            <w:r>
              <w:rPr>
                <w:sz w:val="18"/>
              </w:rPr>
              <w:t>4</w:t>
            </w:r>
          </w:p>
        </w:tc>
        <w:tc>
          <w:tcPr>
            <w:tcW w:type="dxa" w:w="2880"/>
          </w:tcPr>
          <w:p>
            <w:pPr/>
            <w:r>
              <w:rPr>
                <w:sz w:val="18"/>
              </w:rPr>
              <w:t>NASDAQ</w:t>
            </w:r>
          </w:p>
        </w:tc>
        <w:tc>
          <w:tcPr>
            <w:tcW w:type="dxa" w:w="2880"/>
          </w:tcPr>
          <w:p>
            <w:pPr/>
            <w:r>
              <w:rPr>
                <w:sz w:val="18"/>
              </w:rPr>
              <w:t>~4,075</w:t>
            </w:r>
          </w:p>
        </w:tc>
      </w:tr>
      <w:tr>
        <w:tc>
          <w:tcPr>
            <w:tcW w:type="dxa" w:w="2880"/>
          </w:tcPr>
          <w:p>
            <w:pPr/>
            <w:r>
              <w:rPr>
                <w:sz w:val="18"/>
              </w:rPr>
              <w:t>5</w:t>
            </w:r>
          </w:p>
        </w:tc>
        <w:tc>
          <w:tcPr>
            <w:tcW w:type="dxa" w:w="2880"/>
          </w:tcPr>
          <w:p>
            <w:pPr/>
            <w:r>
              <w:rPr>
                <w:sz w:val="18"/>
              </w:rPr>
              <w:t>Deutsche Borse (전 부문)</w:t>
            </w:r>
          </w:p>
        </w:tc>
        <w:tc>
          <w:tcPr>
            <w:tcW w:type="dxa" w:w="2880"/>
          </w:tcPr>
          <w:p>
            <w:pPr/>
            <w:r>
              <w:rPr>
                <w:sz w:val="18"/>
              </w:rPr>
              <w:t>~3,500+</w:t>
            </w:r>
          </w:p>
        </w:tc>
      </w:tr>
      <w:tr>
        <w:tc>
          <w:tcPr>
            <w:tcW w:type="dxa" w:w="2880"/>
          </w:tcPr>
          <w:p>
            <w:pPr/>
            <w:r>
              <w:rPr>
                <w:sz w:val="18"/>
              </w:rPr>
              <w:t>6</w:t>
            </w:r>
          </w:p>
        </w:tc>
        <w:tc>
          <w:tcPr>
            <w:tcW w:type="dxa" w:w="2880"/>
          </w:tcPr>
          <w:p>
            <w:pPr/>
            <w:r>
              <w:rPr>
                <w:sz w:val="18"/>
              </w:rPr>
              <w:t>SZSE</w:t>
            </w:r>
          </w:p>
        </w:tc>
        <w:tc>
          <w:tcPr>
            <w:tcW w:type="dxa" w:w="2880"/>
          </w:tcPr>
          <w:p>
            <w:pPr/>
            <w:r>
              <w:rPr>
                <w:sz w:val="18"/>
              </w:rPr>
              <w:t>~2,879</w:t>
            </w:r>
          </w:p>
        </w:tc>
      </w:tr>
      <w:tr>
        <w:tc>
          <w:tcPr>
            <w:tcW w:type="dxa" w:w="2880"/>
          </w:tcPr>
          <w:p>
            <w:pPr/>
            <w:r>
              <w:rPr>
                <w:sz w:val="18"/>
              </w:rPr>
              <w:t>7</w:t>
            </w:r>
          </w:p>
        </w:tc>
        <w:tc>
          <w:tcPr>
            <w:tcW w:type="dxa" w:w="2880"/>
          </w:tcPr>
          <w:p>
            <w:pPr/>
            <w:r>
              <w:rPr>
                <w:sz w:val="18"/>
              </w:rPr>
              <w:t>**KRX (KOSPI+KOSDAQ+KONEX)**</w:t>
            </w:r>
          </w:p>
        </w:tc>
        <w:tc>
          <w:tcPr>
            <w:tcW w:type="dxa" w:w="2880"/>
          </w:tcPr>
          <w:p>
            <w:pPr/>
            <w:r>
              <w:rPr>
                <w:sz w:val="18"/>
              </w:rPr>
              <w:t>**~2,901**</w:t>
            </w:r>
          </w:p>
        </w:tc>
      </w:tr>
      <w:tr>
        <w:tc>
          <w:tcPr>
            <w:tcW w:type="dxa" w:w="2880"/>
          </w:tcPr>
          <w:p>
            <w:pPr/>
            <w:r>
              <w:rPr>
                <w:sz w:val="18"/>
              </w:rPr>
              <w:t>8</w:t>
            </w:r>
          </w:p>
        </w:tc>
        <w:tc>
          <w:tcPr>
            <w:tcW w:type="dxa" w:w="2880"/>
          </w:tcPr>
          <w:p>
            <w:pPr/>
            <w:r>
              <w:rPr>
                <w:sz w:val="18"/>
              </w:rPr>
              <w:t>HKEX</w:t>
            </w:r>
          </w:p>
        </w:tc>
        <w:tc>
          <w:tcPr>
            <w:tcW w:type="dxa" w:w="2880"/>
          </w:tcPr>
          <w:p>
            <w:pPr/>
            <w:r>
              <w:rPr>
                <w:sz w:val="18"/>
              </w:rPr>
              <w:t>~2,673</w:t>
            </w:r>
          </w:p>
        </w:tc>
      </w:tr>
      <w:tr>
        <w:tc>
          <w:tcPr>
            <w:tcW w:type="dxa" w:w="2880"/>
          </w:tcPr>
          <w:p>
            <w:pPr/>
            <w:r>
              <w:rPr>
                <w:sz w:val="18"/>
              </w:rPr>
              <w:t>9</w:t>
            </w:r>
          </w:p>
        </w:tc>
        <w:tc>
          <w:tcPr>
            <w:tcW w:type="dxa" w:w="2880"/>
          </w:tcPr>
          <w:p>
            <w:pPr/>
            <w:r>
              <w:rPr>
                <w:sz w:val="18"/>
              </w:rPr>
              <w:t>NYSE</w:t>
            </w:r>
          </w:p>
        </w:tc>
        <w:tc>
          <w:tcPr>
            <w:tcW w:type="dxa" w:w="2880"/>
          </w:tcPr>
          <w:p>
            <w:pPr/>
            <w:r>
              <w:rPr>
                <w:sz w:val="18"/>
              </w:rPr>
              <w:t>~2,400+</w:t>
            </w:r>
          </w:p>
        </w:tc>
      </w:tr>
      <w:tr>
        <w:tc>
          <w:tcPr>
            <w:tcW w:type="dxa" w:w="2880"/>
          </w:tcPr>
          <w:p>
            <w:pPr/>
            <w:r>
              <w:rPr>
                <w:sz w:val="18"/>
              </w:rPr>
              <w:t>9</w:t>
            </w:r>
          </w:p>
        </w:tc>
        <w:tc>
          <w:tcPr>
            <w:tcW w:type="dxa" w:w="2880"/>
          </w:tcPr>
          <w:p>
            <w:pPr/>
            <w:r>
              <w:rPr>
                <w:sz w:val="18"/>
              </w:rPr>
              <w:t>SSE</w:t>
            </w:r>
          </w:p>
        </w:tc>
        <w:tc>
          <w:tcPr>
            <w:tcW w:type="dxa" w:w="2880"/>
          </w:tcPr>
          <w:p>
            <w:pPr/>
            <w:r>
              <w:rPr>
                <w:sz w:val="18"/>
              </w:rPr>
              <w:t>~2,302</w:t>
            </w:r>
          </w:p>
        </w:tc>
      </w:tr>
      <w:tr>
        <w:tc>
          <w:tcPr>
            <w:tcW w:type="dxa" w:w="2880"/>
          </w:tcPr>
          <w:p>
            <w:pPr/>
            <w:r>
              <w:rPr>
                <w:sz w:val="18"/>
              </w:rPr>
              <w:t>10</w:t>
            </w:r>
          </w:p>
        </w:tc>
        <w:tc>
          <w:tcPr>
            <w:tcW w:type="dxa" w:w="2880"/>
          </w:tcPr>
          <w:p>
            <w:pPr/>
            <w:r>
              <w:rPr>
                <w:sz w:val="18"/>
              </w:rPr>
              <w:t>ASX</w:t>
            </w:r>
          </w:p>
        </w:tc>
        <w:tc>
          <w:tcPr>
            <w:tcW w:type="dxa" w:w="2880"/>
          </w:tcPr>
          <w:p>
            <w:pPr/>
            <w:r>
              <w:rPr>
                <w:sz w:val="18"/>
              </w:rPr>
              <w:t>~2,241</w:t>
            </w:r>
          </w:p>
        </w:tc>
      </w:tr>
      <w:tr>
        <w:tc>
          <w:tcPr>
            <w:tcW w:type="dxa" w:w="2880"/>
          </w:tcPr>
          <w:p>
            <w:pPr/>
            <w:r>
              <w:rPr>
                <w:sz w:val="18"/>
              </w:rPr>
              <w:t>11</w:t>
            </w:r>
          </w:p>
        </w:tc>
        <w:tc>
          <w:tcPr>
            <w:tcW w:type="dxa" w:w="2880"/>
          </w:tcPr>
          <w:p>
            <w:pPr/>
            <w:r>
              <w:rPr>
                <w:sz w:val="18"/>
              </w:rPr>
              <w:t>Euronext (합산)</w:t>
            </w:r>
          </w:p>
        </w:tc>
        <w:tc>
          <w:tcPr>
            <w:tcW w:type="dxa" w:w="2880"/>
          </w:tcPr>
          <w:p>
            <w:pPr/>
            <w:r>
              <w:rPr>
                <w:sz w:val="18"/>
              </w:rPr>
              <w:t>~1,900+</w:t>
            </w:r>
          </w:p>
        </w:tc>
      </w:tr>
      <w:tr>
        <w:tc>
          <w:tcPr>
            <w:tcW w:type="dxa" w:w="2880"/>
          </w:tcPr>
          <w:p>
            <w:pPr/>
            <w:r>
              <w:rPr>
                <w:sz w:val="18"/>
              </w:rPr>
              <w:t>12</w:t>
            </w:r>
          </w:p>
        </w:tc>
        <w:tc>
          <w:tcPr>
            <w:tcW w:type="dxa" w:w="2880"/>
          </w:tcPr>
          <w:p>
            <w:pPr/>
            <w:r>
              <w:rPr>
                <w:sz w:val="18"/>
              </w:rPr>
              <w:t>LSE</w:t>
            </w:r>
          </w:p>
        </w:tc>
        <w:tc>
          <w:tcPr>
            <w:tcW w:type="dxa" w:w="2880"/>
          </w:tcPr>
          <w:p>
            <w:pPr/>
            <w:r>
              <w:rPr>
                <w:sz w:val="18"/>
              </w:rPr>
              <w:t>~1,900+</w:t>
            </w:r>
          </w:p>
        </w:tc>
      </w:tr>
      <w:tr>
        <w:tc>
          <w:tcPr>
            <w:tcW w:type="dxa" w:w="2880"/>
          </w:tcPr>
          <w:p>
            <w:pPr/>
            <w:r>
              <w:rPr>
                <w:sz w:val="18"/>
              </w:rPr>
              <w:t>13</w:t>
            </w:r>
          </w:p>
        </w:tc>
        <w:tc>
          <w:tcPr>
            <w:tcW w:type="dxa" w:w="2880"/>
          </w:tcPr>
          <w:p>
            <w:pPr/>
            <w:r>
              <w:rPr>
                <w:sz w:val="18"/>
              </w:rPr>
              <w:t>Nasdaq Nordic + 발틱</w:t>
            </w:r>
          </w:p>
        </w:tc>
        <w:tc>
          <w:tcPr>
            <w:tcW w:type="dxa" w:w="2880"/>
          </w:tcPr>
          <w:p>
            <w:pPr/>
            <w:r>
              <w:rPr>
                <w:sz w:val="18"/>
              </w:rPr>
              <w:t>~1,119</w:t>
            </w:r>
          </w:p>
        </w:tc>
      </w:tr>
      <w:tr>
        <w:tc>
          <w:tcPr>
            <w:tcW w:type="dxa" w:w="2880"/>
          </w:tcPr>
          <w:p>
            <w:pPr/>
            <w:r>
              <w:rPr>
                <w:sz w:val="18"/>
              </w:rPr>
              <w:t>14</w:t>
            </w:r>
          </w:p>
        </w:tc>
        <w:tc>
          <w:tcPr>
            <w:tcW w:type="dxa" w:w="2880"/>
          </w:tcPr>
          <w:p>
            <w:pPr/>
            <w:r>
              <w:rPr>
                <w:sz w:val="18"/>
              </w:rPr>
              <w:t>TWSE</w:t>
            </w:r>
          </w:p>
        </w:tc>
        <w:tc>
          <w:tcPr>
            <w:tcW w:type="dxa" w:w="2880"/>
          </w:tcPr>
          <w:p>
            <w:pPr/>
            <w:r>
              <w:rPr>
                <w:sz w:val="18"/>
              </w:rPr>
              <w:t>~1,045</w:t>
            </w:r>
          </w:p>
        </w:tc>
      </w:tr>
      <w:tr>
        <w:tc>
          <w:tcPr>
            <w:tcW w:type="dxa" w:w="2880"/>
          </w:tcPr>
          <w:p>
            <w:pPr/>
            <w:r>
              <w:rPr>
                <w:sz w:val="18"/>
              </w:rPr>
              <w:t>15</w:t>
            </w:r>
          </w:p>
        </w:tc>
        <w:tc>
          <w:tcPr>
            <w:tcW w:type="dxa" w:w="2880"/>
          </w:tcPr>
          <w:p>
            <w:pPr/>
            <w:r>
              <w:rPr>
                <w:sz w:val="18"/>
              </w:rPr>
              <w:t>Bursa Malaysia</w:t>
            </w:r>
          </w:p>
        </w:tc>
        <w:tc>
          <w:tcPr>
            <w:tcW w:type="dxa" w:w="2880"/>
          </w:tcPr>
          <w:p>
            <w:pPr/>
            <w:r>
              <w:rPr>
                <w:sz w:val="18"/>
              </w:rPr>
              <w:t>~1,051</w:t>
            </w:r>
          </w:p>
        </w:tc>
      </w:tr>
      <w:tr>
        <w:tc>
          <w:tcPr>
            <w:tcW w:type="dxa" w:w="2880"/>
          </w:tcPr>
          <w:p>
            <w:pPr/>
            <w:r>
              <w:rPr>
                <w:sz w:val="18"/>
              </w:rPr>
              <w:t>16</w:t>
            </w:r>
          </w:p>
        </w:tc>
        <w:tc>
          <w:tcPr>
            <w:tcW w:type="dxa" w:w="2880"/>
          </w:tcPr>
          <w:p>
            <w:pPr/>
            <w:r>
              <w:rPr>
                <w:sz w:val="18"/>
              </w:rPr>
              <w:t>BME (Spain)</w:t>
            </w:r>
          </w:p>
        </w:tc>
        <w:tc>
          <w:tcPr>
            <w:tcW w:type="dxa" w:w="2880"/>
          </w:tcPr>
          <w:p>
            <w:pPr/>
            <w:r>
              <w:rPr>
                <w:sz w:val="18"/>
              </w:rPr>
              <w:t>~655</w:t>
            </w:r>
          </w:p>
        </w:tc>
      </w:tr>
      <w:tr>
        <w:tc>
          <w:tcPr>
            <w:tcW w:type="dxa" w:w="2880"/>
          </w:tcPr>
          <w:p>
            <w:pPr/>
            <w:r>
              <w:rPr>
                <w:sz w:val="18"/>
              </w:rPr>
              <w:t>17</w:t>
            </w:r>
          </w:p>
        </w:tc>
        <w:tc>
          <w:tcPr>
            <w:tcW w:type="dxa" w:w="2880"/>
          </w:tcPr>
          <w:p>
            <w:pPr/>
            <w:r>
              <w:rPr>
                <w:sz w:val="18"/>
              </w:rPr>
              <w:t>SGX</w:t>
            </w:r>
          </w:p>
        </w:tc>
        <w:tc>
          <w:tcPr>
            <w:tcW w:type="dxa" w:w="2880"/>
          </w:tcPr>
          <w:p>
            <w:pPr/>
            <w:r>
              <w:rPr>
                <w:sz w:val="18"/>
              </w:rPr>
              <w:t>~622</w:t>
            </w:r>
          </w:p>
        </w:tc>
      </w:tr>
      <w:tr>
        <w:tc>
          <w:tcPr>
            <w:tcW w:type="dxa" w:w="2880"/>
          </w:tcPr>
          <w:p>
            <w:pPr/>
            <w:r>
              <w:rPr>
                <w:sz w:val="18"/>
              </w:rPr>
              <w:t>18</w:t>
            </w:r>
          </w:p>
        </w:tc>
        <w:tc>
          <w:tcPr>
            <w:tcW w:type="dxa" w:w="2880"/>
          </w:tcPr>
          <w:p>
            <w:pPr/>
            <w:r>
              <w:rPr>
                <w:sz w:val="18"/>
              </w:rPr>
              <w:t>JSE</w:t>
            </w:r>
          </w:p>
        </w:tc>
        <w:tc>
          <w:tcPr>
            <w:tcW w:type="dxa" w:w="2880"/>
          </w:tcPr>
          <w:p>
            <w:pPr/>
            <w:r>
              <w:rPr>
                <w:sz w:val="18"/>
              </w:rPr>
              <w:t>~431</w:t>
            </w:r>
          </w:p>
        </w:tc>
      </w:tr>
      <w:tr>
        <w:tc>
          <w:tcPr>
            <w:tcW w:type="dxa" w:w="2880"/>
          </w:tcPr>
          <w:p>
            <w:pPr/>
            <w:r>
              <w:rPr>
                <w:sz w:val="18"/>
              </w:rPr>
              <w:t>19</w:t>
            </w:r>
          </w:p>
        </w:tc>
        <w:tc>
          <w:tcPr>
            <w:tcW w:type="dxa" w:w="2880"/>
          </w:tcPr>
          <w:p>
            <w:pPr/>
            <w:r>
              <w:rPr>
                <w:sz w:val="18"/>
              </w:rPr>
              <w:t>Borsa Italiana</w:t>
            </w:r>
          </w:p>
        </w:tc>
        <w:tc>
          <w:tcPr>
            <w:tcW w:type="dxa" w:w="2880"/>
          </w:tcPr>
          <w:p>
            <w:pPr/>
            <w:r>
              <w:rPr>
                <w:sz w:val="18"/>
              </w:rPr>
              <w:t>~375+</w:t>
            </w:r>
          </w:p>
        </w:tc>
      </w:tr>
      <w:tr>
        <w:tc>
          <w:tcPr>
            <w:tcW w:type="dxa" w:w="2880"/>
          </w:tcPr>
          <w:p>
            <w:pPr/>
            <w:r>
              <w:rPr>
                <w:sz w:val="18"/>
              </w:rPr>
              <w:t>20</w:t>
            </w:r>
          </w:p>
        </w:tc>
        <w:tc>
          <w:tcPr>
            <w:tcW w:type="dxa" w:w="2880"/>
          </w:tcPr>
          <w:p>
            <w:pPr/>
            <w:r>
              <w:rPr>
                <w:sz w:val="18"/>
              </w:rPr>
              <w:t>Tadawul</w:t>
            </w:r>
          </w:p>
        </w:tc>
        <w:tc>
          <w:tcPr>
            <w:tcW w:type="dxa" w:w="2880"/>
          </w:tcPr>
          <w:p>
            <w:pPr/>
            <w:r>
              <w:rPr>
                <w:sz w:val="18"/>
              </w:rPr>
              <w:t>~390+</w:t>
            </w:r>
          </w:p>
        </w:tc>
      </w:tr>
      <w:tr>
        <w:tc>
          <w:tcPr>
            <w:tcW w:type="dxa" w:w="2880"/>
          </w:tcPr>
          <w:p>
            <w:pPr/>
            <w:r>
              <w:rPr>
                <w:sz w:val="18"/>
              </w:rPr>
              <w:t>21</w:t>
            </w:r>
          </w:p>
        </w:tc>
        <w:tc>
          <w:tcPr>
            <w:tcW w:type="dxa" w:w="2880"/>
          </w:tcPr>
          <w:p>
            <w:pPr/>
            <w:r>
              <w:rPr>
                <w:sz w:val="18"/>
              </w:rPr>
              <w:t>SIX Swiss</w:t>
            </w:r>
          </w:p>
        </w:tc>
        <w:tc>
          <w:tcPr>
            <w:tcW w:type="dxa" w:w="2880"/>
          </w:tcPr>
          <w:p>
            <w:pPr/>
            <w:r>
              <w:rPr>
                <w:sz w:val="18"/>
              </w:rPr>
              <w:t>~250+</w:t>
            </w:r>
          </w:p>
        </w:tc>
      </w:tr>
    </w:tbl>
    <w:p/>
    <w:p>
      <w:r>
        <w:t>────────────────────────────────────────────────────────────</w:t>
      </w:r>
    </w:p>
    <w:p>
      <w:pPr>
        <w:pStyle w:val="Heading2"/>
      </w:pPr>
      <w:r>
        <w:t>9. 주요 관찰 및 트렌드 (Key Observations and Trends)</w:t>
      </w:r>
    </w:p>
    <w:p>
      <w:pPr>
        <w:pStyle w:val="Heading3"/>
      </w:pPr>
      <w:r>
        <w:t>9.1 기술의 수렴과 분기 (Technology Convergence and Divergence)</w:t>
      </w:r>
    </w:p>
    <w:p>
      <w:r>
        <w:t>글로벌 거래소 환경은 명확한 기술 계층화 현상을 보인다. 최상위 계층에서는 Deutsche Borse T7 (~5 us), Nasdaq INET (~14 us), Euronext Optiq (~15 us)가 한 자릿수에서 두 자릿수 초반의 마이크로초 레이턴시를 구현한다. 2계층에는 NYSE Pillar (~34 us), SGX REACH (90 us 미만), Tadawul (&lt;40 us)과 SIX (~10.6 us) 등 Nasdaq 기반 거래소들이 속한다. 특히 중국 거래소(SSE, SZSE)는 국가 기술 자립 방침에 따라 독자 시스템을 구축하며 글로벌 기술 생태계에서 완전히 이탈하였다. 이로 인해 이분화된 환경이 형성되었는데, 서구·글로벌 거래소들은 소수의 플랫폼 패밀리(Nasdaq INET, Millennium, Optiq, T7)로 수렴하는 반면, 중국 거래소들은 대부분 불투명한 국내 개발 환경에서 운영된다.</w:t>
      </w:r>
    </w:p>
    <w:p>
      <w:pPr>
        <w:pStyle w:val="Heading3"/>
      </w:pPr>
      <w:r>
        <w:t>9.2 플랫폼 집중화 (Platform Consolidation)</w:t>
      </w:r>
    </w:p>
    <w:p>
      <w:r>
        <w:t>Nasdaq 기술(INET, Genium INET, X-Stream INET 변형 포함)은 검토 대상 22개 거래소 중 최소 8개, 그리고 전 세계 130개 이상의 거래소를 운영하는 등 글로벌 최다 거래소를 지원한다. LSEG의 Millennium Exchange는 최소 3개 거래소(LSE, JSE, 최근까지 Borsa Italiana)에 적용된다. 이러한 거래소 기술의 소수 벤더 집중은 효율성(개발 비용 분담, 검증된 플랫폼)과 동시에 시스템 리스크(특정 플랫폼의 취약점이 다수 시장에 동시 영향을 미칠 수 있음)를 내포한다.</w:t>
      </w:r>
    </w:p>
    <w:p>
      <w:pPr>
        <w:pStyle w:val="Heading3"/>
      </w:pPr>
      <w:r>
        <w:t>9.3 시장구조 현대화 (Market Structure Modernization)</w:t>
      </w:r>
    </w:p>
    <w:p>
      <w:r>
        <w:t>다수의 거래소가 중요한 시장구조 개혁을 추진하고 있다.</w:t>
      </w:r>
    </w:p>
    <w:p>
      <w:pPr>
        <w:pStyle w:val="ListBullet"/>
      </w:pPr>
      <w:r>
        <w:t>TWSE는 2020년 동시호가에서 접속매매 방식으로 전환하였으며, 주요 거래소 중 마지막 사례에 해당</w:t>
      </w:r>
    </w:p>
    <w:p>
      <w:pPr>
        <w:pStyle w:val="ListBullet"/>
      </w:pPr>
      <w:r>
        <w:t>HKEX는 2025~2026년에 걸쳐 단계적으로 호가단위를 축소하며 서구 시장과의 격차를 좁히고 있음</w:t>
      </w:r>
    </w:p>
    <w:p>
      <w:pPr>
        <w:pStyle w:val="ListBullet"/>
      </w:pPr>
      <w:r>
        <w:t>JPX는 2024년 (arrowhead 4.0) 매매시간 연장 및 폐장 동시호가를 도입</w:t>
      </w:r>
    </w:p>
    <w:p>
      <w:pPr>
        <w:pStyle w:val="ListBullet"/>
      </w:pPr>
      <w:r>
        <w:t>ASX는 2025년 (SR15 개편) 개장 경매를 통합하고 장후 매매를 도입</w:t>
      </w:r>
    </w:p>
    <w:p>
      <w:pPr>
        <w:pStyle w:val="ListBullet"/>
      </w:pPr>
      <w:r>
        <w:t>NSE India는 균일 INR 0.05에서 가격 연동 6단계 구조로 가장 공격적인 호가단위 개편을 추진 중</w:t>
      </w:r>
    </w:p>
    <w:p>
      <w:pPr>
        <w:pStyle w:val="Heading3"/>
      </w:pPr>
      <w:r>
        <w:t>9.4 결제 주기 단축 (Settlement Cycle Acceleration)</w:t>
      </w:r>
    </w:p>
    <w:p>
      <w:r>
        <w:t>결제 주기 단축을 향한 글로벌 움직임이 가속화되고 있다.</w:t>
      </w:r>
    </w:p>
    <w:p>
      <w:pPr>
        <w:pStyle w:val="ListBullet"/>
      </w:pPr>
      <w:r>
        <w:t>T+1 달성: 미국 (2024년 5월), 캐나다 (2024년 5월), 인도 (2023년 1월), 중국 (T+1이나 당일 매수 종목의 당일 매도 제한이라는 고유 방식 적용)</w:t>
      </w:r>
    </w:p>
    <w:p>
      <w:pPr>
        <w:pStyle w:val="ListBullet"/>
      </w:pPr>
      <w:r>
        <w:t>T+1 목표: EU (2027년 목표), 영국 (2027년 목표), 호주 (CHESS 대체 이후, 2029년 이후 예상)</w:t>
      </w:r>
    </w:p>
    <w:p>
      <w:pPr>
        <w:pStyle w:val="ListBullet"/>
      </w:pPr>
      <w:r>
        <w:t>T+2 유지: 현재 유럽 대부분, 일본, 홍콩, 싱가포르, 호주, 사우디아라비아가 T+2 적용</w:t>
      </w:r>
    </w:p>
    <w:p>
      <w:pPr>
        <w:pStyle w:val="Heading3"/>
      </w:pPr>
      <w:r>
        <w:t>9.5 외국인 투자자 자유화 (Foreign Investor Liberalization)</w:t>
      </w:r>
    </w:p>
    <w:p>
      <w:r>
        <w:t>해외 투자자의 장벽 없는 접근을 향한 추세가 지속된다.</w:t>
      </w:r>
    </w:p>
    <w:p>
      <w:pPr>
        <w:pStyle w:val="ListBullet"/>
      </w:pPr>
      <w:r>
        <w:t>Tadawul은 2026년 2월 QFI (적격외국인투자자) 제도를 완전 폐지하고 제한 없는 접근을 허용</w:t>
      </w:r>
    </w:p>
    <w:p>
      <w:pPr>
        <w:pStyle w:val="ListBullet"/>
      </w:pPr>
      <w:r>
        <w:t>중국은 스탁커넥트 범위를 확대하고 QFI 한도를 폐지하였으나, 구조적 장벽(T+1, 자본 통제)은 잔존</w:t>
      </w:r>
    </w:p>
    <w:p>
      <w:pPr>
        <w:pStyle w:val="ListBullet"/>
      </w:pPr>
      <w:r>
        <w:t>인도는 FPI 등록 절차를 간소화하고 GIFT City를 통한 국제 접근을 확대</w:t>
      </w:r>
    </w:p>
    <w:p>
      <w:pPr>
        <w:pStyle w:val="ListBullet"/>
      </w:pPr>
      <w:r>
        <w:t>TWSE는 외국인 보유 한도 대부분을 철폐 (2024년 말 외국인 보유 비율 45%)</w:t>
      </w:r>
    </w:p>
    <w:p>
      <w:pPr>
        <w:pStyle w:val="Heading3"/>
      </w:pPr>
      <w:r>
        <w:t>9.6 ESG 및 지속가능성 통합 (ESG and Sustainability Integration)</w:t>
      </w:r>
    </w:p>
    <w:p>
      <w:r>
        <w:t>ESG 공시와 지속가능성은 거래소의 보편적 요건으로 자리잡고 있다.</w:t>
      </w:r>
    </w:p>
    <w:p>
      <w:pPr>
        <w:pStyle w:val="ListBullet"/>
      </w:pPr>
      <w:r>
        <w:t>TWSE: 전체 상장기업 1,029개사가 2025년 8월까지 지속가능보고서 제출 완료; ESG 평가 시스템 2026년 출시</w:t>
      </w:r>
    </w:p>
    <w:p>
      <w:pPr>
        <w:pStyle w:val="ListBullet"/>
      </w:pPr>
      <w:r>
        <w:t>Tadawul: ESG 공시 가이드라인 발표 (2021); GCC 거래소 공통 ESG 지표 29개 채택</w:t>
      </w:r>
    </w:p>
    <w:p>
      <w:pPr>
        <w:pStyle w:val="ListBullet"/>
      </w:pPr>
      <w:r>
        <w:t>HKEX: ISSB 기준에 맞춘 ESG 보고 강화</w:t>
      </w:r>
    </w:p>
    <w:p>
      <w:pPr>
        <w:pStyle w:val="ListBullet"/>
      </w:pPr>
      <w:r>
        <w:t>Euronext: 베르가모 데이터센터를 친환경 에너지로 운영</w:t>
      </w:r>
    </w:p>
    <w:p>
      <w:pPr>
        <w:pStyle w:val="ListBullet"/>
      </w:pPr>
      <w:r>
        <w:t>LSEG: 지속가능성 등급 및 데이터 서비스 출시 (2026년 3월)</w:t>
      </w:r>
    </w:p>
    <w:p>
      <w:pPr>
        <w:pStyle w:val="Heading3"/>
      </w:pPr>
      <w:r>
        <w:t>9.7 24시간 매매 추진 (24-Hour Trading Ambitions)</w:t>
      </w:r>
    </w:p>
    <w:p>
      <w:r>
        <w:t>다수 거래소가 연장 매매 또는 24시간 매매를 검토하고 있다.</w:t>
      </w:r>
    </w:p>
    <w:p>
      <w:pPr>
        <w:pStyle w:val="ListBullet"/>
      </w:pPr>
      <w:r>
        <w:t>NASDAQ: 24/5 매매 계획 (SEC 승인 대기 중, 2026년 하반기 목표)</w:t>
      </w:r>
    </w:p>
    <w:p>
      <w:pPr>
        <w:pStyle w:val="ListBullet"/>
      </w:pPr>
      <w:r>
        <w:t>NYSE Arca: SEC가 22시간 매매를 승인; 2026년 하반기 시행 목표</w:t>
      </w:r>
    </w:p>
    <w:p>
      <w:pPr>
        <w:pStyle w:val="ListBullet"/>
      </w:pPr>
      <w:r>
        <w:t>JSE: 24시간 매매 검토 중으로 알려짐 (2025년 7월)</w:t>
      </w:r>
    </w:p>
    <w:p>
      <w:pPr>
        <w:pStyle w:val="ListBullet"/>
      </w:pPr>
      <w:r>
        <w:t>이러한 추세는 자본 흐름의 글로벌화와 24/7 매매가 이루어지는 암호화폐 시장과의 경쟁을 반영한다.</w:t>
      </w:r>
    </w:p>
    <w:p>
      <w:r>
        <w:t>────────────────────────────────────────────────────────────</w:t>
      </w:r>
    </w:p>
    <w:p>
      <w:pPr>
        <w:pStyle w:val="Heading2"/>
      </w:pPr>
      <w:r>
        <w:t>10. KRX 포지셔닝 (KRX Positioning)</w:t>
      </w:r>
    </w:p>
    <w:p>
      <w:r>
        <w:t>한국거래소 (KRX, Korea Exchange)는 본 연구 프로젝트의 기준 벤치마크로 기능한다. 위의 비교 분석을 토대로 글로벌 동종 거래소 대비 KRX의 위상을 다음과 같이 정리할 수 있다.</w:t>
      </w:r>
    </w:p>
    <w:p>
      <w:pPr>
        <w:pStyle w:val="Heading3"/>
      </w:pPr>
      <w:r>
        <w:t>10.1 시장 규모 (Market Size)</w:t>
      </w:r>
    </w:p>
    <w:p>
      <w:pPr>
        <w:pStyle w:val="ListBullet"/>
      </w:pPr>
      <w:r>
        <w:t>시가총액: KRX KOSPI는 약 USD 1.6조로, 글로벌 중위권에 위치한다. JSE (~1.5조 달러)와 유사한 수준이며, BME·Borsa Italiana·SGX보다는 크지만 TWSE (~2.9조 달러)·Tadawul (~2.7조 달러)·ASX (~2.2조 달러)보다는 작다.</w:t>
      </w:r>
    </w:p>
    <w:p>
      <w:pPr>
        <w:pStyle w:val="ListBullet"/>
      </w:pPr>
      <w:r>
        <w:t>상장기업 수: KOSPI + KOSDAQ 합산 약 2,500개사 이상으로, NYSE 또는 HKEX와 유사한 규모이다.</w:t>
      </w:r>
    </w:p>
    <w:p>
      <w:pPr>
        <w:pStyle w:val="Heading3"/>
      </w:pPr>
      <w:r>
        <w:t>10.2 매매시스템 (Trading System)</w:t>
      </w:r>
    </w:p>
    <w:p>
      <w:pPr>
        <w:pStyle w:val="ListBullet"/>
      </w:pPr>
      <w:r>
        <w:t>KRX는 Exture+ 매매시스템을 운영한다. 글로벌 동종 거래소와의 레이턴시·용량 지표 비교 기준은 다음과 같다.</w:t>
      </w:r>
    </w:p>
    <w:p>
      <w:pPr>
        <w:pStyle w:val="ListBullet"/>
      </w:pPr>
      <w:r>
        <w:t>최상위권: Deutsche Borse T7 (~5 us), Nasdaq INET (~14 us), Euronext Optiq (~15 us)</w:t>
      </w:r>
    </w:p>
    <w:p>
      <w:pPr>
        <w:pStyle w:val="ListBullet"/>
      </w:pPr>
      <w:r>
        <w:t>동급권: HKEX OTP-C (6만 주문/초), SGX REACH (90 us 미만), ASX Trade (10만+ 주문/초)</w:t>
      </w:r>
    </w:p>
    <w:p>
      <w:pPr>
        <w:pStyle w:val="Heading3"/>
      </w:pPr>
      <w:r>
        <w:t>10.3 시장구조 (Market Structure)</w:t>
      </w:r>
    </w:p>
    <w:p>
      <w:pPr>
        <w:pStyle w:val="ListBullet"/>
      </w:pPr>
      <w:r>
        <w:t>매매시간: KOSPI는 09:00-15:30 KST (연속매매 6.5시간, 2000년부터 점심 휴장 없음)로, TWSE (4.5시간)·JPX (5.5시간)·SSE/SZSE (4시간)보다 길지만 SGX (7시간)보다는 짧다.</w:t>
      </w:r>
    </w:p>
    <w:p>
      <w:pPr>
        <w:pStyle w:val="ListBullet"/>
      </w:pPr>
      <w:r>
        <w:t>가격제한폭: KRX는 +/-30% 제한폭을 적용하며 (2015년~), 아시아 내 최광폭 수준이다 (TWSE +/-10%, SSE/SZSE +/-10~20%, HKEX 무제한 대비).</w:t>
      </w:r>
    </w:p>
    <w:p>
      <w:pPr>
        <w:pStyle w:val="ListBullet"/>
      </w:pPr>
      <w:r>
        <w:t>매매단위: KRX는 1주를 기준 단위로 채택하여 글로벌 모범 기준에 부합한다.</w:t>
      </w:r>
    </w:p>
    <w:p>
      <w:pPr>
        <w:pStyle w:val="ListBullet"/>
      </w:pPr>
      <w:r>
        <w:t>시장 안정화 장치: KRX는 종목 단위 동적VI·정적VI와 시장 전체 SAPI를 모두 운영하며, 대부분의 선진 거래소가 채택한 이중 레이어 방식과 일치한다.</w:t>
      </w:r>
    </w:p>
    <w:p>
      <w:pPr>
        <w:pStyle w:val="Heading3"/>
      </w:pPr>
      <w:r>
        <w:t>10.4 결제 및 접근 (Settlement and Access)</w:t>
      </w:r>
    </w:p>
    <w:p>
      <w:pPr>
        <w:pStyle w:val="ListBullet"/>
      </w:pPr>
      <w:r>
        <w:t>결제: T+2 (미국·캐나다·인도와 달리 한국은 아직 T+1 미도입)</w:t>
      </w:r>
    </w:p>
    <w:p>
      <w:pPr>
        <w:pStyle w:val="ListBullet"/>
      </w:pPr>
      <w:r>
        <w:t>해외 접근: 외국인 투자자 등록을 통해 비교적 개방되어 있으나 회사별 외국인 보유 한도가 적용된다. 스탁커넥트와 같은 연계 메커니즘은 없다. MSCI 신흥시장 편입이 오랜 목표였으나, 선진시장 재분류 논의는 외환시장 개혁 완료를 전제로 한다.</w:t>
      </w:r>
    </w:p>
    <w:p>
      <w:pPr>
        <w:pStyle w:val="Heading3"/>
      </w:pPr>
      <w:r>
        <w:t>10.5 규제 체계 (Regulatory Framework)</w:t>
      </w:r>
    </w:p>
    <w:p>
      <w:pPr>
        <w:pStyle w:val="ListBullet"/>
      </w:pPr>
      <w:r>
        <w:t>KRX는 금융위원회(FSC)·금융감독원(FSS) 감독하에 SRO 기능을 수행하며, 이는 JPX-R (일본), SGX RegCo (싱가포르), JSE (남아프리카공화국)와 유사한 구조이다.</w:t>
      </w:r>
    </w:p>
    <w:p>
      <w:pPr>
        <w:pStyle w:val="ListBullet"/>
      </w:pPr>
      <w:r>
        <w:t>규제 체계는 IOSCO 기준에 부합하며, 여타 선진 아시아 시장과 동등한 수준으로 잘 정비되어 있다.</w:t>
      </w:r>
    </w:p>
    <w:p>
      <w:pPr>
        <w:pStyle w:val="Heading3"/>
      </w:pPr>
      <w:r>
        <w:t>10.6 상대적 강점 (Areas of Relative Strength)</w:t>
      </w:r>
    </w:p>
    <w:p>
      <w:pPr>
        <w:pStyle w:val="ListBullet"/>
      </w:pPr>
      <w:r>
        <w:t>점심 휴장 없는 연속매매 (2000년 폐지, 다수 아시아 동종 거래소보다 앞선 조치)</w:t>
      </w:r>
    </w:p>
    <w:p>
      <w:pPr>
        <w:pStyle w:val="ListBullet"/>
      </w:pPr>
      <w:r>
        <w:t>광폭 가격제한폭 (+/-30%)으로 효율적인 가격 발견 가능</w:t>
      </w:r>
    </w:p>
    <w:p>
      <w:pPr>
        <w:pStyle w:val="ListBullet"/>
      </w:pPr>
      <w:r>
        <w:t>강력한 파생상품 시장 (세계적 수준의 옵션 거래량)</w:t>
      </w:r>
    </w:p>
    <w:p>
      <w:pPr>
        <w:pStyle w:val="ListBullet"/>
      </w:pPr>
      <w:r>
        <w:t>잘 구축된 전자 인프라</w:t>
      </w:r>
    </w:p>
    <w:p>
      <w:pPr>
        <w:pStyle w:val="Heading3"/>
      </w:pPr>
      <w:r>
        <w:t>10.7 잠재적 개선 영역 (Areas for Potential Enhancement)</w:t>
      </w:r>
    </w:p>
    <w:p>
      <w:pPr>
        <w:pStyle w:val="ListBullet"/>
      </w:pPr>
      <w:r>
        <w:t>T+1 결제 도입 (미국·캐나다·인도 대비 지연)</w:t>
      </w:r>
    </w:p>
    <w:p>
      <w:pPr>
        <w:pStyle w:val="ListBullet"/>
      </w:pPr>
      <w:r>
        <w:t>MSCI 선진시장 재분류 (외환시장 자유화 필요)</w:t>
      </w:r>
    </w:p>
    <w:p>
      <w:pPr>
        <w:pStyle w:val="ListBullet"/>
      </w:pPr>
      <w:r>
        <w:t>매매시간 연장 검토 (23시간 매매 추세 대응)</w:t>
      </w:r>
    </w:p>
    <w:p>
      <w:pPr>
        <w:pStyle w:val="ListBullet"/>
      </w:pPr>
      <w:r>
        <w:t>국제 연계 메커니즘 강화 (스탁커넥트 상당 제도 부재)</w:t>
      </w:r>
    </w:p>
    <w:p>
      <w:r>
        <w:t>────────────────────────────────────────────────────────────</w:t>
      </w:r>
    </w:p>
    <w:p>
      <w:pPr>
        <w:pStyle w:val="Heading2"/>
      </w:pPr>
      <w:r>
        <w:t>출처 (Sources)</w:t>
      </w:r>
    </w:p>
    <w:p>
      <w:r>
        <w:t>본 비교 분석은 22개 거래소를 다룬 상세 거래소 조사 파일을 토대로 작성하였다. 개별 출처는 `/01_equities/en/exchanges/` 의 각 거래소 파일과 `/01_equities/en/systems/` 의 시스템 파일에 수록되어 있다. 주요 규제 분석 파일은 `/01_equities/en/regulations/` 에 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