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A3B" w:rsidRDefault="00D17A3B">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D17A3B" w:rsidRPr="00D5260C" w:rsidRDefault="00D17A3B">
      <w:pPr>
        <w:jc w:val="center"/>
        <w:rPr>
          <w:rFonts w:ascii="Times New Roman" w:hAnsi="Times New Roman"/>
        </w:rPr>
      </w:pPr>
    </w:p>
    <w:p w:rsidR="00D17A3B" w:rsidRDefault="00D17A3B">
      <w:pPr>
        <w:jc w:val="center"/>
        <w:rPr>
          <w:rFonts w:ascii="Times New Roman" w:hAnsi="Times New Roman"/>
        </w:rPr>
      </w:pPr>
    </w:p>
    <w:p w:rsidR="00D17A3B" w:rsidRDefault="00D17A3B">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D17A3B" w:rsidRPr="00767F41" w:rsidRDefault="00D17A3B" w:rsidP="0024250B">
      <w:pPr>
        <w:rPr>
          <w:rFonts w:ascii="Times New Roman" w:hAnsi="Times New Roman"/>
        </w:rPr>
      </w:pPr>
    </w:p>
    <w:p w:rsidR="00D17A3B" w:rsidRDefault="00D17A3B">
      <w:pPr>
        <w:rPr>
          <w:rFonts w:ascii="Times New Roman" w:hAnsi="Times New Roman"/>
        </w:rPr>
      </w:pPr>
    </w:p>
    <w:p w:rsidR="00D17A3B" w:rsidRDefault="00D17A3B">
      <w:pPr>
        <w:rPr>
          <w:rFonts w:ascii="Times New Roman" w:hAnsi="Times New Roman"/>
        </w:rPr>
        <w:sectPr w:rsidR="00D17A3B" w:rsidSect="00004EB7">
          <w:type w:val="continuous"/>
          <w:pgSz w:w="11906" w:h="16838" w:code="9"/>
          <w:pgMar w:top="1247" w:right="1077" w:bottom="1247" w:left="1077" w:header="851" w:footer="992" w:gutter="0"/>
          <w:cols w:space="420"/>
          <w:docGrid w:type="linesAndChars" w:linePitch="286" w:charSpace="409"/>
        </w:sectPr>
      </w:pPr>
    </w:p>
    <w:p w:rsidR="00D17A3B" w:rsidRPr="00D5260C" w:rsidRDefault="00D17A3B" w:rsidP="00D5260C">
      <w:pPr>
        <w:pStyle w:val="ListParagraph"/>
        <w:numPr>
          <w:ilvl w:val="0"/>
          <w:numId w:val="2"/>
        </w:numPr>
        <w:ind w:leftChars="0"/>
        <w:rPr>
          <w:rFonts w:ascii="Times New Roman" w:hAnsi="Times New Roman"/>
        </w:rPr>
      </w:pPr>
      <w:r>
        <w:rPr>
          <w:rFonts w:ascii="Times New Roman" w:hAnsi="Times New Roman" w:hint="eastAsia"/>
        </w:rPr>
        <w:t>研究の</w:t>
      </w:r>
      <w:r w:rsidRPr="00D5260C">
        <w:rPr>
          <w:rFonts w:ascii="Times New Roman" w:hAnsi="Times New Roman" w:hint="eastAsia"/>
        </w:rPr>
        <w:t>背景</w:t>
      </w:r>
    </w:p>
    <w:p w:rsidR="00D17A3B" w:rsidRDefault="00D17A3B" w:rsidP="00D5260C">
      <w:pPr>
        <w:rPr>
          <w:rFonts w:ascii="Times New Roman" w:hAnsi="Times New Roman"/>
          <w:kern w:val="0"/>
        </w:rPr>
      </w:pPr>
      <w:r>
        <w:rPr>
          <w:rFonts w:ascii="Times New Roman" w:hAnsi="Times New Roman" w:hint="eastAsia"/>
        </w:rPr>
        <w:t xml:space="preserve">　現在，ソフトウェア開発におけるアジャイル型開発プロセスが注目を集めている．</w:t>
      </w:r>
      <w:r w:rsidRPr="00563280">
        <w:rPr>
          <w:rFonts w:ascii="Times New Roman" w:hAnsi="Times New Roman" w:hint="eastAsia"/>
        </w:rPr>
        <w:t>アジャイル開発とは，動くソフトウェアを</w:t>
      </w:r>
      <w:r w:rsidRPr="00563280">
        <w:rPr>
          <w:rFonts w:ascii="Times New Roman" w:hAnsi="Times New Roman"/>
        </w:rPr>
        <w:t>2</w:t>
      </w:r>
      <w:r w:rsidRPr="00563280">
        <w:rPr>
          <w:rFonts w:ascii="Times New Roman" w:hAnsi="Times New Roman" w:hint="eastAsia"/>
        </w:rPr>
        <w:t>～</w:t>
      </w:r>
      <w:r w:rsidRPr="00563280">
        <w:rPr>
          <w:rFonts w:ascii="Times New Roman" w:hAnsi="Times New Roman"/>
        </w:rPr>
        <w:t>3</w:t>
      </w:r>
      <w:r w:rsidRPr="00563280">
        <w:rPr>
          <w:rFonts w:ascii="Times New Roman" w:hAnsi="Times New Roman" w:hint="eastAsia"/>
        </w:rPr>
        <w:t>週間から</w:t>
      </w:r>
      <w:r w:rsidRPr="00563280">
        <w:rPr>
          <w:rFonts w:ascii="Times New Roman" w:hAnsi="Times New Roman"/>
        </w:rPr>
        <w:t>2</w:t>
      </w:r>
      <w:r w:rsidRPr="00563280">
        <w:rPr>
          <w:rFonts w:ascii="Times New Roman" w:hAnsi="Times New Roman" w:hint="eastAsia"/>
        </w:rPr>
        <w:t>～</w:t>
      </w:r>
      <w:r w:rsidRPr="00563280">
        <w:rPr>
          <w:rFonts w:ascii="Times New Roman" w:hAnsi="Times New Roman"/>
        </w:rPr>
        <w:t>3</w:t>
      </w:r>
      <w:r w:rsidRPr="00563280">
        <w:rPr>
          <w:rFonts w:ascii="Times New Roman" w:hAnsi="Times New Roman" w:hint="eastAsia"/>
        </w:rPr>
        <w:t>ヵ月というできるだけ短い時間間隔で繰り返し引き渡す継続的な開発手法である．従来のウォーターフォール型開発と異なり，市場変化が厳しい状況にも俊敏に対応できることにより注目されている．</w:t>
      </w:r>
      <w:r>
        <w:rPr>
          <w:rFonts w:ascii="Times New Roman" w:hAnsi="Times New Roman" w:hint="eastAsia"/>
        </w:rPr>
        <w:t>しかし，教育現場では</w:t>
      </w:r>
      <w:r w:rsidRPr="00CD10A3">
        <w:rPr>
          <w:rFonts w:ascii="Times New Roman" w:hAnsi="Times New Roman" w:hint="eastAsia"/>
          <w:kern w:val="0"/>
        </w:rPr>
        <w:t>アジャイル型開発よりもウォーターフォール型開発</w:t>
      </w:r>
      <w:r>
        <w:rPr>
          <w:rFonts w:ascii="Times New Roman" w:hAnsi="Times New Roman" w:hint="eastAsia"/>
          <w:kern w:val="0"/>
        </w:rPr>
        <w:t>に関する教育実績を積んでいるのが現状です．さまざまな企業でもアジャイル型開発の利用を検討しています．</w:t>
      </w:r>
    </w:p>
    <w:p w:rsidR="00D17A3B" w:rsidRDefault="00D17A3B" w:rsidP="00D5260C">
      <w:pPr>
        <w:rPr>
          <w:rFonts w:ascii="Times New Roman" w:hAnsi="Times New Roman"/>
          <w:kern w:val="0"/>
        </w:rPr>
      </w:pPr>
      <w:r>
        <w:rPr>
          <w:rFonts w:ascii="Times New Roman" w:hAnsi="Times New Roman" w:hint="eastAsia"/>
          <w:kern w:val="0"/>
        </w:rPr>
        <w:t xml:space="preserve">　ソフトウェア開発のツールとして，</w:t>
      </w:r>
      <w:r>
        <w:rPr>
          <w:rFonts w:ascii="Times New Roman" w:hAnsi="Times New Roman"/>
          <w:kern w:val="0"/>
        </w:rPr>
        <w:t>Github</w:t>
      </w:r>
      <w:r>
        <w:rPr>
          <w:rFonts w:ascii="Times New Roman" w:hAnsi="Times New Roman" w:hint="eastAsia"/>
          <w:kern w:val="0"/>
        </w:rPr>
        <w:t>が流行っており，世界で</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倍以上伸びています．多くの開発者が利用するツールとなってきています．</w:t>
      </w:r>
      <w:r>
        <w:rPr>
          <w:rFonts w:ascii="Times New Roman" w:hAnsi="Times New Roman"/>
          <w:kern w:val="0"/>
        </w:rPr>
        <w:t>Github</w:t>
      </w:r>
      <w:r>
        <w:rPr>
          <w:rFonts w:ascii="Times New Roman" w:hAnsi="Times New Roman" w:hint="eastAsia"/>
          <w:kern w:val="0"/>
        </w:rPr>
        <w:t>は，バージョン管理や</w:t>
      </w:r>
      <w:r>
        <w:rPr>
          <w:rFonts w:ascii="Times New Roman" w:hAnsi="Times New Roman"/>
          <w:kern w:val="0"/>
        </w:rPr>
        <w:t xml:space="preserve">Wiki </w:t>
      </w:r>
      <w:r>
        <w:rPr>
          <w:rFonts w:ascii="Times New Roman" w:hAnsi="Times New Roman" w:hint="eastAsia"/>
          <w:kern w:val="0"/>
        </w:rPr>
        <w:t>だけではなく多くの人で同時に変更，ローカル環境でも作動するなどを行うことができることから開発に適しており利用されている．</w:t>
      </w:r>
    </w:p>
    <w:p w:rsidR="00D17A3B" w:rsidRDefault="00D17A3B" w:rsidP="0027345D">
      <w:pPr>
        <w:ind w:firstLineChars="100" w:firstLine="212"/>
        <w:rPr>
          <w:rFonts w:ascii="Times New Roman" w:hAnsi="Times New Roman"/>
        </w:rPr>
      </w:pPr>
      <w:r>
        <w:rPr>
          <w:rFonts w:ascii="Times New Roman" w:hAnsi="Times New Roman" w:hint="eastAsia"/>
        </w:rPr>
        <w:t>このことから，今後のソフトウェア開発における必要知識は，</w:t>
      </w:r>
      <w:r>
        <w:rPr>
          <w:rFonts w:ascii="Times New Roman" w:hAnsi="Times New Roman"/>
        </w:rPr>
        <w:t>Github</w:t>
      </w:r>
      <w:r>
        <w:rPr>
          <w:rFonts w:ascii="Times New Roman" w:hAnsi="Times New Roman" w:hint="eastAsia"/>
        </w:rPr>
        <w:t>を用いたアジャイル型開発だと考えられる．</w:t>
      </w:r>
    </w:p>
    <w:p w:rsidR="00D17A3B" w:rsidRDefault="00D17A3B" w:rsidP="00315FFA">
      <w:pPr>
        <w:ind w:firstLineChars="100" w:firstLine="212"/>
      </w:pPr>
      <w:r>
        <w:rPr>
          <w:rFonts w:ascii="Times New Roman" w:hAnsi="Times New Roman" w:hint="eastAsia"/>
        </w:rPr>
        <w:t>近年，パソコン・タブレットの普及とともにインターネットの利用者が増え続けている．そこから</w:t>
      </w:r>
      <w:r>
        <w:rPr>
          <w:rFonts w:ascii="Times New Roman" w:hAnsi="Times New Roman"/>
        </w:rPr>
        <w:t>e</w:t>
      </w:r>
      <w:r>
        <w:rPr>
          <w:rFonts w:ascii="Times New Roman" w:hAnsi="Times New Roman" w:hint="eastAsia"/>
        </w:rPr>
        <w:t>ラーニングと呼ばれる授業形式が行われるようになってきています．</w:t>
      </w:r>
      <w:r>
        <w:rPr>
          <w:rFonts w:ascii="Times New Roman" w:hAnsi="Times New Roman"/>
        </w:rPr>
        <w:t>e</w:t>
      </w:r>
      <w:r>
        <w:rPr>
          <w:rFonts w:ascii="Times New Roman" w:hAnsi="Times New Roman" w:hint="eastAsia"/>
        </w:rPr>
        <w:t>ラーニングとは，</w:t>
      </w:r>
      <w:r>
        <w:rPr>
          <w:rFonts w:hint="eastAsia"/>
        </w:rPr>
        <w:t>パソコンや</w:t>
      </w:r>
      <w:r>
        <w:t>CD/DVD</w:t>
      </w:r>
      <w:r>
        <w:rPr>
          <w:rFonts w:hint="eastAsia"/>
        </w:rPr>
        <w:t>などの電子的なものを用いて行うものでありインターネットを使えばよいというものではない．最近は授業で使いやすいようにさまざまな企業などで</w:t>
      </w:r>
      <w:r>
        <w:t>LMS</w:t>
      </w:r>
      <w:r>
        <w:rPr>
          <w:rFonts w:hint="eastAsia"/>
        </w:rPr>
        <w:t>（学習管理システム</w:t>
      </w:r>
      <w:r>
        <w:t>:Learning Management System</w:t>
      </w:r>
      <w:r>
        <w:rPr>
          <w:rFonts w:hint="eastAsia"/>
        </w:rPr>
        <w:t>）が開発されている．たとえば</w:t>
      </w:r>
      <w:r>
        <w:t>Moodle</w:t>
      </w:r>
      <w:r>
        <w:rPr>
          <w:rFonts w:hint="eastAsia"/>
        </w:rPr>
        <w:t>，</w:t>
      </w:r>
      <w:r>
        <w:t>Smart FORCE</w:t>
      </w:r>
      <w:r>
        <w:rPr>
          <w:rFonts w:hint="eastAsia"/>
        </w:rPr>
        <w:t>，</w:t>
      </w:r>
      <w:r>
        <w:t>Blackboard</w:t>
      </w:r>
      <w:r>
        <w:rPr>
          <w:rFonts w:hint="eastAsia"/>
        </w:rPr>
        <w:t>など，用途に応じてさまざまなものがある．あくまで，授業管理のためのシステムであるので資料の配布や成績の管理などが基本である．ソフトウェア開発に適してはいないので，開発で利用されているツールである</w:t>
      </w:r>
      <w:r>
        <w:t>Github</w:t>
      </w:r>
      <w:r>
        <w:rPr>
          <w:rFonts w:hint="eastAsia"/>
        </w:rPr>
        <w:t>に，</w:t>
      </w:r>
      <w:r>
        <w:t>LMS</w:t>
      </w:r>
      <w:r>
        <w:rPr>
          <w:rFonts w:hint="eastAsia"/>
        </w:rPr>
        <w:t>であるような機能を追加することによって，ソフトウェア開発の授業で利用できるものができる．</w:t>
      </w:r>
    </w:p>
    <w:p w:rsidR="00D17A3B" w:rsidRPr="00315FFA" w:rsidRDefault="00D17A3B" w:rsidP="00EE247D"/>
    <w:p w:rsidR="00D17A3B" w:rsidRDefault="00D17A3B" w:rsidP="001F5ED4">
      <w:pPr>
        <w:pStyle w:val="ListParagraph"/>
        <w:numPr>
          <w:ilvl w:val="0"/>
          <w:numId w:val="2"/>
        </w:numPr>
        <w:ind w:leftChars="0"/>
      </w:pPr>
      <w:r>
        <w:rPr>
          <w:rFonts w:hint="eastAsia"/>
        </w:rPr>
        <w:t>研究目的</w:t>
      </w:r>
    </w:p>
    <w:p w:rsidR="00D17A3B" w:rsidRDefault="00D17A3B" w:rsidP="00315FFA">
      <w:r>
        <w:rPr>
          <w:rFonts w:hint="eastAsia"/>
        </w:rPr>
        <w:t xml:space="preserve">　本研究では，</w:t>
      </w:r>
      <w:r>
        <w:t>e</w:t>
      </w:r>
      <w:r>
        <w:rPr>
          <w:rFonts w:hint="eastAsia"/>
        </w:rPr>
        <w:t>ラーニングによる</w:t>
      </w:r>
      <w:r>
        <w:t>LMS</w:t>
      </w:r>
      <w:r>
        <w:rPr>
          <w:rFonts w:hint="eastAsia"/>
        </w:rPr>
        <w:t>を活用したアジャイル型開発を学ぶ環境を作ることを目的とする．これによりシステム開発の環境変化に適応しやすく，新しくマネジメントできるツールに対しての知識向上を図る．</w:t>
      </w:r>
    </w:p>
    <w:p w:rsidR="00D17A3B" w:rsidRDefault="00D17A3B" w:rsidP="001F5ED4"/>
    <w:p w:rsidR="00D17A3B" w:rsidRDefault="00D17A3B" w:rsidP="001F5ED4">
      <w:pPr>
        <w:pStyle w:val="ListParagraph"/>
        <w:numPr>
          <w:ilvl w:val="0"/>
          <w:numId w:val="2"/>
        </w:numPr>
        <w:ind w:leftChars="0"/>
      </w:pPr>
      <w:r>
        <w:rPr>
          <w:rFonts w:hint="eastAsia"/>
        </w:rPr>
        <w:t>研究方法</w:t>
      </w:r>
    </w:p>
    <w:p w:rsidR="00D17A3B" w:rsidRPr="00CD10A3" w:rsidRDefault="00D17A3B" w:rsidP="00EE247D">
      <w:pPr>
        <w:pStyle w:val="ListParagraph"/>
        <w:numPr>
          <w:ilvl w:val="1"/>
          <w:numId w:val="2"/>
        </w:numPr>
        <w:ind w:leftChars="0"/>
        <w:rPr>
          <w:rFonts w:ascii="Times New Roman" w:hAnsi="Times New Roman"/>
        </w:rPr>
      </w:pPr>
      <w:r w:rsidRPr="00CD10A3">
        <w:rPr>
          <w:rFonts w:ascii="Times New Roman" w:hAnsi="Times New Roman" w:hint="eastAsia"/>
        </w:rPr>
        <w:t>アジャイル型開発についての調査する</w:t>
      </w:r>
    </w:p>
    <w:p w:rsidR="00D17A3B" w:rsidRPr="00CD10A3" w:rsidRDefault="00D17A3B" w:rsidP="006B5FAF">
      <w:pPr>
        <w:pStyle w:val="ListParagraph"/>
        <w:numPr>
          <w:ilvl w:val="1"/>
          <w:numId w:val="2"/>
        </w:numPr>
        <w:ind w:leftChars="0"/>
        <w:rPr>
          <w:rFonts w:ascii="Times New Roman" w:hAnsi="Times New Roman"/>
        </w:rPr>
      </w:pPr>
      <w:r w:rsidRPr="00CD10A3">
        <w:rPr>
          <w:rFonts w:ascii="Times New Roman" w:hAnsi="Times New Roman" w:hint="eastAsia"/>
        </w:rPr>
        <w:t>アジャイル型開発で利用されるツールの調査する</w:t>
      </w:r>
    </w:p>
    <w:p w:rsidR="00D17A3B" w:rsidRPr="00CD10A3" w:rsidRDefault="00D17A3B" w:rsidP="006B5FAF">
      <w:pPr>
        <w:pStyle w:val="ListParagraph"/>
        <w:numPr>
          <w:ilvl w:val="1"/>
          <w:numId w:val="2"/>
        </w:numPr>
        <w:ind w:leftChars="0"/>
        <w:rPr>
          <w:rFonts w:ascii="Times New Roman" w:hAnsi="Times New Roman"/>
        </w:rPr>
      </w:pPr>
      <w:r w:rsidRPr="00CD10A3">
        <w:rPr>
          <w:rFonts w:ascii="Times New Roman" w:hAnsi="Times New Roman" w:hint="eastAsia"/>
        </w:rPr>
        <w:t>教育現場への導入方法を提案する</w:t>
      </w:r>
    </w:p>
    <w:p w:rsidR="00D17A3B" w:rsidRPr="00CD10A3" w:rsidRDefault="00D17A3B" w:rsidP="006B5FAF">
      <w:pPr>
        <w:pStyle w:val="ListParagraph"/>
        <w:numPr>
          <w:ilvl w:val="1"/>
          <w:numId w:val="2"/>
        </w:numPr>
        <w:ind w:leftChars="0"/>
        <w:rPr>
          <w:rFonts w:ascii="Times New Roman" w:hAnsi="Times New Roman"/>
        </w:rPr>
      </w:pPr>
      <w:r>
        <w:rPr>
          <w:rFonts w:ascii="Times New Roman" w:hAnsi="Times New Roman" w:hint="eastAsia"/>
        </w:rPr>
        <w:t>教育現場に導入・検証</w:t>
      </w:r>
    </w:p>
    <w:p w:rsidR="00D17A3B" w:rsidRPr="00CD10A3" w:rsidRDefault="00D17A3B" w:rsidP="00012F7D">
      <w:pPr>
        <w:pStyle w:val="ListParagraph"/>
        <w:numPr>
          <w:ilvl w:val="1"/>
          <w:numId w:val="2"/>
        </w:numPr>
        <w:ind w:leftChars="0"/>
        <w:rPr>
          <w:rFonts w:ascii="Times New Roman" w:hAnsi="Times New Roman"/>
        </w:rPr>
      </w:pPr>
      <w:r>
        <w:rPr>
          <w:rFonts w:ascii="Times New Roman" w:hAnsi="Times New Roman" w:hint="eastAsia"/>
        </w:rPr>
        <w:t>改善プログラム作成</w:t>
      </w:r>
    </w:p>
    <w:p w:rsidR="00D17A3B" w:rsidRDefault="00D17A3B" w:rsidP="006B5FAF">
      <w:pPr>
        <w:pStyle w:val="ListParagraph"/>
        <w:ind w:leftChars="0" w:left="0"/>
      </w:pPr>
    </w:p>
    <w:p w:rsidR="00D17A3B" w:rsidRDefault="00D17A3B" w:rsidP="001F5ED4">
      <w:pPr>
        <w:pStyle w:val="ListParagraph"/>
        <w:numPr>
          <w:ilvl w:val="0"/>
          <w:numId w:val="2"/>
        </w:numPr>
        <w:ind w:leftChars="0"/>
      </w:pPr>
      <w:r>
        <w:rPr>
          <w:rFonts w:hint="eastAsia"/>
        </w:rPr>
        <w:t>成果物イメージ</w:t>
      </w:r>
    </w:p>
    <w:p w:rsidR="00D17A3B" w:rsidRDefault="00D17A3B" w:rsidP="00012F7D">
      <w:pPr>
        <w:pStyle w:val="ListParagraph"/>
        <w:ind w:leftChars="0" w:left="360"/>
      </w:pPr>
      <w:r>
        <w:rPr>
          <w:rFonts w:hint="eastAsia"/>
        </w:rPr>
        <w:t xml:space="preserve">　</w:t>
      </w:r>
      <w:r>
        <w:t>Github</w:t>
      </w:r>
      <w:r>
        <w:rPr>
          <w:rFonts w:hint="eastAsia"/>
        </w:rPr>
        <w:t>に追加のプログラムを導入することで，新しいものを作る．</w:t>
      </w:r>
    </w:p>
    <w:p w:rsidR="00D17A3B" w:rsidRDefault="00D17A3B" w:rsidP="001F5ED4">
      <w:pPr>
        <w:pStyle w:val="ListParagraph"/>
        <w:ind w:leftChars="0" w:left="360"/>
      </w:pPr>
    </w:p>
    <w:p w:rsidR="00D17A3B" w:rsidRDefault="00D17A3B" w:rsidP="001F5ED4">
      <w:pPr>
        <w:pStyle w:val="ListParagraph"/>
        <w:numPr>
          <w:ilvl w:val="0"/>
          <w:numId w:val="2"/>
        </w:numPr>
        <w:ind w:leftChars="0"/>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8"/>
        <w:gridCol w:w="3714"/>
      </w:tblGrid>
      <w:tr w:rsidR="00D17A3B" w:rsidRPr="00CD10A3" w:rsidTr="00012F7D">
        <w:tc>
          <w:tcPr>
            <w:tcW w:w="808" w:type="dxa"/>
          </w:tcPr>
          <w:p w:rsidR="00D17A3B" w:rsidRPr="00CD4279" w:rsidRDefault="00D17A3B" w:rsidP="006531E0">
            <w:pPr>
              <w:rPr>
                <w:rFonts w:ascii="Times New Roman" w:hAnsi="Times New Roman"/>
              </w:rPr>
            </w:pPr>
            <w:r w:rsidRPr="00CD4279">
              <w:rPr>
                <w:rFonts w:ascii="Times New Roman" w:hAnsi="Times New Roman"/>
              </w:rPr>
              <w:t>10</w:t>
            </w:r>
            <w:r w:rsidRPr="00CD4279">
              <w:rPr>
                <w:rFonts w:ascii="Times New Roman" w:hAnsi="Times New Roman" w:hint="eastAsia"/>
              </w:rPr>
              <w:t>月</w:t>
            </w:r>
          </w:p>
        </w:tc>
        <w:tc>
          <w:tcPr>
            <w:tcW w:w="3714" w:type="dxa"/>
          </w:tcPr>
          <w:p w:rsidR="00D17A3B" w:rsidRPr="00CD4279" w:rsidRDefault="00D17A3B" w:rsidP="006531E0">
            <w:pPr>
              <w:rPr>
                <w:rFonts w:ascii="Times New Roman" w:hAnsi="Times New Roman"/>
              </w:rPr>
            </w:pPr>
            <w:bookmarkStart w:id="0" w:name="_GoBack"/>
            <w:bookmarkEnd w:id="0"/>
            <w:r>
              <w:rPr>
                <w:rFonts w:ascii="Times New Roman" w:hAnsi="Times New Roman" w:hint="eastAsia"/>
              </w:rPr>
              <w:t>教育効果を検証</w:t>
            </w:r>
          </w:p>
        </w:tc>
      </w:tr>
      <w:tr w:rsidR="00D17A3B" w:rsidRPr="00CD10A3" w:rsidTr="00012F7D">
        <w:tc>
          <w:tcPr>
            <w:tcW w:w="808" w:type="dxa"/>
          </w:tcPr>
          <w:p w:rsidR="00D17A3B" w:rsidRPr="00CD4279" w:rsidRDefault="00D17A3B" w:rsidP="006531E0">
            <w:pPr>
              <w:rPr>
                <w:rFonts w:ascii="Times New Roman" w:hAnsi="Times New Roman"/>
              </w:rPr>
            </w:pPr>
            <w:r w:rsidRPr="00CD4279">
              <w:rPr>
                <w:rFonts w:ascii="Times New Roman" w:hAnsi="Times New Roman"/>
              </w:rPr>
              <w:t>11</w:t>
            </w:r>
            <w:r w:rsidRPr="00CD4279">
              <w:rPr>
                <w:rFonts w:ascii="Times New Roman" w:hAnsi="Times New Roman" w:hint="eastAsia"/>
              </w:rPr>
              <w:t>月</w:t>
            </w:r>
          </w:p>
        </w:tc>
        <w:tc>
          <w:tcPr>
            <w:tcW w:w="3714" w:type="dxa"/>
          </w:tcPr>
          <w:p w:rsidR="00D17A3B" w:rsidRPr="00CD4279" w:rsidRDefault="00D17A3B" w:rsidP="006531E0">
            <w:pPr>
              <w:rPr>
                <w:rFonts w:ascii="Times New Roman" w:hAnsi="Times New Roman"/>
              </w:rPr>
            </w:pPr>
            <w:r>
              <w:rPr>
                <w:rFonts w:ascii="Times New Roman" w:hAnsi="Times New Roman" w:hint="eastAsia"/>
              </w:rPr>
              <w:t>考察し，改善案を思考</w:t>
            </w:r>
          </w:p>
        </w:tc>
      </w:tr>
      <w:tr w:rsidR="00D17A3B" w:rsidRPr="00CD10A3" w:rsidTr="00012F7D">
        <w:tc>
          <w:tcPr>
            <w:tcW w:w="808" w:type="dxa"/>
          </w:tcPr>
          <w:p w:rsidR="00D17A3B" w:rsidRPr="00CD4279" w:rsidRDefault="00D17A3B" w:rsidP="006531E0">
            <w:pPr>
              <w:rPr>
                <w:rFonts w:ascii="Times New Roman" w:hAnsi="Times New Roman"/>
              </w:rPr>
            </w:pPr>
            <w:r>
              <w:rPr>
                <w:rFonts w:ascii="Times New Roman" w:hAnsi="Times New Roman"/>
              </w:rPr>
              <w:t>12</w:t>
            </w:r>
            <w:r>
              <w:rPr>
                <w:rFonts w:ascii="Times New Roman" w:hAnsi="Times New Roman" w:hint="eastAsia"/>
              </w:rPr>
              <w:t>月</w:t>
            </w:r>
          </w:p>
        </w:tc>
        <w:tc>
          <w:tcPr>
            <w:tcW w:w="3714" w:type="dxa"/>
          </w:tcPr>
          <w:p w:rsidR="00D17A3B" w:rsidRDefault="00D17A3B" w:rsidP="006531E0">
            <w:pPr>
              <w:rPr>
                <w:rFonts w:ascii="Times New Roman" w:hAnsi="Times New Roman"/>
              </w:rPr>
            </w:pPr>
            <w:r>
              <w:rPr>
                <w:rFonts w:ascii="Times New Roman" w:hAnsi="Times New Roman" w:hint="eastAsia"/>
              </w:rPr>
              <w:t>プログラム作成</w:t>
            </w:r>
          </w:p>
        </w:tc>
      </w:tr>
      <w:tr w:rsidR="00D17A3B" w:rsidRPr="00CD10A3" w:rsidTr="00012F7D">
        <w:tc>
          <w:tcPr>
            <w:tcW w:w="808" w:type="dxa"/>
          </w:tcPr>
          <w:p w:rsidR="00D17A3B" w:rsidRDefault="00D17A3B" w:rsidP="006531E0">
            <w:pPr>
              <w:rPr>
                <w:rFonts w:ascii="Times New Roman" w:hAnsi="Times New Roman"/>
              </w:rPr>
            </w:pPr>
            <w:r>
              <w:rPr>
                <w:rFonts w:ascii="Times New Roman" w:hAnsi="Times New Roman"/>
              </w:rPr>
              <w:t>1</w:t>
            </w:r>
            <w:r>
              <w:rPr>
                <w:rFonts w:ascii="Times New Roman" w:hAnsi="Times New Roman" w:hint="eastAsia"/>
              </w:rPr>
              <w:t>月</w:t>
            </w:r>
          </w:p>
        </w:tc>
        <w:tc>
          <w:tcPr>
            <w:tcW w:w="3714" w:type="dxa"/>
          </w:tcPr>
          <w:p w:rsidR="00D17A3B" w:rsidRDefault="00D17A3B" w:rsidP="006531E0">
            <w:pPr>
              <w:rPr>
                <w:rFonts w:ascii="Times New Roman" w:hAnsi="Times New Roman"/>
              </w:rPr>
            </w:pPr>
            <w:r>
              <w:rPr>
                <w:rFonts w:ascii="Times New Roman" w:hAnsi="Times New Roman" w:hint="eastAsia"/>
              </w:rPr>
              <w:t>論文，発表資料作成</w:t>
            </w:r>
          </w:p>
        </w:tc>
      </w:tr>
    </w:tbl>
    <w:p w:rsidR="00D17A3B" w:rsidRDefault="00D17A3B" w:rsidP="001F5ED4">
      <w:pPr>
        <w:pStyle w:val="ListParagraph"/>
        <w:ind w:leftChars="0" w:left="360"/>
      </w:pPr>
    </w:p>
    <w:p w:rsidR="00D17A3B" w:rsidRDefault="00D17A3B" w:rsidP="00F441A0"/>
    <w:p w:rsidR="00D17A3B" w:rsidRDefault="00D17A3B" w:rsidP="001F5ED4">
      <w:r>
        <w:rPr>
          <w:rFonts w:hint="eastAsia"/>
        </w:rPr>
        <w:t>参考文献</w:t>
      </w:r>
    </w:p>
    <w:p w:rsidR="00D17A3B" w:rsidRPr="00CD10A3" w:rsidRDefault="00D17A3B" w:rsidP="00EE247D">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7" w:history="1">
        <w:r w:rsidRPr="00CD10A3">
          <w:rPr>
            <w:rStyle w:val="Hyperlink"/>
            <w:rFonts w:ascii="Times New Roman" w:hAnsi="Times New Roman"/>
            <w:u w:val="none"/>
          </w:rPr>
          <w:t>http://sec.ipa.go.jp/reports/20120611/reports_20120611-2.pdf</w:t>
        </w:r>
      </w:hyperlink>
      <w:r w:rsidRPr="00CD10A3">
        <w:rPr>
          <w:rStyle w:val="Hyperlink"/>
          <w:rFonts w:ascii="Times New Roman" w:hAnsi="Times New Roman"/>
          <w:u w:val="none"/>
        </w:rPr>
        <w:t>.</w:t>
      </w:r>
    </w:p>
    <w:p w:rsidR="00D17A3B" w:rsidRPr="00EE247D" w:rsidRDefault="00D17A3B" w:rsidP="00EE247D">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8" w:history="1">
        <w:r w:rsidRPr="00CD10A3">
          <w:rPr>
            <w:rStyle w:val="Hyperlink"/>
            <w:rFonts w:ascii="Times New Roman" w:hAnsi="Times New Roman"/>
            <w:u w:val="none"/>
          </w:rPr>
          <w:t>http://itpro.nikkeibp.co.jp/article/COLUMN/20121116/437986/?k3</w:t>
        </w:r>
      </w:hyperlink>
      <w:r w:rsidRPr="00CD10A3">
        <w:rPr>
          <w:rStyle w:val="Hyperlink"/>
          <w:rFonts w:ascii="Times New Roman" w:hAnsi="Times New Roman"/>
          <w:u w:val="none"/>
        </w:rPr>
        <w:t>.</w:t>
      </w:r>
    </w:p>
    <w:p w:rsidR="00D17A3B" w:rsidRPr="00315FFA" w:rsidRDefault="00D17A3B" w:rsidP="001F5ED4">
      <w:r>
        <w:t xml:space="preserve">[3] WEB+DB PRESS Vol.69. 2012-07-25. </w:t>
      </w:r>
    </w:p>
    <w:sectPr w:rsidR="00D17A3B"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A3B" w:rsidRDefault="00D17A3B" w:rsidP="00962F5D">
      <w:r>
        <w:separator/>
      </w:r>
    </w:p>
  </w:endnote>
  <w:endnote w:type="continuationSeparator" w:id="0">
    <w:p w:rsidR="00D17A3B" w:rsidRDefault="00D17A3B"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A3B" w:rsidRDefault="00D17A3B" w:rsidP="00962F5D">
      <w:r>
        <w:separator/>
      </w:r>
    </w:p>
  </w:footnote>
  <w:footnote w:type="continuationSeparator" w:id="0">
    <w:p w:rsidR="00D17A3B" w:rsidRDefault="00D17A3B"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16255"/>
    <w:multiLevelType w:val="hybridMultilevel"/>
    <w:tmpl w:val="363E690C"/>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bordersDoNotSurroundHeader/>
  <w:bordersDoNotSurroundFooter/>
  <w:stylePaneFormatFilter w:val="3F01"/>
  <w:defaultTabStop w:val="851"/>
  <w:drawingGridHorizontalSpacing w:val="106"/>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5098"/>
    <w:rsid w:val="0000342C"/>
    <w:rsid w:val="00004EB7"/>
    <w:rsid w:val="00012F7D"/>
    <w:rsid w:val="00021229"/>
    <w:rsid w:val="00040AEA"/>
    <w:rsid w:val="000633DA"/>
    <w:rsid w:val="0007688E"/>
    <w:rsid w:val="0012650F"/>
    <w:rsid w:val="001A020F"/>
    <w:rsid w:val="001C05D5"/>
    <w:rsid w:val="001F5ED4"/>
    <w:rsid w:val="00204879"/>
    <w:rsid w:val="00206830"/>
    <w:rsid w:val="0024250B"/>
    <w:rsid w:val="0027345D"/>
    <w:rsid w:val="002A4CEE"/>
    <w:rsid w:val="00315FFA"/>
    <w:rsid w:val="003712D9"/>
    <w:rsid w:val="00371564"/>
    <w:rsid w:val="00384F3A"/>
    <w:rsid w:val="003C1A45"/>
    <w:rsid w:val="003C683E"/>
    <w:rsid w:val="004043E5"/>
    <w:rsid w:val="0045713D"/>
    <w:rsid w:val="00540C7E"/>
    <w:rsid w:val="00550162"/>
    <w:rsid w:val="005564DB"/>
    <w:rsid w:val="00563280"/>
    <w:rsid w:val="005A6997"/>
    <w:rsid w:val="005F5182"/>
    <w:rsid w:val="0060145D"/>
    <w:rsid w:val="006114FA"/>
    <w:rsid w:val="00621D34"/>
    <w:rsid w:val="006531E0"/>
    <w:rsid w:val="006B3D2E"/>
    <w:rsid w:val="006B5FAF"/>
    <w:rsid w:val="00702C71"/>
    <w:rsid w:val="00714584"/>
    <w:rsid w:val="00720646"/>
    <w:rsid w:val="00762E4C"/>
    <w:rsid w:val="00767F41"/>
    <w:rsid w:val="007D1052"/>
    <w:rsid w:val="007F7274"/>
    <w:rsid w:val="008133C9"/>
    <w:rsid w:val="00875098"/>
    <w:rsid w:val="00891D03"/>
    <w:rsid w:val="009204DA"/>
    <w:rsid w:val="009226C3"/>
    <w:rsid w:val="00962F5D"/>
    <w:rsid w:val="009720B2"/>
    <w:rsid w:val="00995446"/>
    <w:rsid w:val="009C186B"/>
    <w:rsid w:val="00A33982"/>
    <w:rsid w:val="00A75AF8"/>
    <w:rsid w:val="00A76C55"/>
    <w:rsid w:val="00AA6FBE"/>
    <w:rsid w:val="00AB0A91"/>
    <w:rsid w:val="00BA7D94"/>
    <w:rsid w:val="00BF15F7"/>
    <w:rsid w:val="00C308F5"/>
    <w:rsid w:val="00C360CE"/>
    <w:rsid w:val="00C47BFF"/>
    <w:rsid w:val="00CB7FF4"/>
    <w:rsid w:val="00CD10A3"/>
    <w:rsid w:val="00CD4279"/>
    <w:rsid w:val="00CE12A0"/>
    <w:rsid w:val="00D11BDF"/>
    <w:rsid w:val="00D17A3B"/>
    <w:rsid w:val="00D251A4"/>
    <w:rsid w:val="00D42F9D"/>
    <w:rsid w:val="00D5260C"/>
    <w:rsid w:val="00D53601"/>
    <w:rsid w:val="00DB4D90"/>
    <w:rsid w:val="00DD6C87"/>
    <w:rsid w:val="00EB1E10"/>
    <w:rsid w:val="00EE247D"/>
    <w:rsid w:val="00F34B35"/>
    <w:rsid w:val="00F441A0"/>
    <w:rsid w:val="00FA1E69"/>
    <w:rsid w:val="00FD4063"/>
    <w:rsid w:val="00FF2394"/>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D94"/>
    <w:pPr>
      <w:widowControl w:val="0"/>
      <w:jc w:val="both"/>
    </w:pPr>
    <w:rPr>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2F5D"/>
    <w:pPr>
      <w:tabs>
        <w:tab w:val="center" w:pos="4252"/>
        <w:tab w:val="right" w:pos="8504"/>
      </w:tabs>
      <w:snapToGrid w:val="0"/>
    </w:pPr>
  </w:style>
  <w:style w:type="character" w:customStyle="1" w:styleId="HeaderChar">
    <w:name w:val="Header Char"/>
    <w:basedOn w:val="DefaultParagraphFont"/>
    <w:link w:val="Header"/>
    <w:uiPriority w:val="99"/>
    <w:locked/>
    <w:rsid w:val="00962F5D"/>
    <w:rPr>
      <w:rFonts w:cs="Times New Roman"/>
      <w:kern w:val="2"/>
      <w:sz w:val="21"/>
    </w:rPr>
  </w:style>
  <w:style w:type="paragraph" w:styleId="Footer">
    <w:name w:val="footer"/>
    <w:basedOn w:val="Normal"/>
    <w:link w:val="FooterChar"/>
    <w:uiPriority w:val="99"/>
    <w:rsid w:val="00962F5D"/>
    <w:pPr>
      <w:tabs>
        <w:tab w:val="center" w:pos="4252"/>
        <w:tab w:val="right" w:pos="8504"/>
      </w:tabs>
      <w:snapToGrid w:val="0"/>
    </w:pPr>
  </w:style>
  <w:style w:type="character" w:customStyle="1" w:styleId="FooterChar">
    <w:name w:val="Footer Char"/>
    <w:basedOn w:val="DefaultParagraphFont"/>
    <w:link w:val="Footer"/>
    <w:uiPriority w:val="99"/>
    <w:locked/>
    <w:rsid w:val="00962F5D"/>
    <w:rPr>
      <w:rFonts w:cs="Times New Roman"/>
      <w:kern w:val="2"/>
      <w:sz w:val="21"/>
    </w:rPr>
  </w:style>
  <w:style w:type="paragraph" w:styleId="ListParagraph">
    <w:name w:val="List Paragraph"/>
    <w:basedOn w:val="Normal"/>
    <w:uiPriority w:val="99"/>
    <w:qFormat/>
    <w:rsid w:val="00D5260C"/>
    <w:pPr>
      <w:ind w:leftChars="400" w:left="840"/>
    </w:pPr>
  </w:style>
  <w:style w:type="table" w:styleId="TableGrid">
    <w:name w:val="Table Grid"/>
    <w:basedOn w:val="TableNormal"/>
    <w:uiPriority w:val="99"/>
    <w:rsid w:val="00F441A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E247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pro.nikkeibp.co.jp/article/COLUMN/20121116/437986/?k3" TargetMode="External"/><Relationship Id="rId3" Type="http://schemas.openxmlformats.org/officeDocument/2006/relationships/settings" Target="settings.xml"/><Relationship Id="rId7" Type="http://schemas.openxmlformats.org/officeDocument/2006/relationships/hyperlink" Target="http://sec.ipa.go.jp/reports/20120611/reports_2012061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1</Pages>
  <Words>252</Words>
  <Characters>1437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2013-09-19T09:06:00Z</dcterms:created>
  <dcterms:modified xsi:type="dcterms:W3CDTF">2013-09-20T01:17:00Z</dcterms:modified>
</cp:coreProperties>
</file>