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425D3F">
      <w:pPr>
        <w:jc w:val="center"/>
        <w:rPr>
          <w:rFonts w:ascii="Times New Roman" w:hAnsi="Times New Roman"/>
        </w:rPr>
      </w:pPr>
      <w:r w:rsidRPr="00425D3F">
        <w:rPr>
          <w:rFonts w:ascii="Times New Roman" w:hAnsi="Times New Roman" w:hint="eastAsia"/>
          <w:sz w:val="28"/>
        </w:rPr>
        <w:t>バージョン管理ホスティングサービスと連携するコース管理システムの開発</w:t>
      </w:r>
    </w:p>
    <w:p w:rsidR="009A2521" w:rsidRPr="00D5260C" w:rsidRDefault="009A2521">
      <w:pPr>
        <w:jc w:val="center"/>
        <w:rPr>
          <w:rFonts w:ascii="Times New Roman" w:hAnsi="Times New Roman"/>
        </w:rPr>
      </w:pPr>
    </w:p>
    <w:p w:rsidR="009A2521" w:rsidRDefault="009A2521">
      <w:pPr>
        <w:jc w:val="cente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Default="009A2521" w:rsidP="00BA1A41">
      <w:pPr>
        <w:pStyle w:val="a7"/>
        <w:numPr>
          <w:ilvl w:val="0"/>
          <w:numId w:val="4"/>
        </w:numPr>
        <w:ind w:leftChars="0"/>
        <w:rPr>
          <w:rFonts w:ascii="Times New Roman" w:hAnsi="Times New Roman" w:hint="eastAsia"/>
        </w:rPr>
      </w:pPr>
      <w:r>
        <w:rPr>
          <w:rFonts w:ascii="Times New Roman" w:hAnsi="Times New Roman" w:hint="eastAsia"/>
        </w:rPr>
        <w:lastRenderedPageBreak/>
        <w:t>研究の</w:t>
      </w:r>
      <w:r w:rsidRPr="00D5260C">
        <w:rPr>
          <w:rFonts w:ascii="Times New Roman" w:hAnsi="Times New Roman" w:hint="eastAsia"/>
        </w:rPr>
        <w:t>背景</w:t>
      </w:r>
    </w:p>
    <w:p w:rsidR="00E960EC" w:rsidRPr="00D5260C" w:rsidRDefault="00E960EC" w:rsidP="00E960EC">
      <w:pPr>
        <w:pStyle w:val="a7"/>
        <w:ind w:leftChars="0" w:left="0"/>
        <w:rPr>
          <w:rFonts w:ascii="Times New Roman" w:hAnsi="Times New Roman"/>
        </w:rPr>
      </w:pPr>
      <w:r>
        <w:rPr>
          <w:rFonts w:ascii="Times New Roman" w:hAnsi="Times New Roman" w:hint="eastAsia"/>
        </w:rPr>
        <w:t xml:space="preserve">　</w:t>
      </w:r>
      <w:r>
        <w:rPr>
          <w:rFonts w:hint="eastAsia"/>
        </w:rPr>
        <w:t>塾や学校での授業でインターネットなどを用いた</w:t>
      </w:r>
      <w:r>
        <w:rPr>
          <w:rFonts w:hint="eastAsia"/>
        </w:rPr>
        <w:t>e</w:t>
      </w:r>
      <w:r>
        <w:rPr>
          <w:rFonts w:hint="eastAsia"/>
        </w:rPr>
        <w:t>ラーニングと呼ばれる</w:t>
      </w:r>
      <w:r>
        <w:rPr>
          <w:rFonts w:ascii="Times New Roman" w:hAnsi="Times New Roman" w:hint="eastAsia"/>
        </w:rPr>
        <w:t>学習管理システム（</w:t>
      </w:r>
      <w:r>
        <w:rPr>
          <w:rFonts w:ascii="Times New Roman" w:hAnsi="Times New Roman"/>
        </w:rPr>
        <w:t>LMS</w:t>
      </w:r>
      <w:r>
        <w:rPr>
          <w:rFonts w:ascii="Times New Roman" w:hAnsi="Times New Roman" w:hint="eastAsia"/>
        </w:rPr>
        <w:t>）による学習増えてきている．</w:t>
      </w:r>
      <w:r>
        <w:rPr>
          <w:rFonts w:ascii="Times New Roman" w:hAnsi="Times New Roman" w:hint="eastAsia"/>
        </w:rPr>
        <w:t>LMS</w:t>
      </w:r>
      <w:r>
        <w:rPr>
          <w:rFonts w:ascii="Times New Roman" w:hAnsi="Times New Roman" w:hint="eastAsia"/>
        </w:rPr>
        <w:t>を用いると，その中での学習者の行動が</w:t>
      </w:r>
      <w:r w:rsidR="00A20998">
        <w:rPr>
          <w:rFonts w:ascii="Times New Roman" w:hAnsi="Times New Roman" w:hint="eastAsia"/>
        </w:rPr>
        <w:t>記録され</w:t>
      </w:r>
      <w:r>
        <w:rPr>
          <w:rFonts w:ascii="Times New Roman" w:hAnsi="Times New Roman" w:hint="eastAsia"/>
        </w:rPr>
        <w:t>把握することができる．このことから，さまざまな調査が行われており，学習者の行動であるログ分析することで，授業方法の改善ができ学習者の理解度の向上につながっている．</w:t>
      </w:r>
      <w:r>
        <w:rPr>
          <w:rFonts w:ascii="Times New Roman" w:hAnsi="Times New Roman" w:hint="eastAsia"/>
        </w:rPr>
        <w:t>LMS</w:t>
      </w:r>
      <w:r>
        <w:rPr>
          <w:rFonts w:ascii="Times New Roman" w:hAnsi="Times New Roman" w:hint="eastAsia"/>
        </w:rPr>
        <w:t>には，さまざま機能があるため，学習ログを管理するためにすべての作業を</w:t>
      </w:r>
      <w:r>
        <w:rPr>
          <w:rFonts w:ascii="Times New Roman" w:hAnsi="Times New Roman" w:hint="eastAsia"/>
        </w:rPr>
        <w:t>LMS</w:t>
      </w:r>
      <w:r>
        <w:rPr>
          <w:rFonts w:ascii="Times New Roman" w:hAnsi="Times New Roman" w:hint="eastAsia"/>
        </w:rPr>
        <w:t>内で行うことは可能である．しかし，あくまで</w:t>
      </w:r>
      <w:r>
        <w:rPr>
          <w:rFonts w:ascii="Times New Roman" w:hAnsi="Times New Roman" w:hint="eastAsia"/>
        </w:rPr>
        <w:t>LMS</w:t>
      </w:r>
      <w:r>
        <w:rPr>
          <w:rFonts w:ascii="Times New Roman" w:hAnsi="Times New Roman" w:hint="eastAsia"/>
        </w:rPr>
        <w:t>で利用できるものになるので，実際の現場で利用されてはいなく，一般知識として得るものが少ない．そのため，外部で実際に使われているシステムを利用して学習し，ログを得られる環境があると望ましい．</w:t>
      </w:r>
    </w:p>
    <w:p w:rsidR="00877F3A" w:rsidRDefault="009A2521" w:rsidP="003C38FB">
      <w:pPr>
        <w:rPr>
          <w:rFonts w:ascii="Times New Roman" w:hAnsi="Times New Roman"/>
        </w:rPr>
      </w:pPr>
      <w:r>
        <w:rPr>
          <w:rFonts w:ascii="Times New Roman" w:hAnsi="Times New Roman" w:hint="eastAsia"/>
        </w:rPr>
        <w:t xml:space="preserve">　</w:t>
      </w:r>
      <w:r w:rsidR="00A20998">
        <w:rPr>
          <w:rFonts w:ascii="Times New Roman" w:hAnsi="Times New Roman" w:hint="eastAsia"/>
        </w:rPr>
        <w:t>たとえば</w:t>
      </w:r>
      <w:r w:rsidR="004C27A7">
        <w:rPr>
          <w:rFonts w:ascii="Times New Roman" w:hAnsi="Times New Roman" w:hint="eastAsia"/>
        </w:rPr>
        <w:t>ソフトウェア開発はウォーターフォール型ではなくアジャイル型あるいは反復型の開発手法が注目されている</w:t>
      </w:r>
      <w:r w:rsidR="00FC72B3">
        <w:rPr>
          <w:rFonts w:ascii="Times New Roman" w:hAnsi="Times New Roman" w:hint="eastAsia"/>
        </w:rPr>
        <w:t>．</w:t>
      </w:r>
      <w:r w:rsidR="004C27A7">
        <w:rPr>
          <w:rFonts w:ascii="Times New Roman" w:hAnsi="Times New Roman" w:hint="eastAsia"/>
        </w:rPr>
        <w:t>ウォーターフォール型とアジャイル型の大きな違いは</w:t>
      </w:r>
      <w:r w:rsidR="00FC72B3">
        <w:rPr>
          <w:rFonts w:ascii="Times New Roman" w:hAnsi="Times New Roman" w:hint="eastAsia"/>
        </w:rPr>
        <w:t>，</w:t>
      </w:r>
      <w:r w:rsidR="004C27A7">
        <w:rPr>
          <w:rFonts w:ascii="Times New Roman" w:hAnsi="Times New Roman" w:hint="eastAsia"/>
        </w:rPr>
        <w:t>最初に決めた要求</w:t>
      </w:r>
      <w:r w:rsidR="00877F3A">
        <w:rPr>
          <w:rFonts w:ascii="Times New Roman" w:hAnsi="Times New Roman" w:hint="eastAsia"/>
        </w:rPr>
        <w:t>を忠実に行うか</w:t>
      </w:r>
      <w:r w:rsidR="00FC72B3">
        <w:rPr>
          <w:rFonts w:ascii="Times New Roman" w:hAnsi="Times New Roman" w:hint="eastAsia"/>
        </w:rPr>
        <w:t>，</w:t>
      </w:r>
      <w:r w:rsidR="004C27A7">
        <w:rPr>
          <w:rFonts w:ascii="Times New Roman" w:hAnsi="Times New Roman" w:hint="eastAsia"/>
        </w:rPr>
        <w:t>随時要求に応じて変更を行うかである</w:t>
      </w:r>
      <w:r w:rsidR="00FC72B3">
        <w:rPr>
          <w:rFonts w:ascii="Times New Roman" w:hAnsi="Times New Roman" w:hint="eastAsia"/>
        </w:rPr>
        <w:t>．</w:t>
      </w:r>
      <w:r w:rsidR="004C27A7">
        <w:rPr>
          <w:rFonts w:ascii="Times New Roman" w:hAnsi="Times New Roman" w:hint="eastAsia"/>
        </w:rPr>
        <w:t>変更を行うアジャイル型開発には</w:t>
      </w:r>
      <w:r w:rsidR="00FC72B3">
        <w:rPr>
          <w:rFonts w:ascii="Times New Roman" w:hAnsi="Times New Roman" w:hint="eastAsia"/>
        </w:rPr>
        <w:t>，</w:t>
      </w:r>
      <w:r w:rsidR="004C27A7">
        <w:rPr>
          <w:rFonts w:ascii="Times New Roman" w:hAnsi="Times New Roman" w:hint="eastAsia"/>
        </w:rPr>
        <w:t>バージョン管理が必要不可欠なものであり</w:t>
      </w:r>
      <w:r w:rsidR="00FC72B3">
        <w:rPr>
          <w:rFonts w:ascii="Times New Roman" w:hAnsi="Times New Roman" w:hint="eastAsia"/>
        </w:rPr>
        <w:t>，</w:t>
      </w:r>
      <w:r w:rsidR="004C27A7">
        <w:rPr>
          <w:rFonts w:ascii="Times New Roman" w:hAnsi="Times New Roman" w:hint="eastAsia"/>
        </w:rPr>
        <w:t>それを中心として開発が行われている</w:t>
      </w:r>
      <w:r w:rsidR="00FC72B3">
        <w:rPr>
          <w:rFonts w:ascii="Times New Roman" w:hAnsi="Times New Roman" w:hint="eastAsia"/>
        </w:rPr>
        <w:t>．</w:t>
      </w:r>
      <w:r w:rsidR="004C27A7">
        <w:rPr>
          <w:rFonts w:ascii="Times New Roman" w:hAnsi="Times New Roman" w:hint="eastAsia"/>
        </w:rPr>
        <w:t>バージョン管理</w:t>
      </w:r>
      <w:r w:rsidR="00877F3A">
        <w:rPr>
          <w:rFonts w:ascii="Times New Roman" w:hAnsi="Times New Roman" w:hint="eastAsia"/>
        </w:rPr>
        <w:t>で常に最新のデータ・過去の変更履歴などを管理すること</w:t>
      </w:r>
      <w:r w:rsidR="004C27A7">
        <w:rPr>
          <w:rFonts w:ascii="Times New Roman" w:hAnsi="Times New Roman" w:hint="eastAsia"/>
        </w:rPr>
        <w:t>で</w:t>
      </w:r>
      <w:r w:rsidR="00FC72B3">
        <w:rPr>
          <w:rFonts w:ascii="Times New Roman" w:hAnsi="Times New Roman" w:hint="eastAsia"/>
        </w:rPr>
        <w:t>，</w:t>
      </w:r>
      <w:r w:rsidR="004C27A7">
        <w:rPr>
          <w:rFonts w:ascii="Times New Roman" w:hAnsi="Times New Roman" w:hint="eastAsia"/>
        </w:rPr>
        <w:t>バグを早期発見でき</w:t>
      </w:r>
      <w:r w:rsidR="00FC72B3">
        <w:rPr>
          <w:rFonts w:ascii="Times New Roman" w:hAnsi="Times New Roman" w:hint="eastAsia"/>
        </w:rPr>
        <w:t>，</w:t>
      </w:r>
      <w:r w:rsidR="004C27A7">
        <w:rPr>
          <w:rFonts w:ascii="Times New Roman" w:hAnsi="Times New Roman" w:hint="eastAsia"/>
        </w:rPr>
        <w:t>大きな手戻りが発生することも防ぐことができる</w:t>
      </w:r>
      <w:r w:rsidR="00FC72B3">
        <w:rPr>
          <w:rFonts w:ascii="Times New Roman" w:hAnsi="Times New Roman" w:hint="eastAsia"/>
        </w:rPr>
        <w:t>．</w:t>
      </w:r>
      <w:r w:rsidR="004C27A7">
        <w:rPr>
          <w:rFonts w:ascii="Times New Roman" w:hAnsi="Times New Roman" w:hint="eastAsia"/>
        </w:rPr>
        <w:t>その</w:t>
      </w:r>
      <w:r w:rsidR="00A967BE">
        <w:rPr>
          <w:rFonts w:ascii="Times New Roman" w:hAnsi="Times New Roman" w:hint="eastAsia"/>
        </w:rPr>
        <w:t>結果</w:t>
      </w:r>
      <w:r w:rsidR="00FC72B3">
        <w:rPr>
          <w:rFonts w:ascii="Times New Roman" w:hAnsi="Times New Roman" w:hint="eastAsia"/>
        </w:rPr>
        <w:t>，</w:t>
      </w:r>
      <w:r w:rsidR="004C27A7">
        <w:rPr>
          <w:rFonts w:ascii="Times New Roman" w:hAnsi="Times New Roman" w:hint="eastAsia"/>
        </w:rPr>
        <w:t>近年の市場環境の変化や競合環境の変化に適応することができる</w:t>
      </w:r>
      <w:r w:rsidR="00A967BE">
        <w:rPr>
          <w:rFonts w:ascii="Times New Roman" w:hAnsi="Times New Roman" w:hint="eastAsia"/>
        </w:rPr>
        <w:t>ようになる</w:t>
      </w:r>
      <w:r w:rsidR="00FC72B3">
        <w:rPr>
          <w:rFonts w:ascii="Times New Roman" w:hAnsi="Times New Roman" w:hint="eastAsia"/>
        </w:rPr>
        <w:t>．</w:t>
      </w:r>
    </w:p>
    <w:p w:rsidR="003C38FB" w:rsidRDefault="00A967BE" w:rsidP="00425D3F">
      <w:pPr>
        <w:ind w:firstLineChars="100" w:firstLine="212"/>
      </w:pPr>
      <w:r>
        <w:rPr>
          <w:rFonts w:ascii="Times New Roman" w:hAnsi="Times New Roman" w:hint="eastAsia"/>
        </w:rPr>
        <w:t>このような情勢に対応して</w:t>
      </w:r>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A20998">
        <w:rPr>
          <w:rFonts w:ascii="Times New Roman" w:hAnsi="Times New Roman" w:hint="eastAsia"/>
        </w:rPr>
        <w:t>が，</w:t>
      </w:r>
      <w:r w:rsidR="003C38FB">
        <w:rPr>
          <w:rFonts w:ascii="Times New Roman" w:hAnsi="Times New Roman" w:hint="eastAsia"/>
        </w:rPr>
        <w:t>既存の</w:t>
      </w:r>
      <w:r w:rsidR="003C38FB">
        <w:rPr>
          <w:rFonts w:ascii="Times New Roman" w:hAnsi="Times New Roman"/>
        </w:rPr>
        <w:t>LMS</w:t>
      </w:r>
      <w:r w:rsidR="003C38FB">
        <w:rPr>
          <w:rFonts w:ascii="Times New Roman" w:hAnsi="Times New Roman" w:hint="eastAsia"/>
        </w:rPr>
        <w:t>は</w:t>
      </w:r>
      <w:r w:rsidR="003C38FB">
        <w:t>Subversion</w:t>
      </w:r>
      <w:r w:rsidR="003C38FB">
        <w:rPr>
          <w:rFonts w:hint="eastAsia"/>
        </w:rPr>
        <w:t>や</w:t>
      </w:r>
      <w:proofErr w:type="spellStart"/>
      <w:r w:rsidR="003C38FB">
        <w:t>Git</w:t>
      </w:r>
      <w:proofErr w:type="spellEnd"/>
      <w:r w:rsidR="003C38FB">
        <w:rPr>
          <w:rFonts w:hint="eastAsia"/>
        </w:rPr>
        <w:t>のような</w:t>
      </w:r>
      <w:r w:rsidR="008D3077">
        <w:rPr>
          <w:rFonts w:hint="eastAsia"/>
        </w:rPr>
        <w:t>一般によく使われるバージョン管理システムとは連携していないことから現状</w:t>
      </w:r>
      <w:r w:rsidR="003C38FB">
        <w:rPr>
          <w:rFonts w:hint="eastAsia"/>
        </w:rPr>
        <w:t>LMS</w:t>
      </w:r>
      <w:r w:rsidR="003C38FB">
        <w:rPr>
          <w:rFonts w:hint="eastAsia"/>
        </w:rPr>
        <w:t>上で把握することはできない．そのため，学習者の行動を把握するには</w:t>
      </w:r>
      <w:r w:rsidR="003C38FB">
        <w:t>LMS</w:t>
      </w:r>
      <w:r w:rsidR="003C38FB">
        <w:rPr>
          <w:rFonts w:hint="eastAsia"/>
        </w:rPr>
        <w:t>と</w:t>
      </w:r>
      <w:r w:rsidR="003C38FB">
        <w:t>バージョン管理システムをそれぞれ個別に</w:t>
      </w:r>
      <w:r w:rsidR="003C38FB">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2B18F9" w:rsidRDefault="003C38FB" w:rsidP="009C363E">
      <w:pPr>
        <w:ind w:firstLineChars="100" w:firstLine="212"/>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w:t>
      </w:r>
      <w:r>
        <w:rPr>
          <w:rFonts w:hint="eastAsia"/>
        </w:rPr>
        <w:lastRenderedPageBreak/>
        <w:t>発を行う．</w:t>
      </w:r>
      <w:r w:rsidR="00072614">
        <w:rPr>
          <w:rFonts w:hint="eastAsia"/>
        </w:rPr>
        <w:t>LMS</w:t>
      </w:r>
      <w:r w:rsidR="00072614">
        <w:rPr>
          <w:rFonts w:hint="eastAsia"/>
        </w:rPr>
        <w:t>上でのログを解析することによって，表面化しにくいソフトウェア開発教育の理解度や，理解しにくいポイントを表面化することができ</w:t>
      </w:r>
      <w:r w:rsidR="002B18F9">
        <w:rPr>
          <w:rFonts w:hint="eastAsia"/>
        </w:rPr>
        <w:t>ると考える．なおかつ，実際に使われるツールを利用することで，現在のソフトウェア開発についていくことのできる知識を得ること</w:t>
      </w:r>
      <w:r w:rsidR="008D32FD">
        <w:rPr>
          <w:rFonts w:hint="eastAsia"/>
        </w:rPr>
        <w:t>を目的とする．</w:t>
      </w:r>
    </w:p>
    <w:p w:rsidR="009A2521" w:rsidRDefault="009A2521" w:rsidP="000716CA"/>
    <w:p w:rsidR="00916752" w:rsidRDefault="009A2521">
      <w:pPr>
        <w:numPr>
          <w:ilvl w:val="0"/>
          <w:numId w:val="4"/>
        </w:numPr>
      </w:pPr>
      <w:r>
        <w:rPr>
          <w:rFonts w:hint="eastAsia"/>
        </w:rPr>
        <w:t>研究方法</w:t>
      </w:r>
    </w:p>
    <w:p w:rsidR="00E16FD3" w:rsidRDefault="004C27A7" w:rsidP="00E16FD3">
      <w:r>
        <w:rPr>
          <w:rFonts w:hint="eastAsia"/>
        </w:rPr>
        <w:t xml:space="preserve">　以下のように研究を行う．</w:t>
      </w:r>
    </w:p>
    <w:p w:rsidR="003C38FB" w:rsidRDefault="00E16FD3" w:rsidP="00E16FD3">
      <w:r>
        <w:rPr>
          <w:rFonts w:hint="eastAsia"/>
        </w:rPr>
        <w:t xml:space="preserve">①　</w:t>
      </w:r>
      <w:proofErr w:type="spellStart"/>
      <w:r>
        <w:rPr>
          <w:rFonts w:hint="eastAsia"/>
        </w:rPr>
        <w:t>GitHub</w:t>
      </w:r>
      <w:proofErr w:type="spellEnd"/>
      <w:r w:rsidR="003C38FB">
        <w:rPr>
          <w:rFonts w:hint="eastAsia"/>
        </w:rPr>
        <w:t>特定のアカウントの活動を自動的に取得するプログラムを開発する</w:t>
      </w:r>
      <w:r w:rsidR="00FC72B3">
        <w:rPr>
          <w:rFonts w:hint="eastAsia"/>
        </w:rPr>
        <w:t>．</w:t>
      </w:r>
    </w:p>
    <w:p w:rsidR="003C38FB" w:rsidRDefault="00E16FD3" w:rsidP="00E16FD3">
      <w:r>
        <w:rPr>
          <w:rFonts w:hint="eastAsia"/>
        </w:rPr>
        <w:t xml:space="preserve">②　</w:t>
      </w:r>
      <w:r w:rsidR="003C38FB">
        <w:t>LMS</w:t>
      </w:r>
      <w:r w:rsidR="003C38FB">
        <w:rPr>
          <w:rFonts w:hint="eastAsia"/>
        </w:rPr>
        <w:t>上で</w:t>
      </w:r>
      <w:r w:rsidR="00FC72B3">
        <w:rPr>
          <w:rFonts w:hint="eastAsia"/>
        </w:rPr>
        <w:t>，</w:t>
      </w:r>
      <w:r w:rsidR="003C38FB">
        <w:t>LMS</w:t>
      </w:r>
      <w:r w:rsidR="003C38FB">
        <w:rPr>
          <w:rFonts w:hint="eastAsia"/>
        </w:rPr>
        <w:t>のアカウントと</w:t>
      </w:r>
      <w:proofErr w:type="spellStart"/>
      <w:r w:rsidR="003C38FB">
        <w:t>GitHub</w:t>
      </w:r>
      <w:proofErr w:type="spellEnd"/>
      <w:r w:rsidR="003C38FB">
        <w:rPr>
          <w:rFonts w:hint="eastAsia"/>
        </w:rPr>
        <w:t>のアカウントを統合するデータベースを構築する</w:t>
      </w:r>
      <w:r w:rsidR="00FC72B3">
        <w:rPr>
          <w:rFonts w:hint="eastAsia"/>
        </w:rPr>
        <w:t>．</w:t>
      </w:r>
    </w:p>
    <w:p w:rsidR="003C38FB" w:rsidRDefault="00E16FD3" w:rsidP="00E16FD3">
      <w:r>
        <w:rPr>
          <w:rFonts w:hint="eastAsia"/>
        </w:rPr>
        <w:t>③　①と②</w:t>
      </w:r>
      <w:r w:rsidR="003C38FB">
        <w:rPr>
          <w:rFonts w:hint="eastAsia"/>
        </w:rPr>
        <w:t>を組み合わせ</w:t>
      </w:r>
      <w:bookmarkStart w:id="0" w:name="_GoBack"/>
      <w:bookmarkEnd w:id="0"/>
      <w:r w:rsidR="003C38FB">
        <w:rPr>
          <w:rFonts w:hint="eastAsia"/>
        </w:rPr>
        <w:t>ることで</w:t>
      </w:r>
      <w:r w:rsidR="00FC72B3">
        <w:rPr>
          <w:rFonts w:hint="eastAsia"/>
        </w:rPr>
        <w:t>，</w:t>
      </w:r>
      <w:r w:rsidR="003C38FB">
        <w:rPr>
          <w:rFonts w:hint="eastAsia"/>
        </w:rPr>
        <w:t>学習者の</w:t>
      </w:r>
      <w:proofErr w:type="spellStart"/>
      <w:r w:rsidR="003C38FB">
        <w:t>GitHub</w:t>
      </w:r>
      <w:proofErr w:type="spellEnd"/>
      <w:r w:rsidR="003C38FB">
        <w:rPr>
          <w:rFonts w:hint="eastAsia"/>
        </w:rPr>
        <w:t>上での活動を</w:t>
      </w:r>
      <w:r w:rsidR="00FC72B3">
        <w:rPr>
          <w:rFonts w:hint="eastAsia"/>
        </w:rPr>
        <w:t>，</w:t>
      </w:r>
      <w:r w:rsidR="003C38FB">
        <w:t>LMS</w:t>
      </w:r>
      <w:r w:rsidR="003C38FB">
        <w:rPr>
          <w:rFonts w:hint="eastAsia"/>
        </w:rPr>
        <w:t>上で確認できるようにする</w:t>
      </w:r>
      <w:r w:rsidR="00FC72B3">
        <w:rPr>
          <w:rFonts w:hint="eastAsia"/>
        </w:rPr>
        <w:t>．</w:t>
      </w:r>
    </w:p>
    <w:p w:rsidR="009A2521" w:rsidRPr="004C27A7" w:rsidRDefault="009A2521" w:rsidP="000716CA"/>
    <w:p w:rsidR="0007357C" w:rsidRDefault="00A20998" w:rsidP="00CA3E3C">
      <w:pPr>
        <w:numPr>
          <w:ilvl w:val="0"/>
          <w:numId w:val="4"/>
        </w:numPr>
      </w:pPr>
      <w:r>
        <w:rPr>
          <w:rFonts w:hint="eastAsia"/>
        </w:rPr>
        <w:t>結果</w:t>
      </w:r>
    </w:p>
    <w:p w:rsidR="0007357C" w:rsidRDefault="00384FD4" w:rsidP="00E16FD3">
      <w:pPr>
        <w:rPr>
          <w:rFonts w:hint="eastAsia"/>
        </w:rPr>
      </w:pPr>
      <w:r>
        <w:rPr>
          <w:rFonts w:hint="eastAsia"/>
        </w:rPr>
        <w:t xml:space="preserve">　</w:t>
      </w:r>
      <w:r w:rsidR="00E960EC">
        <w:rPr>
          <w:rFonts w:hint="eastAsia"/>
        </w:rPr>
        <w:t>以下の図が</w:t>
      </w:r>
      <w:r w:rsidR="00E960EC">
        <w:rPr>
          <w:rFonts w:hint="eastAsia"/>
        </w:rPr>
        <w:t>LMS</w:t>
      </w:r>
      <w:r w:rsidR="00E960EC">
        <w:rPr>
          <w:rFonts w:hint="eastAsia"/>
        </w:rPr>
        <w:t>で表示された</w:t>
      </w:r>
      <w:proofErr w:type="spellStart"/>
      <w:r w:rsidR="00E960EC">
        <w:rPr>
          <w:rFonts w:hint="eastAsia"/>
        </w:rPr>
        <w:t>GitHub</w:t>
      </w:r>
      <w:proofErr w:type="spellEnd"/>
      <w:r w:rsidR="00E960EC">
        <w:rPr>
          <w:rFonts w:hint="eastAsia"/>
        </w:rPr>
        <w:t>の活動</w:t>
      </w:r>
      <w:r w:rsidR="008D3077">
        <w:rPr>
          <w:rFonts w:hint="eastAsia"/>
        </w:rPr>
        <w:t>例である．</w:t>
      </w:r>
      <w:r w:rsidR="00FB1569">
        <w:rPr>
          <w:rFonts w:hint="eastAsia"/>
        </w:rPr>
        <w:t>左から</w:t>
      </w:r>
      <w:r w:rsidR="008D3077">
        <w:rPr>
          <w:rFonts w:hint="eastAsia"/>
        </w:rPr>
        <w:t>順にいつ・どこで・何をしたのかが確認することができる．</w:t>
      </w:r>
      <w:r w:rsidR="00FB1569">
        <w:rPr>
          <w:rFonts w:hint="eastAsia"/>
        </w:rPr>
        <w:t>このことから，</w:t>
      </w:r>
      <w:r w:rsidR="00FB1569">
        <w:rPr>
          <w:rFonts w:hint="eastAsia"/>
        </w:rPr>
        <w:t>LMS</w:t>
      </w:r>
      <w:r w:rsidR="00FB1569">
        <w:rPr>
          <w:rFonts w:hint="eastAsia"/>
        </w:rPr>
        <w:t>で，他のシステムとのログを統合して管理することが可能</w:t>
      </w:r>
      <w:r w:rsidR="005F3918">
        <w:rPr>
          <w:rFonts w:hint="eastAsia"/>
        </w:rPr>
        <w:t>である．</w:t>
      </w:r>
    </w:p>
    <w:p w:rsidR="005F3918" w:rsidRDefault="005F3918" w:rsidP="00E16FD3">
      <w:pP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6pt;margin-top:0;width:190.8pt;height:107.25pt;z-index:-1;mso-position-horizontal-relative:text;mso-position-vertical-relative:text;mso-width-relative:page;mso-height-relative:page" wrapcoords="-69 0 -69 21499 21600 21499 21600 0 -69 0">
            <v:imagedata r:id="rId9" o:title="表"/>
          </v:shape>
        </w:pict>
      </w:r>
    </w:p>
    <w:p w:rsidR="005F3918" w:rsidRDefault="005F3918" w:rsidP="00E16FD3">
      <w:pPr>
        <w:rPr>
          <w:rFonts w:hint="eastAsia"/>
        </w:rPr>
      </w:pPr>
    </w:p>
    <w:p w:rsidR="005F3918" w:rsidRDefault="005F3918" w:rsidP="00E16FD3">
      <w:pPr>
        <w:rPr>
          <w:rFonts w:hint="eastAsia"/>
        </w:rPr>
      </w:pPr>
    </w:p>
    <w:p w:rsidR="005F3918" w:rsidRDefault="005F3918" w:rsidP="00E16FD3">
      <w:pPr>
        <w:rPr>
          <w:rFonts w:hint="eastAsia"/>
        </w:rPr>
      </w:pPr>
    </w:p>
    <w:p w:rsidR="005F3918" w:rsidRDefault="005F3918" w:rsidP="00E16FD3">
      <w:pPr>
        <w:rPr>
          <w:rFonts w:hint="eastAsia"/>
        </w:rPr>
      </w:pPr>
    </w:p>
    <w:p w:rsidR="005F3918" w:rsidRDefault="005F3918" w:rsidP="00E16FD3">
      <w:pPr>
        <w:rPr>
          <w:rFonts w:hint="eastAsia"/>
        </w:rPr>
      </w:pPr>
    </w:p>
    <w:p w:rsidR="005F3918" w:rsidRPr="008D3077" w:rsidRDefault="005F3918" w:rsidP="00E16FD3"/>
    <w:p w:rsidR="0007357C" w:rsidRDefault="0007357C" w:rsidP="00E16FD3">
      <w:pPr>
        <w:rPr>
          <w:rFonts w:ascii="Times New Roman" w:hAnsi="Times New Roman"/>
        </w:rPr>
      </w:pPr>
    </w:p>
    <w:p w:rsidR="009A2521" w:rsidRDefault="009A2521" w:rsidP="00B755DB">
      <w:r>
        <w:rPr>
          <w:rFonts w:hint="eastAsia"/>
        </w:rPr>
        <w:t>参考文献</w:t>
      </w:r>
    </w:p>
    <w:p w:rsidR="00E960EC" w:rsidRDefault="00E960EC" w:rsidP="00E960EC">
      <w:pPr>
        <w:wordWrap w:val="0"/>
        <w:ind w:left="106" w:hangingChars="50" w:hanging="106"/>
        <w:rPr>
          <w:rFonts w:ascii="Times New Roman" w:hAnsi="Times New Roman" w:hint="eastAsia"/>
        </w:rPr>
      </w:pPr>
      <w:r>
        <w:rPr>
          <w:rFonts w:ascii="Times New Roman" w:hAnsi="Times New Roman" w:hint="eastAsia"/>
        </w:rPr>
        <w:t>[1] Moodle</w:t>
      </w:r>
      <w:r>
        <w:rPr>
          <w:rFonts w:ascii="Times New Roman" w:hAnsi="Times New Roman" w:hint="eastAsia"/>
        </w:rPr>
        <w:t>を利用した授業展開と利用履歴の解析</w:t>
      </w:r>
      <w:r>
        <w:rPr>
          <w:rFonts w:ascii="Times New Roman" w:hAnsi="Times New Roman" w:hint="eastAsia"/>
        </w:rPr>
        <w:t xml:space="preserve">.2005-01-20. </w:t>
      </w:r>
      <w:r w:rsidRPr="00E960EC">
        <w:rPr>
          <w:rFonts w:ascii="Times New Roman" w:hAnsi="Times New Roman"/>
        </w:rPr>
        <w:t>http://crf.flib.u-fukui.ac.jp/dspace/bitstream/10461/5038/4/vol.37_p13-20.pdf</w:t>
      </w:r>
      <w:r>
        <w:rPr>
          <w:rFonts w:ascii="Times New Roman" w:hAnsi="Times New Roman" w:hint="eastAsia"/>
        </w:rPr>
        <w:t>.</w:t>
      </w:r>
    </w:p>
    <w:p w:rsidR="009A2521" w:rsidRPr="00CD10A3" w:rsidRDefault="00E960EC" w:rsidP="00B755DB">
      <w:pPr>
        <w:wordWrap w:val="0"/>
        <w:rPr>
          <w:rFonts w:ascii="Times New Roman" w:hAnsi="Times New Roman"/>
        </w:rPr>
      </w:pPr>
      <w:r>
        <w:rPr>
          <w:rFonts w:ascii="Times New Roman" w:hAnsi="Times New Roman"/>
        </w:rPr>
        <w:t>[</w:t>
      </w:r>
      <w:r>
        <w:rPr>
          <w:rFonts w:ascii="Times New Roman" w:hAnsi="Times New Roman" w:hint="eastAsia"/>
        </w:rPr>
        <w:t>2</w:t>
      </w:r>
      <w:r w:rsidR="009A2521" w:rsidRPr="00CD10A3">
        <w:rPr>
          <w:rFonts w:ascii="Times New Roman" w:hAnsi="Times New Roman"/>
        </w:rPr>
        <w:t xml:space="preserve">] IPA. </w:t>
      </w:r>
      <w:r w:rsidR="009A2521" w:rsidRPr="00CD10A3">
        <w:rPr>
          <w:rFonts w:ascii="Times New Roman" w:hAnsi="Times New Roman" w:hint="eastAsia"/>
        </w:rPr>
        <w:t>非ウォーターフォール型開発の普及要因と適用領域の拡大に関する調査</w:t>
      </w:r>
      <w:r w:rsidR="009A2521" w:rsidRPr="00CD10A3">
        <w:rPr>
          <w:rFonts w:ascii="Times New Roman" w:hAnsi="Times New Roman"/>
        </w:rPr>
        <w:t xml:space="preserve">. 2012-06-24. </w:t>
      </w:r>
      <w:r w:rsidR="009A2521" w:rsidRPr="008D3077">
        <w:rPr>
          <w:rFonts w:ascii="Times New Roman" w:hAnsi="Times New Roman"/>
        </w:rPr>
        <w:t>http://sec.ipa.go.jp/reports/20120611/reports_20120611-2.pdf</w:t>
      </w:r>
      <w:r w:rsidR="009A2521" w:rsidRPr="00CD10A3">
        <w:rPr>
          <w:rStyle w:val="a9"/>
          <w:rFonts w:ascii="Times New Roman" w:hAnsi="Times New Roman"/>
          <w:u w:val="none"/>
        </w:rPr>
        <w:t>.</w:t>
      </w:r>
    </w:p>
    <w:p w:rsidR="009A2521" w:rsidRDefault="004C27A7" w:rsidP="00B755DB">
      <w:r>
        <w:t>[</w:t>
      </w:r>
      <w:r w:rsidR="00E960EC">
        <w:rPr>
          <w:rFonts w:hint="eastAsia"/>
        </w:rPr>
        <w:t>3</w:t>
      </w:r>
      <w:r w:rsidR="009A2521">
        <w:t xml:space="preserve">] WEB+DB PRESS Vol.69. 2012-07-25. </w:t>
      </w:r>
    </w:p>
    <w:p w:rsidR="009A2521" w:rsidRPr="00315FFA" w:rsidRDefault="004C27A7" w:rsidP="0038625F">
      <w:r>
        <w:t>[</w:t>
      </w:r>
      <w:r w:rsidR="00E960EC">
        <w:rPr>
          <w:rFonts w:hint="eastAsia"/>
        </w:rPr>
        <w:t>4</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026" w:rsidRDefault="00161026" w:rsidP="00962F5D">
      <w:r>
        <w:separator/>
      </w:r>
    </w:p>
  </w:endnote>
  <w:endnote w:type="continuationSeparator" w:id="0">
    <w:p w:rsidR="00161026" w:rsidRDefault="0016102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026" w:rsidRDefault="00161026" w:rsidP="00962F5D">
      <w:r>
        <w:separator/>
      </w:r>
    </w:p>
  </w:footnote>
  <w:footnote w:type="continuationSeparator" w:id="0">
    <w:p w:rsidR="00161026" w:rsidRDefault="0016102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B0484EB6"/>
    <w:lvl w:ilvl="0" w:tplc="0409000F">
      <w:start w:val="1"/>
      <w:numFmt w:val="decimal"/>
      <w:lvlText w:val="%1."/>
      <w:lvlJc w:val="left"/>
      <w:pPr>
        <w:tabs>
          <w:tab w:val="num" w:pos="420"/>
        </w:tabs>
        <w:ind w:left="420" w:hanging="420"/>
      </w:p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357C"/>
    <w:rsid w:val="0007688E"/>
    <w:rsid w:val="0008126E"/>
    <w:rsid w:val="000C67A9"/>
    <w:rsid w:val="0012650F"/>
    <w:rsid w:val="00161026"/>
    <w:rsid w:val="001A020F"/>
    <w:rsid w:val="001A1A14"/>
    <w:rsid w:val="001C05D5"/>
    <w:rsid w:val="001E506A"/>
    <w:rsid w:val="001F5ED4"/>
    <w:rsid w:val="002045B4"/>
    <w:rsid w:val="00204879"/>
    <w:rsid w:val="00206830"/>
    <w:rsid w:val="0024250B"/>
    <w:rsid w:val="0027345D"/>
    <w:rsid w:val="002A4CEE"/>
    <w:rsid w:val="002B18F9"/>
    <w:rsid w:val="002C088F"/>
    <w:rsid w:val="002D5053"/>
    <w:rsid w:val="003019D9"/>
    <w:rsid w:val="00315FFA"/>
    <w:rsid w:val="003712D9"/>
    <w:rsid w:val="00371564"/>
    <w:rsid w:val="00384F3A"/>
    <w:rsid w:val="00384FD4"/>
    <w:rsid w:val="0038625F"/>
    <w:rsid w:val="003C1A45"/>
    <w:rsid w:val="003C38FB"/>
    <w:rsid w:val="003C683E"/>
    <w:rsid w:val="003E0503"/>
    <w:rsid w:val="003F22A2"/>
    <w:rsid w:val="004043E5"/>
    <w:rsid w:val="00425D3F"/>
    <w:rsid w:val="004367E7"/>
    <w:rsid w:val="00440351"/>
    <w:rsid w:val="00444657"/>
    <w:rsid w:val="0045713D"/>
    <w:rsid w:val="004C27A7"/>
    <w:rsid w:val="004F128E"/>
    <w:rsid w:val="00513122"/>
    <w:rsid w:val="005345BC"/>
    <w:rsid w:val="00540C7E"/>
    <w:rsid w:val="00550162"/>
    <w:rsid w:val="005564DB"/>
    <w:rsid w:val="00563280"/>
    <w:rsid w:val="0058356C"/>
    <w:rsid w:val="005A6997"/>
    <w:rsid w:val="005C6756"/>
    <w:rsid w:val="005F3918"/>
    <w:rsid w:val="005F5182"/>
    <w:rsid w:val="0060145D"/>
    <w:rsid w:val="006114FA"/>
    <w:rsid w:val="00621D34"/>
    <w:rsid w:val="006531E0"/>
    <w:rsid w:val="006B3D2E"/>
    <w:rsid w:val="006B5FAF"/>
    <w:rsid w:val="00702C71"/>
    <w:rsid w:val="00714584"/>
    <w:rsid w:val="00717123"/>
    <w:rsid w:val="00720646"/>
    <w:rsid w:val="00747D6B"/>
    <w:rsid w:val="00762E4C"/>
    <w:rsid w:val="00767F41"/>
    <w:rsid w:val="007D1052"/>
    <w:rsid w:val="007F7274"/>
    <w:rsid w:val="008133C9"/>
    <w:rsid w:val="00860249"/>
    <w:rsid w:val="00875098"/>
    <w:rsid w:val="00877F3A"/>
    <w:rsid w:val="00891D03"/>
    <w:rsid w:val="008D3077"/>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20998"/>
    <w:rsid w:val="00A33982"/>
    <w:rsid w:val="00A75AF8"/>
    <w:rsid w:val="00A76C55"/>
    <w:rsid w:val="00A967BE"/>
    <w:rsid w:val="00AA6FBE"/>
    <w:rsid w:val="00AB0A91"/>
    <w:rsid w:val="00B51406"/>
    <w:rsid w:val="00B755DB"/>
    <w:rsid w:val="00BA1A41"/>
    <w:rsid w:val="00BA7D94"/>
    <w:rsid w:val="00BF15F7"/>
    <w:rsid w:val="00C308F5"/>
    <w:rsid w:val="00C360CE"/>
    <w:rsid w:val="00C47BFF"/>
    <w:rsid w:val="00CA3E3C"/>
    <w:rsid w:val="00CB7FF4"/>
    <w:rsid w:val="00CD10A3"/>
    <w:rsid w:val="00CD4279"/>
    <w:rsid w:val="00CE12A0"/>
    <w:rsid w:val="00D11BDF"/>
    <w:rsid w:val="00D12A7E"/>
    <w:rsid w:val="00D135F2"/>
    <w:rsid w:val="00D17A3B"/>
    <w:rsid w:val="00D251A4"/>
    <w:rsid w:val="00D42F9D"/>
    <w:rsid w:val="00D5260C"/>
    <w:rsid w:val="00D53601"/>
    <w:rsid w:val="00D976F3"/>
    <w:rsid w:val="00DB4D90"/>
    <w:rsid w:val="00DD6C87"/>
    <w:rsid w:val="00E16FD3"/>
    <w:rsid w:val="00E85DC3"/>
    <w:rsid w:val="00E960EC"/>
    <w:rsid w:val="00EB1E10"/>
    <w:rsid w:val="00EE16B0"/>
    <w:rsid w:val="00EE247D"/>
    <w:rsid w:val="00F34B35"/>
    <w:rsid w:val="00F441A0"/>
    <w:rsid w:val="00FA1E69"/>
    <w:rsid w:val="00FB15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2587A-79A9-4960-8D1E-7A3729E4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1425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2014-01-21T04:41:00Z</dcterms:modified>
</cp:coreProperties>
</file>