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317" w:rsidRDefault="00D97317" w:rsidP="00D97317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回メモ</w:t>
      </w:r>
    </w:p>
    <w:p w:rsidR="00D97317" w:rsidRPr="00A90729" w:rsidRDefault="00D97317" w:rsidP="00D97317">
      <w:pPr>
        <w:rPr>
          <w:rStyle w:val="a4"/>
        </w:rPr>
      </w:pPr>
      <w:r w:rsidRPr="00A90729">
        <w:rPr>
          <w:rStyle w:val="a4"/>
          <w:rFonts w:hint="eastAsia"/>
          <w:b w:val="0"/>
        </w:rPr>
        <w:t>ハッシュタグ：</w:t>
      </w:r>
      <w:r w:rsidRPr="00A90729">
        <w:rPr>
          <w:rStyle w:val="a4"/>
          <w:rFonts w:hint="eastAsia"/>
        </w:rPr>
        <w:t>#</w:t>
      </w:r>
      <w:proofErr w:type="spellStart"/>
      <w:r w:rsidRPr="00A90729">
        <w:rPr>
          <w:rStyle w:val="a4"/>
          <w:rFonts w:hint="eastAsia"/>
        </w:rPr>
        <w:t>ybkstat</w:t>
      </w:r>
      <w:proofErr w:type="spellEnd"/>
    </w:p>
    <w:p w:rsidR="008779A3" w:rsidRDefault="001F5F6D" w:rsidP="00D97317">
      <w:r>
        <w:t>時系列データの解析</w:t>
      </w:r>
    </w:p>
    <w:p w:rsidR="001F5F6D" w:rsidRDefault="001F5F6D" w:rsidP="00D97317"/>
    <w:p w:rsidR="001F5F6D" w:rsidRDefault="001F5F6D" w:rsidP="001F5F6D">
      <w:pPr>
        <w:pStyle w:val="1"/>
      </w:pPr>
      <w:r>
        <w:rPr>
          <w:rFonts w:hint="eastAsia"/>
        </w:rPr>
        <w:t>時系列データ</w:t>
      </w:r>
    </w:p>
    <w:p w:rsidR="00453D0A" w:rsidRPr="0071398F" w:rsidRDefault="009973A5" w:rsidP="00453D0A">
      <w:pPr>
        <w:pStyle w:val="a3"/>
        <w:numPr>
          <w:ilvl w:val="0"/>
          <w:numId w:val="6"/>
        </w:numPr>
        <w:ind w:leftChars="0"/>
        <w:rPr>
          <w:rStyle w:val="a4"/>
        </w:rPr>
      </w:pPr>
      <w:r w:rsidRPr="0071398F">
        <w:rPr>
          <w:rStyle w:val="a4"/>
          <w:rFonts w:hint="eastAsia"/>
        </w:rPr>
        <w:t>傾向</w:t>
      </w:r>
      <w:r w:rsidR="001F5F6D" w:rsidRPr="0071398F">
        <w:rPr>
          <w:rStyle w:val="a4"/>
          <w:rFonts w:hint="eastAsia"/>
        </w:rPr>
        <w:t>変動</w:t>
      </w:r>
      <w:r w:rsidR="0071398F">
        <w:rPr>
          <w:rStyle w:val="a4"/>
          <w:rFonts w:hint="eastAsia"/>
        </w:rPr>
        <w:t>（トレンド）</w:t>
      </w:r>
    </w:p>
    <w:p w:rsidR="009973A5" w:rsidRPr="0071398F" w:rsidRDefault="00FA0A3E" w:rsidP="00453D0A">
      <w:pPr>
        <w:pStyle w:val="a3"/>
        <w:numPr>
          <w:ilvl w:val="0"/>
          <w:numId w:val="6"/>
        </w:numPr>
        <w:ind w:leftChars="0"/>
        <w:rPr>
          <w:rStyle w:val="a4"/>
        </w:rPr>
      </w:pPr>
      <w:r w:rsidRPr="0071398F">
        <w:rPr>
          <w:rStyle w:val="a4"/>
          <w:rFonts w:hint="eastAsia"/>
        </w:rPr>
        <w:t>周期</w:t>
      </w:r>
      <w:r w:rsidR="009973A5" w:rsidRPr="0071398F">
        <w:rPr>
          <w:rStyle w:val="a4"/>
          <w:rFonts w:hint="eastAsia"/>
        </w:rPr>
        <w:t>変動</w:t>
      </w:r>
      <w:r w:rsidRPr="0071398F">
        <w:rPr>
          <w:rStyle w:val="a4"/>
          <w:rFonts w:hint="eastAsia"/>
        </w:rPr>
        <w:t>（季節変動）</w:t>
      </w:r>
    </w:p>
    <w:p w:rsidR="00453D0A" w:rsidRPr="0071398F" w:rsidRDefault="0071398F" w:rsidP="009973A5">
      <w:pPr>
        <w:pStyle w:val="a3"/>
        <w:numPr>
          <w:ilvl w:val="0"/>
          <w:numId w:val="6"/>
        </w:numPr>
        <w:ind w:leftChars="0"/>
        <w:rPr>
          <w:rStyle w:val="a4"/>
        </w:rPr>
      </w:pPr>
      <w:r w:rsidRPr="0071398F">
        <w:rPr>
          <w:rStyle w:val="a4"/>
          <w:rFonts w:hint="eastAsia"/>
        </w:rPr>
        <w:t>不規則</w:t>
      </w:r>
      <w:r w:rsidR="001F5F6D" w:rsidRPr="0071398F">
        <w:rPr>
          <w:rStyle w:val="a4"/>
          <w:rFonts w:hint="eastAsia"/>
        </w:rPr>
        <w:t>変動</w:t>
      </w:r>
    </w:p>
    <w:p w:rsidR="00D97317" w:rsidRPr="001F5F6D" w:rsidRDefault="00D97317" w:rsidP="00D97317"/>
    <w:p w:rsidR="00D97317" w:rsidRDefault="00D97317" w:rsidP="00D97317">
      <w:pPr>
        <w:pStyle w:val="1"/>
      </w:pPr>
      <w:r>
        <w:rPr>
          <w:rFonts w:hint="eastAsia"/>
        </w:rPr>
        <w:t>移動平均</w:t>
      </w:r>
    </w:p>
    <w:p w:rsidR="001F5F6D" w:rsidRPr="001F5F6D" w:rsidRDefault="001F5F6D" w:rsidP="001F5F6D">
      <w:r>
        <w:rPr>
          <w:rFonts w:hint="eastAsia"/>
        </w:rPr>
        <w:t>時系列データの傾向的な変動を見るのに使うのが移動平均である。</w:t>
      </w:r>
    </w:p>
    <w:p w:rsidR="00385742" w:rsidRDefault="00385742" w:rsidP="00385742"/>
    <w:p w:rsidR="00385742" w:rsidRDefault="00385742" w:rsidP="00385742">
      <w:pPr>
        <w:pStyle w:val="2"/>
      </w:pPr>
      <w:r>
        <w:rPr>
          <w:rFonts w:hint="eastAsia"/>
        </w:rPr>
        <w:t>関数で計算する方法</w:t>
      </w:r>
    </w:p>
    <w:p w:rsidR="00416D9B" w:rsidRDefault="00416D9B" w:rsidP="00416D9B">
      <w:r>
        <w:rPr>
          <w:rFonts w:hint="eastAsia"/>
        </w:rPr>
        <w:t>短期の傾向変化を調べるために、</w:t>
      </w:r>
      <w:r>
        <w:rPr>
          <w:rFonts w:hint="eastAsia"/>
        </w:rPr>
        <w:t>5</w:t>
      </w:r>
      <w:r>
        <w:rPr>
          <w:rFonts w:hint="eastAsia"/>
        </w:rPr>
        <w:t>区間の</w:t>
      </w:r>
      <w:r w:rsidRPr="001F6DEC">
        <w:rPr>
          <w:rStyle w:val="a4"/>
          <w:rFonts w:hint="eastAsia"/>
        </w:rPr>
        <w:t>移動平均</w:t>
      </w:r>
      <w:r>
        <w:rPr>
          <w:rFonts w:hint="eastAsia"/>
        </w:rPr>
        <w:t>を求めてみる。</w:t>
      </w:r>
    </w:p>
    <w:p w:rsidR="00385742" w:rsidRDefault="00385742" w:rsidP="00385742">
      <w:r>
        <w:rPr>
          <w:noProof/>
        </w:rPr>
        <w:drawing>
          <wp:inline distT="0" distB="0" distL="0" distR="0" wp14:anchorId="5D78E4B0" wp14:editId="0C58AEDF">
            <wp:extent cx="4282440" cy="2179320"/>
            <wp:effectExtent l="0" t="0" r="381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9B" w:rsidRDefault="00416D9B" w:rsidP="00385742"/>
    <w:p w:rsidR="00416D9B" w:rsidRPr="003120A3" w:rsidRDefault="00416D9B" w:rsidP="00385742">
      <w:r>
        <w:rPr>
          <w:noProof/>
        </w:rPr>
        <w:drawing>
          <wp:inline distT="0" distB="0" distL="0" distR="0" wp14:anchorId="017D2444" wp14:editId="4006D16E">
            <wp:extent cx="4572000" cy="2743200"/>
            <wp:effectExtent l="0" t="0" r="19050" b="19050"/>
            <wp:docPr id="7" name="グラフ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85742" w:rsidRDefault="00385742" w:rsidP="00385742"/>
    <w:p w:rsidR="009515F2" w:rsidRPr="001F5F6D" w:rsidRDefault="009515F2" w:rsidP="009515F2">
      <w:pPr>
        <w:pStyle w:val="2"/>
      </w:pPr>
      <w:r>
        <w:rPr>
          <w:rFonts w:hint="eastAsia"/>
        </w:rPr>
        <w:lastRenderedPageBreak/>
        <w:t>折れ線グラフに移動平均を重ねる方法</w:t>
      </w:r>
    </w:p>
    <w:p w:rsidR="0090561F" w:rsidRDefault="00D97317" w:rsidP="00D97317">
      <w:r w:rsidRPr="00D97317">
        <w:rPr>
          <w:rFonts w:hint="eastAsia"/>
        </w:rPr>
        <w:t>株価</w:t>
      </w:r>
      <w:r w:rsidR="00385742">
        <w:rPr>
          <w:rFonts w:hint="eastAsia"/>
        </w:rPr>
        <w:t>（</w:t>
      </w:r>
      <w:r w:rsidRPr="00D97317">
        <w:t>終値</w:t>
      </w:r>
      <w:r w:rsidR="00385742">
        <w:t>）</w:t>
      </w:r>
      <w:r w:rsidRPr="00D97317">
        <w:t>のデータ</w:t>
      </w:r>
      <w:r>
        <w:t>を読み込み、折れ線グラフを描いてみよう。</w:t>
      </w:r>
      <w:r w:rsidR="0090561F">
        <w:t>このよう</w:t>
      </w:r>
      <w:r w:rsidR="0090561F" w:rsidRPr="009515F2">
        <w:t>な時系列データ</w:t>
      </w:r>
      <w:r w:rsidR="0090561F" w:rsidRPr="009515F2">
        <w:rPr>
          <w:rFonts w:hint="eastAsia"/>
        </w:rPr>
        <w:t>を</w:t>
      </w:r>
      <w:r w:rsidR="0090561F">
        <w:rPr>
          <w:rFonts w:hint="eastAsia"/>
        </w:rPr>
        <w:t>可視化するときは、折れ線グラフを用いる。</w:t>
      </w:r>
    </w:p>
    <w:p w:rsidR="00D97317" w:rsidRDefault="00D97317" w:rsidP="00D97317">
      <w:r>
        <w:rPr>
          <w:noProof/>
        </w:rPr>
        <w:drawing>
          <wp:inline distT="0" distB="0" distL="0" distR="0" wp14:anchorId="052EFD5E" wp14:editId="75C1FA82">
            <wp:extent cx="4572000" cy="2743200"/>
            <wp:effectExtent l="0" t="0" r="19050" b="1905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97317" w:rsidRDefault="00D97317" w:rsidP="00D97317"/>
    <w:p w:rsidR="00D97317" w:rsidRDefault="00D97317" w:rsidP="00D97317">
      <w:r>
        <w:rPr>
          <w:rFonts w:hint="eastAsia"/>
        </w:rPr>
        <w:t>短期の傾向変化を調べるために、</w:t>
      </w:r>
      <w:r>
        <w:rPr>
          <w:rFonts w:hint="eastAsia"/>
        </w:rPr>
        <w:t>5</w:t>
      </w:r>
      <w:r>
        <w:rPr>
          <w:rFonts w:hint="eastAsia"/>
        </w:rPr>
        <w:t>区間の</w:t>
      </w:r>
      <w:r w:rsidRPr="001F6DEC">
        <w:rPr>
          <w:rStyle w:val="a4"/>
          <w:rFonts w:hint="eastAsia"/>
        </w:rPr>
        <w:t>移動平均</w:t>
      </w:r>
      <w:r>
        <w:rPr>
          <w:rFonts w:hint="eastAsia"/>
        </w:rPr>
        <w:t>を求めてみる。</w:t>
      </w:r>
    </w:p>
    <w:p w:rsidR="00B67BA6" w:rsidRDefault="00B67BA6" w:rsidP="00D97317"/>
    <w:p w:rsidR="00B67BA6" w:rsidRDefault="00B67BA6" w:rsidP="00D97317">
      <w:r>
        <w:rPr>
          <w:rFonts w:hint="eastAsia"/>
        </w:rPr>
        <w:t>回帰直線を描いた時と同じ要領で、グラフの折れ線をクリック→右クリック→近似直線の追加。</w:t>
      </w:r>
    </w:p>
    <w:p w:rsidR="00B67BA6" w:rsidRDefault="00B67BA6" w:rsidP="00D97317">
      <w:r>
        <w:rPr>
          <w:noProof/>
        </w:rPr>
        <w:lastRenderedPageBreak/>
        <w:drawing>
          <wp:inline distT="0" distB="0" distL="0" distR="0" wp14:anchorId="720347A7" wp14:editId="040B9EC5">
            <wp:extent cx="5076825" cy="5238750"/>
            <wp:effectExtent l="0" t="0" r="952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317" w:rsidRDefault="00D97317" w:rsidP="00D97317">
      <w:r>
        <w:rPr>
          <w:noProof/>
        </w:rPr>
        <w:drawing>
          <wp:inline distT="0" distB="0" distL="0" distR="0" wp14:anchorId="7F7D36D1" wp14:editId="64707D8B">
            <wp:extent cx="4572000" cy="2743200"/>
            <wp:effectExtent l="0" t="0" r="19050" b="19050"/>
            <wp:docPr id="10" name="グラフ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97317" w:rsidRDefault="00D97317" w:rsidP="00D97317"/>
    <w:p w:rsidR="00D97317" w:rsidRDefault="00385742" w:rsidP="00D97317">
      <w:r>
        <w:rPr>
          <w:rFonts w:hint="eastAsia"/>
        </w:rPr>
        <w:t>長期</w:t>
      </w:r>
      <w:r w:rsidR="00D97317">
        <w:rPr>
          <w:rFonts w:hint="eastAsia"/>
        </w:rPr>
        <w:t>の傾向変化を調べるために、</w:t>
      </w:r>
      <w:r w:rsidR="00D97317">
        <w:rPr>
          <w:rFonts w:hint="eastAsia"/>
        </w:rPr>
        <w:t>10</w:t>
      </w:r>
      <w:r w:rsidR="00D97317">
        <w:rPr>
          <w:rFonts w:hint="eastAsia"/>
        </w:rPr>
        <w:t>区間の移動平均を求めてみる。</w:t>
      </w:r>
    </w:p>
    <w:p w:rsidR="00D97317" w:rsidRDefault="00D97317" w:rsidP="00D97317">
      <w:r>
        <w:rPr>
          <w:noProof/>
        </w:rPr>
        <w:lastRenderedPageBreak/>
        <w:drawing>
          <wp:inline distT="0" distB="0" distL="0" distR="0" wp14:anchorId="66E6D361" wp14:editId="2BD637F7">
            <wp:extent cx="4572000" cy="2743200"/>
            <wp:effectExtent l="0" t="0" r="19050" b="19050"/>
            <wp:docPr id="6" name="グラフ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120A3" w:rsidRDefault="003120A3" w:rsidP="00D97317"/>
    <w:p w:rsidR="003120A3" w:rsidRDefault="003120A3" w:rsidP="00D97317">
      <w:r>
        <w:rPr>
          <w:rFonts w:hint="eastAsia"/>
        </w:rPr>
        <w:t>短期の移動平均が長</w:t>
      </w:r>
      <w:r w:rsidR="00385742">
        <w:rPr>
          <w:rFonts w:hint="eastAsia"/>
        </w:rPr>
        <w:t>期の移動平均を下から抜いた後は株価が上昇する。上から抜いたとき、</w:t>
      </w:r>
      <w:r>
        <w:rPr>
          <w:rFonts w:hint="eastAsia"/>
        </w:rPr>
        <w:t>株価は下降する。</w:t>
      </w:r>
    </w:p>
    <w:p w:rsidR="003120A3" w:rsidRDefault="003120A3" w:rsidP="00D97317"/>
    <w:p w:rsidR="003120A3" w:rsidRPr="003120A3" w:rsidRDefault="003120A3" w:rsidP="009515F2">
      <w:pPr>
        <w:pStyle w:val="2"/>
      </w:pPr>
      <w:r>
        <w:rPr>
          <w:rFonts w:hint="eastAsia"/>
        </w:rPr>
        <w:t>分析ツールで計算する方法</w:t>
      </w:r>
    </w:p>
    <w:p w:rsidR="003120A3" w:rsidRDefault="003120A3" w:rsidP="003120A3">
      <w:r>
        <w:rPr>
          <w:noProof/>
        </w:rPr>
        <w:drawing>
          <wp:inline distT="0" distB="0" distL="0" distR="0" wp14:anchorId="63B79F3D" wp14:editId="1664C19A">
            <wp:extent cx="5113020" cy="2301240"/>
            <wp:effectExtent l="0" t="0" r="0" b="381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23" w:rsidRDefault="00EF5F23" w:rsidP="003120A3"/>
    <w:p w:rsidR="003245B5" w:rsidRDefault="003245B5" w:rsidP="003245B5">
      <w:pPr>
        <w:pStyle w:val="1"/>
      </w:pPr>
      <w:r>
        <w:rPr>
          <w:rFonts w:hint="eastAsia"/>
        </w:rPr>
        <w:t>時系列データの分解</w:t>
      </w:r>
    </w:p>
    <w:p w:rsidR="003245B5" w:rsidRDefault="003245B5" w:rsidP="003120A3">
      <w:r>
        <w:rPr>
          <w:rFonts w:hint="eastAsia"/>
        </w:rPr>
        <w:t>時系列データ＝トレンド＋周期変動＋残差</w:t>
      </w:r>
    </w:p>
    <w:p w:rsidR="003245B5" w:rsidRDefault="003245B5" w:rsidP="003245B5">
      <w:pPr>
        <w:pStyle w:val="ac"/>
      </w:pPr>
    </w:p>
    <w:p w:rsidR="00043784" w:rsidRDefault="00043784" w:rsidP="00043784">
      <w:pPr>
        <w:pStyle w:val="2"/>
      </w:pPr>
      <w:r>
        <w:rPr>
          <w:rFonts w:hint="eastAsia"/>
        </w:rPr>
        <w:t>準備</w:t>
      </w:r>
    </w:p>
    <w:p w:rsidR="008E302B" w:rsidRDefault="008E302B" w:rsidP="008E302B">
      <w:r>
        <w:rPr>
          <w:rFonts w:hint="eastAsia"/>
        </w:rPr>
        <w:t>GDP</w:t>
      </w:r>
      <w:r>
        <w:rPr>
          <w:rFonts w:hint="eastAsia"/>
        </w:rPr>
        <w:t>データを</w:t>
      </w:r>
      <w:r>
        <w:rPr>
          <w:rFonts w:hint="eastAsia"/>
        </w:rPr>
        <w:t>Excel</w:t>
      </w:r>
      <w:r>
        <w:rPr>
          <w:rFonts w:hint="eastAsia"/>
        </w:rPr>
        <w:t>で開き、</w:t>
      </w:r>
      <w:r>
        <w:rPr>
          <w:rFonts w:hint="eastAsia"/>
        </w:rPr>
        <w:t>GDP</w:t>
      </w:r>
      <w:r>
        <w:rPr>
          <w:rFonts w:hint="eastAsia"/>
        </w:rPr>
        <w:t>の書式を「標準」にしてから</w:t>
      </w:r>
      <w:r>
        <w:rPr>
          <w:rFonts w:hint="eastAsia"/>
        </w:rPr>
        <w:t>CSV</w:t>
      </w:r>
      <w:r>
        <w:rPr>
          <w:rFonts w:hint="eastAsia"/>
        </w:rPr>
        <w:t>形式で保存する。</w:t>
      </w:r>
    </w:p>
    <w:p w:rsidR="008E302B" w:rsidRPr="008E302B" w:rsidRDefault="008E302B" w:rsidP="008E302B"/>
    <w:p w:rsidR="003245B5" w:rsidRDefault="003245B5" w:rsidP="003245B5">
      <w:pPr>
        <w:pStyle w:val="ac"/>
      </w:pPr>
      <w:proofErr w:type="spellStart"/>
      <w:r>
        <w:t>setwd</w:t>
      </w:r>
      <w:proofErr w:type="spellEnd"/>
      <w:r>
        <w:t>("c:/</w:t>
      </w:r>
      <w:proofErr w:type="spellStart"/>
      <w:r w:rsidR="00C574D6">
        <w:rPr>
          <w:rFonts w:hint="eastAsia"/>
        </w:rPr>
        <w:t>cit</w:t>
      </w:r>
      <w:proofErr w:type="spellEnd"/>
      <w:r>
        <w:t>")</w:t>
      </w:r>
    </w:p>
    <w:p w:rsidR="009D598D" w:rsidRDefault="001B7893" w:rsidP="003245B5">
      <w:pPr>
        <w:pStyle w:val="ac"/>
      </w:pPr>
      <w:proofErr w:type="spellStart"/>
      <w:r>
        <w:rPr>
          <w:rFonts w:hint="eastAsia"/>
        </w:rPr>
        <w:t>myData</w:t>
      </w:r>
      <w:proofErr w:type="spellEnd"/>
      <w:r w:rsidR="009D598D">
        <w:rPr>
          <w:rFonts w:hint="eastAsia"/>
        </w:rPr>
        <w:t xml:space="preserve"> </w:t>
      </w:r>
      <w:r w:rsidR="003245B5">
        <w:t>&lt;-</w:t>
      </w:r>
      <w:r w:rsidR="009D598D">
        <w:rPr>
          <w:rFonts w:hint="eastAsia"/>
        </w:rPr>
        <w:t xml:space="preserve"> </w:t>
      </w:r>
      <w:r w:rsidR="003245B5">
        <w:t>read.csv("GDP</w:t>
      </w:r>
      <w:r w:rsidR="003245B5">
        <w:t>データ</w:t>
      </w:r>
      <w:r w:rsidR="003245B5">
        <w:t>.</w:t>
      </w:r>
      <w:proofErr w:type="spellStart"/>
      <w:r w:rsidR="003245B5">
        <w:t>csv</w:t>
      </w:r>
      <w:proofErr w:type="spellEnd"/>
      <w:r w:rsidR="003245B5">
        <w:t>")</w:t>
      </w:r>
    </w:p>
    <w:p w:rsidR="003245B5" w:rsidRDefault="003245B5" w:rsidP="003245B5">
      <w:pPr>
        <w:pStyle w:val="ac"/>
      </w:pPr>
      <w:r>
        <w:t>head(</w:t>
      </w:r>
      <w:proofErr w:type="spellStart"/>
      <w:r w:rsidR="001B7893">
        <w:rPr>
          <w:rFonts w:hint="eastAsia"/>
        </w:rPr>
        <w:t>myData</w:t>
      </w:r>
      <w:proofErr w:type="spellEnd"/>
      <w:r>
        <w:t>)</w:t>
      </w:r>
    </w:p>
    <w:p w:rsidR="0071398F" w:rsidRDefault="0071398F" w:rsidP="003245B5">
      <w:pPr>
        <w:pStyle w:val="ac"/>
      </w:pPr>
    </w:p>
    <w:p w:rsidR="0071398F" w:rsidRDefault="0071398F" w:rsidP="003245B5">
      <w:pPr>
        <w:pStyle w:val="ac"/>
      </w:pPr>
      <w:r>
        <w:rPr>
          <w:rFonts w:hint="eastAsia"/>
        </w:rPr>
        <w:t>#</w:t>
      </w:r>
      <w:r>
        <w:rPr>
          <w:rFonts w:hint="eastAsia"/>
        </w:rPr>
        <w:t>生データの</w:t>
      </w:r>
      <w:r>
        <w:rPr>
          <w:rFonts w:hint="eastAsia"/>
        </w:rPr>
        <w:t>3</w:t>
      </w:r>
      <w:r>
        <w:rPr>
          <w:rFonts w:hint="eastAsia"/>
        </w:rPr>
        <w:t>列目を使って、</w:t>
      </w:r>
      <w:r>
        <w:rPr>
          <w:rFonts w:hint="eastAsia"/>
        </w:rPr>
        <w:t>1994</w:t>
      </w:r>
      <w:r>
        <w:rPr>
          <w:rFonts w:hint="eastAsia"/>
        </w:rPr>
        <w:t>年の</w:t>
      </w:r>
      <w:r>
        <w:rPr>
          <w:rFonts w:hint="eastAsia"/>
        </w:rPr>
        <w:t>1</w:t>
      </w:r>
      <w:r>
        <w:rPr>
          <w:rFonts w:hint="eastAsia"/>
        </w:rPr>
        <w:t>番目の四半期からの、時系列データを作る</w:t>
      </w:r>
    </w:p>
    <w:p w:rsidR="003245B5" w:rsidRDefault="00C574D6" w:rsidP="003245B5">
      <w:pPr>
        <w:pStyle w:val="ac"/>
      </w:pPr>
      <w:proofErr w:type="spellStart"/>
      <w:r>
        <w:rPr>
          <w:rFonts w:hint="eastAsia"/>
        </w:rPr>
        <w:t>myTimeSeries</w:t>
      </w:r>
      <w:proofErr w:type="spellEnd"/>
      <w:r>
        <w:rPr>
          <w:rFonts w:hint="eastAsia"/>
        </w:rPr>
        <w:t xml:space="preserve"> </w:t>
      </w:r>
      <w:r w:rsidR="003245B5">
        <w:t>&lt;-</w:t>
      </w:r>
      <w:r>
        <w:rPr>
          <w:rFonts w:hint="eastAsia"/>
        </w:rPr>
        <w:t xml:space="preserve"> </w:t>
      </w:r>
      <w:proofErr w:type="spellStart"/>
      <w:r w:rsidR="003245B5">
        <w:t>ts</w:t>
      </w:r>
      <w:proofErr w:type="spellEnd"/>
      <w:r w:rsidR="003245B5">
        <w:t>(</w:t>
      </w:r>
      <w:proofErr w:type="spellStart"/>
      <w:r w:rsidR="00802484">
        <w:rPr>
          <w:rFonts w:hint="eastAsia"/>
        </w:rPr>
        <w:t>myData</w:t>
      </w:r>
      <w:proofErr w:type="spellEnd"/>
      <w:r w:rsidR="008C697C">
        <w:t>[,</w:t>
      </w:r>
      <w:r w:rsidR="00802484">
        <w:rPr>
          <w:rFonts w:hint="eastAsia"/>
        </w:rPr>
        <w:t xml:space="preserve"> </w:t>
      </w:r>
      <w:r w:rsidR="008C697C">
        <w:t>3],</w:t>
      </w:r>
      <w:r>
        <w:rPr>
          <w:rFonts w:hint="eastAsia"/>
        </w:rPr>
        <w:t xml:space="preserve"> </w:t>
      </w:r>
      <w:r w:rsidR="008C697C">
        <w:t>start</w:t>
      </w:r>
      <w:r>
        <w:rPr>
          <w:rFonts w:hint="eastAsia"/>
        </w:rPr>
        <w:t xml:space="preserve"> </w:t>
      </w:r>
      <w:r w:rsidR="008C697C">
        <w:t>=</w:t>
      </w:r>
      <w:r>
        <w:rPr>
          <w:rFonts w:hint="eastAsia"/>
        </w:rPr>
        <w:t xml:space="preserve"> </w:t>
      </w:r>
      <w:r w:rsidR="008C697C">
        <w:t>c(1994,</w:t>
      </w:r>
      <w:r w:rsidR="008C697C">
        <w:rPr>
          <w:rFonts w:hint="eastAsia"/>
        </w:rPr>
        <w:t>1</w:t>
      </w:r>
      <w:r w:rsidR="003245B5">
        <w:t>),</w:t>
      </w:r>
      <w:r>
        <w:rPr>
          <w:rFonts w:hint="eastAsia"/>
        </w:rPr>
        <w:t xml:space="preserve"> </w:t>
      </w:r>
      <w:r w:rsidR="003245B5">
        <w:t>frequency</w:t>
      </w:r>
      <w:r>
        <w:rPr>
          <w:rFonts w:hint="eastAsia"/>
        </w:rPr>
        <w:t xml:space="preserve"> </w:t>
      </w:r>
      <w:r w:rsidR="003245B5">
        <w:t>=</w:t>
      </w:r>
      <w:r>
        <w:rPr>
          <w:rFonts w:hint="eastAsia"/>
        </w:rPr>
        <w:t xml:space="preserve"> </w:t>
      </w:r>
      <w:r w:rsidR="003245B5">
        <w:t>4)</w:t>
      </w:r>
    </w:p>
    <w:p w:rsidR="003245B5" w:rsidRDefault="003245B5" w:rsidP="003245B5">
      <w:pPr>
        <w:pStyle w:val="ac"/>
        <w:rPr>
          <w:rFonts w:hint="eastAsia"/>
        </w:rPr>
      </w:pPr>
      <w:r>
        <w:t>plot(</w:t>
      </w:r>
      <w:proofErr w:type="spellStart"/>
      <w:r w:rsidR="00C574D6">
        <w:rPr>
          <w:rFonts w:hint="eastAsia"/>
        </w:rPr>
        <w:t>myTimeSeries</w:t>
      </w:r>
      <w:proofErr w:type="spellEnd"/>
      <w:r>
        <w:t>)</w:t>
      </w:r>
      <w:r w:rsidR="00507765">
        <w:rPr>
          <w:rFonts w:hint="eastAsia"/>
        </w:rPr>
        <w:t xml:space="preserve"> #</w:t>
      </w:r>
      <w:r w:rsidR="00507765">
        <w:rPr>
          <w:rFonts w:hint="eastAsia"/>
        </w:rPr>
        <w:t>結果の確認</w:t>
      </w:r>
    </w:p>
    <w:p w:rsidR="00363C8A" w:rsidRDefault="00363C8A" w:rsidP="003245B5">
      <w:pPr>
        <w:pStyle w:val="ac"/>
      </w:pPr>
      <w:r>
        <w:rPr>
          <w:noProof/>
        </w:rPr>
        <w:lastRenderedPageBreak/>
        <w:drawing>
          <wp:inline distT="0" distB="0" distL="0" distR="0" wp14:anchorId="27C7DCB0" wp14:editId="334A2DBD">
            <wp:extent cx="4183380" cy="4175760"/>
            <wp:effectExtent l="0" t="0" r="762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3784" w:rsidRDefault="00043784" w:rsidP="003245B5">
      <w:pPr>
        <w:pStyle w:val="ac"/>
      </w:pPr>
    </w:p>
    <w:p w:rsidR="00043784" w:rsidRDefault="00043784" w:rsidP="00043784">
      <w:pPr>
        <w:pStyle w:val="2"/>
      </w:pPr>
      <w:r>
        <w:rPr>
          <w:rFonts w:hint="eastAsia"/>
        </w:rPr>
        <w:t>分解</w:t>
      </w:r>
    </w:p>
    <w:p w:rsidR="00802484" w:rsidRPr="00802484" w:rsidRDefault="00802484" w:rsidP="00802484">
      <w:r>
        <w:rPr>
          <w:rFonts w:hint="eastAsia"/>
        </w:rPr>
        <w:t>#</w:t>
      </w:r>
      <w:r>
        <w:rPr>
          <w:rFonts w:hint="eastAsia"/>
        </w:rPr>
        <w:t>時系列データを、トレンドと周期変動、残差に分解する。</w:t>
      </w:r>
    </w:p>
    <w:p w:rsidR="003245B5" w:rsidRDefault="00C574D6" w:rsidP="003245B5">
      <w:pPr>
        <w:pStyle w:val="ac"/>
      </w:pPr>
      <w:proofErr w:type="spellStart"/>
      <w:r>
        <w:rPr>
          <w:rFonts w:hint="eastAsia"/>
        </w:rPr>
        <w:t>myResult</w:t>
      </w:r>
      <w:proofErr w:type="spellEnd"/>
      <w:r>
        <w:rPr>
          <w:rFonts w:hint="eastAsia"/>
        </w:rPr>
        <w:t xml:space="preserve"> </w:t>
      </w:r>
      <w:r w:rsidR="003245B5">
        <w:t>&lt;-</w:t>
      </w:r>
      <w:r>
        <w:rPr>
          <w:rFonts w:hint="eastAsia"/>
        </w:rPr>
        <w:t xml:space="preserve"> </w:t>
      </w:r>
      <w:proofErr w:type="spellStart"/>
      <w:r w:rsidR="003245B5">
        <w:t>stl</w:t>
      </w:r>
      <w:proofErr w:type="spellEnd"/>
      <w:r w:rsidR="003245B5">
        <w:t>(</w:t>
      </w:r>
      <w:proofErr w:type="spellStart"/>
      <w:r>
        <w:rPr>
          <w:rFonts w:hint="eastAsia"/>
        </w:rPr>
        <w:t>myTimeSeries</w:t>
      </w:r>
      <w:proofErr w:type="spellEnd"/>
      <w:r w:rsidR="003245B5">
        <w:t xml:space="preserve">, </w:t>
      </w:r>
      <w:proofErr w:type="spellStart"/>
      <w:r w:rsidR="003245B5">
        <w:t>s.window</w:t>
      </w:r>
      <w:proofErr w:type="spellEnd"/>
      <w:r w:rsidR="003245B5">
        <w:t xml:space="preserve"> =</w:t>
      </w:r>
      <w:r>
        <w:rPr>
          <w:rFonts w:hint="eastAsia"/>
        </w:rPr>
        <w:t xml:space="preserve"> </w:t>
      </w:r>
      <w:r w:rsidR="003245B5">
        <w:t>"per</w:t>
      </w:r>
      <w:r w:rsidR="00B87476">
        <w:t>iodic</w:t>
      </w:r>
      <w:r w:rsidR="003245B5">
        <w:t>")</w:t>
      </w:r>
    </w:p>
    <w:p w:rsidR="003245B5" w:rsidRDefault="003245B5" w:rsidP="003245B5">
      <w:pPr>
        <w:pStyle w:val="ac"/>
      </w:pPr>
      <w:r>
        <w:t>plot(</w:t>
      </w:r>
      <w:proofErr w:type="spellStart"/>
      <w:r w:rsidR="00C574D6">
        <w:rPr>
          <w:rFonts w:hint="eastAsia"/>
        </w:rPr>
        <w:t>myResult</w:t>
      </w:r>
      <w:proofErr w:type="spellEnd"/>
      <w:r>
        <w:t>)</w:t>
      </w:r>
      <w:r w:rsidR="00766655">
        <w:rPr>
          <w:rFonts w:hint="eastAsia"/>
        </w:rPr>
        <w:t xml:space="preserve"> #</w:t>
      </w:r>
      <w:r w:rsidR="00766655">
        <w:rPr>
          <w:rFonts w:hint="eastAsia"/>
        </w:rPr>
        <w:t>結果の確認</w:t>
      </w:r>
    </w:p>
    <w:p w:rsidR="00EF5F23" w:rsidRDefault="00180BD6" w:rsidP="003120A3">
      <w:r>
        <w:rPr>
          <w:noProof/>
        </w:rPr>
        <w:lastRenderedPageBreak/>
        <w:drawing>
          <wp:inline distT="0" distB="0" distL="0" distR="0" wp14:anchorId="54F3C561" wp14:editId="4752E8EC">
            <wp:extent cx="5612130" cy="5605145"/>
            <wp:effectExtent l="0" t="0" r="762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F8" w:rsidRDefault="00322AF8" w:rsidP="003120A3"/>
    <w:p w:rsidR="00322AF8" w:rsidRDefault="00461CA0" w:rsidP="00322AF8">
      <w:pPr>
        <w:pStyle w:val="1"/>
      </w:pPr>
      <w:r>
        <w:rPr>
          <w:rFonts w:hint="eastAsia"/>
        </w:rPr>
        <w:t>時系列データの</w:t>
      </w:r>
      <w:r w:rsidR="00322AF8">
        <w:rPr>
          <w:rFonts w:hint="eastAsia"/>
        </w:rPr>
        <w:t>予測</w:t>
      </w:r>
    </w:p>
    <w:p w:rsidR="00322AF8" w:rsidRDefault="00FA4344" w:rsidP="00FA4344">
      <w:pPr>
        <w:pStyle w:val="2"/>
      </w:pPr>
      <w:r>
        <w:rPr>
          <w:rFonts w:hint="eastAsia"/>
        </w:rPr>
        <w:t>forecast</w:t>
      </w:r>
      <w:r>
        <w:rPr>
          <w:rFonts w:hint="eastAsia"/>
        </w:rPr>
        <w:t>パッケージ</w:t>
      </w:r>
      <w:r w:rsidR="00304938">
        <w:rPr>
          <w:rFonts w:hint="eastAsia"/>
        </w:rPr>
        <w:t>のインストール</w:t>
      </w:r>
    </w:p>
    <w:p w:rsidR="00FA4344" w:rsidRDefault="00DE4E82" w:rsidP="00FA4344">
      <w:r>
        <w:rPr>
          <w:rFonts w:hint="eastAsia"/>
        </w:rPr>
        <w:t>次のコマンドで、予測のためのパッケージ（</w:t>
      </w:r>
      <w:r>
        <w:rPr>
          <w:rFonts w:hint="eastAsia"/>
        </w:rPr>
        <w:t>forecast</w:t>
      </w:r>
      <w:r>
        <w:rPr>
          <w:rFonts w:hint="eastAsia"/>
        </w:rPr>
        <w:t>）をインストールする</w:t>
      </w:r>
      <w:r w:rsidR="00C574D6">
        <w:rPr>
          <w:rFonts w:hint="eastAsia"/>
        </w:rPr>
        <w:t>（この例では、ダウンロードサイトを</w:t>
      </w:r>
      <w:r w:rsidR="00C574D6" w:rsidRPr="00C574D6">
        <w:t>http://cran.ism.ac.jp</w:t>
      </w:r>
      <w:r w:rsidR="00C574D6">
        <w:t>に設定しているが、設定を省略すると、ダウンロードサイトを選択するためのダイアログが現れる</w:t>
      </w:r>
      <w:r w:rsidR="00C574D6">
        <w:rPr>
          <w:rFonts w:hint="eastAsia"/>
        </w:rPr>
        <w:t>）</w:t>
      </w:r>
      <w:r>
        <w:rPr>
          <w:rFonts w:hint="eastAsia"/>
        </w:rPr>
        <w:t>。</w:t>
      </w:r>
    </w:p>
    <w:p w:rsidR="00DE4E82" w:rsidRPr="00C574D6" w:rsidRDefault="00DE4E82" w:rsidP="00FA4344"/>
    <w:p w:rsidR="00C574D6" w:rsidRDefault="00C574D6" w:rsidP="00C574D6">
      <w:pPr>
        <w:pStyle w:val="ac"/>
      </w:pPr>
      <w:r>
        <w:t>options(repos=c(CRAN="http://cran.ism.ac.jp"))</w:t>
      </w:r>
      <w:r w:rsidR="00E06A54" w:rsidRPr="00E06A54">
        <w:t xml:space="preserve"> #</w:t>
      </w:r>
      <w:r w:rsidR="00E06A54" w:rsidRPr="00E06A54">
        <w:t>省略可</w:t>
      </w:r>
    </w:p>
    <w:p w:rsidR="00DE4E82" w:rsidRDefault="00DE4E82" w:rsidP="00C574D6">
      <w:pPr>
        <w:pStyle w:val="ac"/>
      </w:pPr>
      <w:proofErr w:type="spellStart"/>
      <w:r w:rsidRPr="00DE4E82">
        <w:t>install.packages</w:t>
      </w:r>
      <w:proofErr w:type="spellEnd"/>
      <w:r w:rsidRPr="00DE4E82">
        <w:t>("forecast")</w:t>
      </w:r>
    </w:p>
    <w:p w:rsidR="00FA4344" w:rsidRDefault="00FA4344" w:rsidP="00FA4344"/>
    <w:p w:rsidR="00043784" w:rsidRDefault="00043784" w:rsidP="00043784">
      <w:pPr>
        <w:pStyle w:val="2"/>
      </w:pPr>
      <w:r>
        <w:rPr>
          <w:rFonts w:hint="eastAsia"/>
        </w:rPr>
        <w:t>予測</w:t>
      </w:r>
    </w:p>
    <w:p w:rsidR="001B7893" w:rsidRDefault="001B7893" w:rsidP="001B7893">
      <w:r>
        <w:rPr>
          <w:rFonts w:hint="eastAsia"/>
        </w:rPr>
        <w:t>パッケージをロードする。ここで</w:t>
      </w:r>
      <w:r w:rsidR="00717A09">
        <w:rPr>
          <w:rFonts w:hint="eastAsia"/>
        </w:rPr>
        <w:t>「</w:t>
      </w:r>
      <w:r w:rsidR="00717A09" w:rsidRPr="00717A09">
        <w:t xml:space="preserve"> ‘forecast’ </w:t>
      </w:r>
      <w:r w:rsidR="00717A09" w:rsidRPr="00717A09">
        <w:t>という名前のパッケージは</w:t>
      </w:r>
      <w:r w:rsidR="00717A09">
        <w:t>ありません」という</w:t>
      </w:r>
      <w:r>
        <w:rPr>
          <w:rFonts w:hint="eastAsia"/>
        </w:rPr>
        <w:t>エラーになる場合は、パッケージのインストールに失敗している（参考：</w:t>
      </w:r>
      <w:r w:rsidRPr="001B7893">
        <w:rPr>
          <w:rFonts w:hint="eastAsia"/>
        </w:rPr>
        <w:t>パッケージインストール時の注意</w:t>
      </w:r>
      <w:r>
        <w:rPr>
          <w:rFonts w:hint="eastAsia"/>
        </w:rPr>
        <w:t>）。</w:t>
      </w:r>
    </w:p>
    <w:p w:rsidR="00507765" w:rsidRPr="001B7893" w:rsidRDefault="00507765" w:rsidP="001B7893"/>
    <w:p w:rsidR="001B7893" w:rsidRDefault="00043784" w:rsidP="00043784">
      <w:pPr>
        <w:pStyle w:val="ac"/>
      </w:pPr>
      <w:r>
        <w:t>library(forecast)</w:t>
      </w:r>
    </w:p>
    <w:p w:rsidR="00717A09" w:rsidRDefault="00717A09" w:rsidP="00043784">
      <w:pPr>
        <w:pStyle w:val="ac"/>
      </w:pPr>
    </w:p>
    <w:p w:rsidR="00150068" w:rsidRDefault="00AF729D" w:rsidP="00043784">
      <w:pPr>
        <w:pStyle w:val="ac"/>
      </w:pPr>
      <w:r w:rsidRPr="00AF729D">
        <w:rPr>
          <w:rFonts w:hint="eastAsia"/>
        </w:rPr>
        <w:lastRenderedPageBreak/>
        <w:t>時系列データをモデル化し、</w:t>
      </w:r>
      <w:r w:rsidRPr="00AF729D">
        <w:t>50%</w:t>
      </w:r>
      <w:r w:rsidRPr="00AF729D">
        <w:t>と</w:t>
      </w:r>
      <w:r w:rsidRPr="00AF729D">
        <w:t>90%</w:t>
      </w:r>
      <w:r w:rsidRPr="00AF729D">
        <w:t>の予測区間で、</w:t>
      </w:r>
      <w:r w:rsidRPr="00AF729D">
        <w:t>10</w:t>
      </w:r>
      <w:r w:rsidRPr="00AF729D">
        <w:t>ステップ分を予測する</w:t>
      </w:r>
      <w:r w:rsidR="003364F9">
        <w:t>。</w:t>
      </w:r>
    </w:p>
    <w:p w:rsidR="00150068" w:rsidRDefault="00150068" w:rsidP="00043784">
      <w:pPr>
        <w:pStyle w:val="ac"/>
      </w:pPr>
    </w:p>
    <w:p w:rsidR="00150068" w:rsidRDefault="00150068" w:rsidP="00150068">
      <w:pPr>
        <w:pStyle w:val="ac"/>
      </w:pPr>
      <w:proofErr w:type="spellStart"/>
      <w:r>
        <w:t>setwd</w:t>
      </w:r>
      <w:proofErr w:type="spellEnd"/>
      <w:r>
        <w:t>("c:/</w:t>
      </w:r>
      <w:proofErr w:type="spellStart"/>
      <w:r>
        <w:rPr>
          <w:rFonts w:hint="eastAsia"/>
        </w:rPr>
        <w:t>cit</w:t>
      </w:r>
      <w:proofErr w:type="spellEnd"/>
      <w:r>
        <w:t>")</w:t>
      </w:r>
    </w:p>
    <w:p w:rsidR="00150068" w:rsidRDefault="00150068" w:rsidP="00150068">
      <w:pPr>
        <w:pStyle w:val="ac"/>
      </w:pPr>
      <w:proofErr w:type="spellStart"/>
      <w:r>
        <w:rPr>
          <w:rFonts w:hint="eastAsia"/>
        </w:rPr>
        <w:t>myData</w:t>
      </w:r>
      <w:proofErr w:type="spellEnd"/>
      <w:r>
        <w:rPr>
          <w:rFonts w:hint="eastAsia"/>
        </w:rPr>
        <w:t xml:space="preserve"> </w:t>
      </w:r>
      <w:r>
        <w:t>&lt;-</w:t>
      </w:r>
      <w:r>
        <w:rPr>
          <w:rFonts w:hint="eastAsia"/>
        </w:rPr>
        <w:t xml:space="preserve"> </w:t>
      </w:r>
      <w:r>
        <w:t>read.csv("GDP</w:t>
      </w:r>
      <w:r>
        <w:t>データ</w:t>
      </w:r>
      <w:r>
        <w:t>.</w:t>
      </w:r>
      <w:proofErr w:type="spellStart"/>
      <w:r>
        <w:t>csv</w:t>
      </w:r>
      <w:proofErr w:type="spellEnd"/>
      <w:r>
        <w:t>")</w:t>
      </w:r>
    </w:p>
    <w:p w:rsidR="00150068" w:rsidRDefault="00150068" w:rsidP="00150068">
      <w:pPr>
        <w:pStyle w:val="ac"/>
      </w:pPr>
      <w:r>
        <w:t>head(</w:t>
      </w:r>
      <w:proofErr w:type="spellStart"/>
      <w:r>
        <w:rPr>
          <w:rFonts w:hint="eastAsia"/>
        </w:rPr>
        <w:t>myData</w:t>
      </w:r>
      <w:proofErr w:type="spellEnd"/>
      <w:r>
        <w:t>)</w:t>
      </w:r>
    </w:p>
    <w:p w:rsidR="00150068" w:rsidRDefault="00150068" w:rsidP="00150068">
      <w:pPr>
        <w:pStyle w:val="ac"/>
      </w:pPr>
      <w:proofErr w:type="spellStart"/>
      <w:r>
        <w:rPr>
          <w:rFonts w:hint="eastAsia"/>
        </w:rPr>
        <w:t>myTimeSeries</w:t>
      </w:r>
      <w:proofErr w:type="spellEnd"/>
      <w:r>
        <w:rPr>
          <w:rFonts w:hint="eastAsia"/>
        </w:rPr>
        <w:t xml:space="preserve"> </w:t>
      </w:r>
      <w:r>
        <w:t>&lt;-</w:t>
      </w:r>
      <w:r>
        <w:rPr>
          <w:rFonts w:hint="eastAsia"/>
        </w:rPr>
        <w:t xml:space="preserve"> </w:t>
      </w:r>
      <w:proofErr w:type="spellStart"/>
      <w:r>
        <w:t>ts</w:t>
      </w:r>
      <w:proofErr w:type="spellEnd"/>
      <w:r>
        <w:t>(</w:t>
      </w:r>
      <w:proofErr w:type="spellStart"/>
      <w:r>
        <w:rPr>
          <w:rFonts w:hint="eastAsia"/>
        </w:rPr>
        <w:t>myData</w:t>
      </w:r>
      <w:proofErr w:type="spellEnd"/>
      <w:r>
        <w:t>[,</w:t>
      </w:r>
      <w:r>
        <w:rPr>
          <w:rFonts w:hint="eastAsia"/>
        </w:rPr>
        <w:t xml:space="preserve"> </w:t>
      </w:r>
      <w:r>
        <w:t>3],</w:t>
      </w:r>
      <w:r>
        <w:rPr>
          <w:rFonts w:hint="eastAsia"/>
        </w:rPr>
        <w:t xml:space="preserve"> </w:t>
      </w:r>
      <w:r>
        <w:t>start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c(1994,</w:t>
      </w:r>
      <w:r>
        <w:rPr>
          <w:rFonts w:hint="eastAsia"/>
        </w:rPr>
        <w:t>1</w:t>
      </w:r>
      <w:r>
        <w:t>),</w:t>
      </w:r>
      <w:r>
        <w:rPr>
          <w:rFonts w:hint="eastAsia"/>
        </w:rPr>
        <w:t xml:space="preserve"> </w:t>
      </w:r>
      <w:r>
        <w:t>frequency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4)</w:t>
      </w:r>
    </w:p>
    <w:p w:rsidR="00150068" w:rsidRPr="00150068" w:rsidRDefault="00150068" w:rsidP="00043784">
      <w:pPr>
        <w:pStyle w:val="ac"/>
      </w:pPr>
      <w:r>
        <w:t>#</w:t>
      </w:r>
      <w:r>
        <w:t>ここまでは前と同じ</w:t>
      </w:r>
    </w:p>
    <w:p w:rsidR="00AF729D" w:rsidRPr="001B7893" w:rsidRDefault="00AF729D" w:rsidP="00043784">
      <w:pPr>
        <w:pStyle w:val="ac"/>
      </w:pPr>
    </w:p>
    <w:p w:rsidR="00AF729D" w:rsidRPr="00AF729D" w:rsidRDefault="00AF729D" w:rsidP="00AF729D">
      <w:pPr>
        <w:rPr>
          <w:rFonts w:ascii="Consolas" w:hAnsi="Consolas"/>
        </w:rPr>
      </w:pPr>
      <w:proofErr w:type="spellStart"/>
      <w:r w:rsidRPr="00AF729D">
        <w:rPr>
          <w:rFonts w:ascii="Consolas" w:hAnsi="Consolas"/>
        </w:rPr>
        <w:t>myModel</w:t>
      </w:r>
      <w:proofErr w:type="spellEnd"/>
      <w:r w:rsidRPr="00AF729D">
        <w:rPr>
          <w:rFonts w:ascii="Consolas" w:hAnsi="Consolas"/>
        </w:rPr>
        <w:t xml:space="preserve"> &lt;- </w:t>
      </w:r>
      <w:proofErr w:type="spellStart"/>
      <w:r w:rsidRPr="00AF729D">
        <w:rPr>
          <w:rFonts w:ascii="Consolas" w:hAnsi="Consolas"/>
        </w:rPr>
        <w:t>auto.arima</w:t>
      </w:r>
      <w:proofErr w:type="spellEnd"/>
      <w:r w:rsidRPr="00AF729D">
        <w:rPr>
          <w:rFonts w:ascii="Consolas" w:hAnsi="Consolas"/>
        </w:rPr>
        <w:t>(</w:t>
      </w:r>
      <w:proofErr w:type="spellStart"/>
      <w:r w:rsidRPr="00AF729D">
        <w:rPr>
          <w:rFonts w:ascii="Consolas" w:hAnsi="Consolas"/>
        </w:rPr>
        <w:t>myTimeSeries</w:t>
      </w:r>
      <w:proofErr w:type="spellEnd"/>
      <w:r w:rsidRPr="00AF729D">
        <w:rPr>
          <w:rFonts w:ascii="Consolas" w:hAnsi="Consolas"/>
        </w:rPr>
        <w:t>) #</w:t>
      </w:r>
      <w:r w:rsidRPr="00AF729D">
        <w:rPr>
          <w:rFonts w:ascii="Consolas" w:hAnsi="Consolas"/>
        </w:rPr>
        <w:t>モデルの構築</w:t>
      </w:r>
    </w:p>
    <w:p w:rsidR="00AF729D" w:rsidRPr="00AF729D" w:rsidRDefault="006F4644" w:rsidP="00AF729D">
      <w:pPr>
        <w:rPr>
          <w:rFonts w:ascii="Consolas" w:hAnsi="Consolas"/>
        </w:rPr>
      </w:pPr>
      <w:r>
        <w:rPr>
          <w:rFonts w:ascii="Consolas" w:hAnsi="Consolas" w:hint="eastAsia"/>
        </w:rPr>
        <w:t>(</w:t>
      </w:r>
      <w:proofErr w:type="spellStart"/>
      <w:r w:rsidR="00AF729D" w:rsidRPr="00AF729D">
        <w:rPr>
          <w:rFonts w:ascii="Consolas" w:hAnsi="Consolas"/>
        </w:rPr>
        <w:t>myForecast</w:t>
      </w:r>
      <w:proofErr w:type="spellEnd"/>
      <w:r w:rsidR="00AF729D" w:rsidRPr="00AF729D">
        <w:rPr>
          <w:rFonts w:ascii="Consolas" w:hAnsi="Consolas"/>
        </w:rPr>
        <w:t xml:space="preserve"> &lt;- forecast(</w:t>
      </w:r>
      <w:proofErr w:type="spellStart"/>
      <w:r w:rsidR="00AF729D" w:rsidRPr="00AF729D">
        <w:rPr>
          <w:rFonts w:ascii="Consolas" w:hAnsi="Consolas"/>
        </w:rPr>
        <w:t>myModel</w:t>
      </w:r>
      <w:proofErr w:type="spellEnd"/>
      <w:r w:rsidR="00AF729D" w:rsidRPr="00AF729D">
        <w:rPr>
          <w:rFonts w:ascii="Consolas" w:hAnsi="Consolas"/>
        </w:rPr>
        <w:t>, level = c(50, 95), h = 10)</w:t>
      </w:r>
      <w:r>
        <w:rPr>
          <w:rFonts w:ascii="Consolas" w:hAnsi="Consolas" w:hint="eastAsia"/>
        </w:rPr>
        <w:t>)</w:t>
      </w:r>
      <w:r w:rsidR="00AF729D" w:rsidRPr="00AF729D">
        <w:rPr>
          <w:rFonts w:ascii="Consolas" w:hAnsi="Consolas"/>
        </w:rPr>
        <w:t xml:space="preserve"> #</w:t>
      </w:r>
      <w:r w:rsidR="00AF729D" w:rsidRPr="00AF729D">
        <w:rPr>
          <w:rFonts w:ascii="Consolas" w:hAnsi="Consolas"/>
        </w:rPr>
        <w:t>予測</w:t>
      </w:r>
    </w:p>
    <w:p w:rsidR="00043784" w:rsidRDefault="00AF729D" w:rsidP="00AF729D">
      <w:r w:rsidRPr="00AF729D">
        <w:rPr>
          <w:rFonts w:ascii="Consolas" w:hAnsi="Consolas"/>
        </w:rPr>
        <w:t>plot(</w:t>
      </w:r>
      <w:proofErr w:type="spellStart"/>
      <w:r w:rsidRPr="00AF729D">
        <w:rPr>
          <w:rFonts w:ascii="Consolas" w:hAnsi="Consolas"/>
        </w:rPr>
        <w:t>myForecast</w:t>
      </w:r>
      <w:proofErr w:type="spellEnd"/>
      <w:r w:rsidRPr="00AF729D">
        <w:rPr>
          <w:rFonts w:ascii="Consolas" w:hAnsi="Consolas"/>
        </w:rPr>
        <w:t>) #</w:t>
      </w:r>
      <w:r w:rsidRPr="00AF729D">
        <w:rPr>
          <w:rFonts w:ascii="Consolas" w:hAnsi="Consolas"/>
        </w:rPr>
        <w:t>予測結果の表示</w:t>
      </w:r>
      <w:r w:rsidR="00180BD6">
        <w:rPr>
          <w:noProof/>
        </w:rPr>
        <w:drawing>
          <wp:inline distT="0" distB="0" distL="0" distR="0" wp14:anchorId="6CD6A425" wp14:editId="35C5E0C4">
            <wp:extent cx="5612130" cy="5605145"/>
            <wp:effectExtent l="0" t="0" r="762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A0" w:rsidRDefault="00461CA0" w:rsidP="0094182A"/>
    <w:p w:rsidR="00461CA0" w:rsidRDefault="00461CA0" w:rsidP="00461CA0">
      <w:pPr>
        <w:pStyle w:val="1"/>
      </w:pPr>
      <w:r>
        <w:rPr>
          <w:rFonts w:hint="eastAsia"/>
        </w:rPr>
        <w:t>レポート課題</w:t>
      </w:r>
    </w:p>
    <w:p w:rsidR="00461CA0" w:rsidRDefault="00461CA0" w:rsidP="00461CA0">
      <w:r>
        <w:rPr>
          <w:rFonts w:hint="eastAsia"/>
        </w:rPr>
        <w:t>「東京の平均気温データ」</w:t>
      </w:r>
      <w:r w:rsidR="00695813">
        <w:rPr>
          <w:rFonts w:hint="eastAsia"/>
        </w:rPr>
        <w:t>（</w:t>
      </w:r>
      <w:r w:rsidR="00695813">
        <w:rPr>
          <w:rFonts w:hint="eastAsia"/>
        </w:rPr>
        <w:t>1961</w:t>
      </w:r>
      <w:r w:rsidR="00695813">
        <w:rPr>
          <w:rFonts w:hint="eastAsia"/>
        </w:rPr>
        <w:t>年から</w:t>
      </w:r>
      <w:r w:rsidR="00695813">
        <w:rPr>
          <w:rFonts w:hint="eastAsia"/>
        </w:rPr>
        <w:t>2006</w:t>
      </w:r>
      <w:r w:rsidR="00695813">
        <w:rPr>
          <w:rFonts w:hint="eastAsia"/>
        </w:rPr>
        <w:t>年）</w:t>
      </w:r>
      <w:r>
        <w:rPr>
          <w:rFonts w:hint="eastAsia"/>
        </w:rPr>
        <w:t>を使い、</w:t>
      </w:r>
      <w:r>
        <w:rPr>
          <w:rFonts w:hint="eastAsia"/>
        </w:rPr>
        <w:t>2013</w:t>
      </w:r>
      <w:r>
        <w:rPr>
          <w:rFonts w:hint="eastAsia"/>
        </w:rPr>
        <w:t>年の東京の平均気温を予測</w:t>
      </w:r>
      <w:r w:rsidR="008961D2">
        <w:rPr>
          <w:rFonts w:hint="eastAsia"/>
        </w:rPr>
        <w:t>せよ</w:t>
      </w:r>
      <w:r>
        <w:rPr>
          <w:rFonts w:hint="eastAsia"/>
        </w:rPr>
        <w:t>。</w:t>
      </w:r>
    </w:p>
    <w:p w:rsidR="00461CA0" w:rsidRDefault="00461CA0" w:rsidP="00461CA0">
      <w:r>
        <w:rPr>
          <w:rFonts w:hint="eastAsia"/>
        </w:rPr>
        <w:t>ヒント：データを</w:t>
      </w:r>
      <w:r>
        <w:rPr>
          <w:rFonts w:hint="eastAsia"/>
        </w:rPr>
        <w:t>R</w:t>
      </w:r>
      <w:r>
        <w:rPr>
          <w:rFonts w:hint="eastAsia"/>
        </w:rPr>
        <w:t>で読み込み、プロットするコードは</w:t>
      </w:r>
      <w:r w:rsidR="008961D2">
        <w:rPr>
          <w:rFonts w:hint="eastAsia"/>
        </w:rPr>
        <w:t>次のようになる</w:t>
      </w:r>
      <w:r>
        <w:rPr>
          <w:rFonts w:hint="eastAsia"/>
        </w:rPr>
        <w:t>。</w:t>
      </w:r>
    </w:p>
    <w:p w:rsidR="001B7893" w:rsidRDefault="001B7893" w:rsidP="00461CA0"/>
    <w:p w:rsidR="00461CA0" w:rsidRDefault="00461CA0" w:rsidP="00461CA0">
      <w:pPr>
        <w:pStyle w:val="ac"/>
      </w:pPr>
      <w:proofErr w:type="spellStart"/>
      <w:r>
        <w:lastRenderedPageBreak/>
        <w:t>setwd</w:t>
      </w:r>
      <w:proofErr w:type="spellEnd"/>
      <w:r>
        <w:t>("c:/</w:t>
      </w:r>
      <w:proofErr w:type="spellStart"/>
      <w:r w:rsidR="001B7893">
        <w:rPr>
          <w:rFonts w:hint="eastAsia"/>
        </w:rPr>
        <w:t>cit</w:t>
      </w:r>
      <w:proofErr w:type="spellEnd"/>
      <w:r>
        <w:t>")</w:t>
      </w:r>
    </w:p>
    <w:p w:rsidR="00461CA0" w:rsidRDefault="001B7893" w:rsidP="00461CA0">
      <w:pPr>
        <w:pStyle w:val="ac"/>
      </w:pPr>
      <w:proofErr w:type="spellStart"/>
      <w:r>
        <w:rPr>
          <w:rFonts w:hint="eastAsia"/>
        </w:rPr>
        <w:t>myData</w:t>
      </w:r>
      <w:proofErr w:type="spellEnd"/>
      <w:r>
        <w:rPr>
          <w:rFonts w:hint="eastAsia"/>
        </w:rPr>
        <w:t xml:space="preserve"> </w:t>
      </w:r>
      <w:r w:rsidR="00461CA0">
        <w:t>&lt;-</w:t>
      </w:r>
      <w:r>
        <w:rPr>
          <w:rFonts w:hint="eastAsia"/>
        </w:rPr>
        <w:t xml:space="preserve"> </w:t>
      </w:r>
      <w:r w:rsidR="00461CA0">
        <w:t>read.csv("</w:t>
      </w:r>
      <w:r w:rsidR="00461CA0">
        <w:t>東京の平均気温データ</w:t>
      </w:r>
      <w:r w:rsidR="00461CA0">
        <w:t>.</w:t>
      </w:r>
      <w:proofErr w:type="spellStart"/>
      <w:r w:rsidR="00461CA0">
        <w:t>csv</w:t>
      </w:r>
      <w:proofErr w:type="spellEnd"/>
      <w:r w:rsidR="00461CA0">
        <w:t>")</w:t>
      </w:r>
    </w:p>
    <w:p w:rsidR="001B7893" w:rsidRDefault="001B7893" w:rsidP="00461CA0">
      <w:pPr>
        <w:pStyle w:val="ac"/>
      </w:pPr>
      <w:r>
        <w:rPr>
          <w:rFonts w:hint="eastAsia"/>
        </w:rPr>
        <w:t>head(</w:t>
      </w:r>
      <w:proofErr w:type="spellStart"/>
      <w:r>
        <w:rPr>
          <w:rFonts w:hint="eastAsia"/>
        </w:rPr>
        <w:t>myData</w:t>
      </w:r>
      <w:proofErr w:type="spellEnd"/>
      <w:r>
        <w:rPr>
          <w:rFonts w:hint="eastAsia"/>
        </w:rPr>
        <w:t>)</w:t>
      </w:r>
    </w:p>
    <w:p w:rsidR="00766655" w:rsidRDefault="00766655" w:rsidP="00461CA0">
      <w:pPr>
        <w:pStyle w:val="ac"/>
      </w:pPr>
    </w:p>
    <w:p w:rsidR="00766655" w:rsidRDefault="00766655" w:rsidP="00461CA0">
      <w:pPr>
        <w:pStyle w:val="ac"/>
      </w:pPr>
      <w:r>
        <w:rPr>
          <w:rFonts w:hint="eastAsia"/>
        </w:rPr>
        <w:t>#</w:t>
      </w:r>
      <w:r>
        <w:rPr>
          <w:rFonts w:hint="eastAsia"/>
        </w:rPr>
        <w:t>生データの</w:t>
      </w:r>
      <w:r>
        <w:rPr>
          <w:rFonts w:hint="eastAsia"/>
        </w:rPr>
        <w:t>2</w:t>
      </w:r>
      <w:r>
        <w:rPr>
          <w:rFonts w:hint="eastAsia"/>
        </w:rPr>
        <w:t>列目を使って、</w:t>
      </w:r>
      <w:r>
        <w:rPr>
          <w:rFonts w:hint="eastAsia"/>
        </w:rPr>
        <w:t>1961</w:t>
      </w:r>
      <w:r>
        <w:rPr>
          <w:rFonts w:hint="eastAsia"/>
        </w:rPr>
        <w:t>年からの時系列データを作る</w:t>
      </w:r>
    </w:p>
    <w:p w:rsidR="00461CA0" w:rsidRDefault="001B7893" w:rsidP="00461CA0">
      <w:pPr>
        <w:pStyle w:val="ac"/>
      </w:pPr>
      <w:proofErr w:type="spellStart"/>
      <w:r>
        <w:rPr>
          <w:rFonts w:hint="eastAsia"/>
        </w:rPr>
        <w:t>myTimeSeries</w:t>
      </w:r>
      <w:proofErr w:type="spellEnd"/>
      <w:r>
        <w:rPr>
          <w:rFonts w:hint="eastAsia"/>
        </w:rPr>
        <w:t xml:space="preserve"> </w:t>
      </w:r>
      <w:r w:rsidR="00461CA0">
        <w:t>&lt;-</w:t>
      </w:r>
      <w:r>
        <w:rPr>
          <w:rFonts w:hint="eastAsia"/>
        </w:rPr>
        <w:t xml:space="preserve"> </w:t>
      </w:r>
      <w:proofErr w:type="spellStart"/>
      <w:r w:rsidR="00461CA0">
        <w:t>ts</w:t>
      </w:r>
      <w:proofErr w:type="spellEnd"/>
      <w:r w:rsidR="00461CA0">
        <w:t>(</w:t>
      </w:r>
      <w:proofErr w:type="spellStart"/>
      <w:r>
        <w:rPr>
          <w:rFonts w:hint="eastAsia"/>
        </w:rPr>
        <w:t>myData</w:t>
      </w:r>
      <w:proofErr w:type="spellEnd"/>
      <w:r w:rsidR="00461CA0">
        <w:t>[,</w:t>
      </w:r>
      <w:r>
        <w:rPr>
          <w:rFonts w:hint="eastAsia"/>
        </w:rPr>
        <w:t xml:space="preserve"> </w:t>
      </w:r>
      <w:r w:rsidR="00461CA0">
        <w:t>2],</w:t>
      </w:r>
      <w:r>
        <w:rPr>
          <w:rFonts w:hint="eastAsia"/>
        </w:rPr>
        <w:t xml:space="preserve"> </w:t>
      </w:r>
      <w:r w:rsidR="00461CA0">
        <w:t>start</w:t>
      </w:r>
      <w:r>
        <w:rPr>
          <w:rFonts w:hint="eastAsia"/>
        </w:rPr>
        <w:t xml:space="preserve"> </w:t>
      </w:r>
      <w:r w:rsidR="00461CA0">
        <w:t>=</w:t>
      </w:r>
      <w:r>
        <w:rPr>
          <w:rFonts w:hint="eastAsia"/>
        </w:rPr>
        <w:t xml:space="preserve"> </w:t>
      </w:r>
      <w:r w:rsidR="00461CA0">
        <w:t>c(1961))</w:t>
      </w:r>
      <w:r w:rsidR="00766655">
        <w:t xml:space="preserve"> </w:t>
      </w:r>
    </w:p>
    <w:p w:rsidR="00461CA0" w:rsidRPr="00461CA0" w:rsidRDefault="00461CA0" w:rsidP="00461CA0">
      <w:pPr>
        <w:pStyle w:val="ac"/>
      </w:pPr>
      <w:r>
        <w:t>plot(</w:t>
      </w:r>
      <w:proofErr w:type="spellStart"/>
      <w:r w:rsidR="001B7893">
        <w:rPr>
          <w:rFonts w:hint="eastAsia"/>
        </w:rPr>
        <w:t>myTimeSeries</w:t>
      </w:r>
      <w:proofErr w:type="spellEnd"/>
      <w:r>
        <w:t>)</w:t>
      </w:r>
    </w:p>
    <w:sectPr w:rsidR="00461CA0" w:rsidRPr="00461CA0" w:rsidSect="00B07FEF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1EA" w:rsidRDefault="00C931EA" w:rsidP="00823D55">
      <w:pPr>
        <w:spacing w:after="0" w:line="240" w:lineRule="auto"/>
      </w:pPr>
      <w:r>
        <w:separator/>
      </w:r>
    </w:p>
  </w:endnote>
  <w:endnote w:type="continuationSeparator" w:id="0">
    <w:p w:rsidR="00C931EA" w:rsidRDefault="00C931EA" w:rsidP="00823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1EA" w:rsidRDefault="00C931EA" w:rsidP="00823D55">
      <w:pPr>
        <w:spacing w:after="0" w:line="240" w:lineRule="auto"/>
      </w:pPr>
      <w:r>
        <w:separator/>
      </w:r>
    </w:p>
  </w:footnote>
  <w:footnote w:type="continuationSeparator" w:id="0">
    <w:p w:rsidR="00C931EA" w:rsidRDefault="00C931EA" w:rsidP="00823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31178"/>
    <w:multiLevelType w:val="hybridMultilevel"/>
    <w:tmpl w:val="BFF23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366177D"/>
    <w:multiLevelType w:val="hybridMultilevel"/>
    <w:tmpl w:val="8DAA16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E5332A0"/>
    <w:multiLevelType w:val="hybridMultilevel"/>
    <w:tmpl w:val="B16E7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734FAC"/>
    <w:multiLevelType w:val="hybridMultilevel"/>
    <w:tmpl w:val="52FA90B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F7A6695"/>
    <w:multiLevelType w:val="hybridMultilevel"/>
    <w:tmpl w:val="720EE4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0647DE6"/>
    <w:multiLevelType w:val="hybridMultilevel"/>
    <w:tmpl w:val="4E6CD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7D5D2E8B"/>
    <w:multiLevelType w:val="hybridMultilevel"/>
    <w:tmpl w:val="A6E40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FEF"/>
    <w:rsid w:val="000018D8"/>
    <w:rsid w:val="00020AF9"/>
    <w:rsid w:val="00032458"/>
    <w:rsid w:val="0004227A"/>
    <w:rsid w:val="00043784"/>
    <w:rsid w:val="00046760"/>
    <w:rsid w:val="000469E1"/>
    <w:rsid w:val="0005348C"/>
    <w:rsid w:val="000632F9"/>
    <w:rsid w:val="00063E6F"/>
    <w:rsid w:val="0006424B"/>
    <w:rsid w:val="00064340"/>
    <w:rsid w:val="00067147"/>
    <w:rsid w:val="00074AA2"/>
    <w:rsid w:val="0007778B"/>
    <w:rsid w:val="000777C8"/>
    <w:rsid w:val="00083A60"/>
    <w:rsid w:val="00091792"/>
    <w:rsid w:val="0009260E"/>
    <w:rsid w:val="000A71AB"/>
    <w:rsid w:val="000C0577"/>
    <w:rsid w:val="000C7039"/>
    <w:rsid w:val="000D6442"/>
    <w:rsid w:val="000E20EC"/>
    <w:rsid w:val="000F53DF"/>
    <w:rsid w:val="000F6010"/>
    <w:rsid w:val="00101A2A"/>
    <w:rsid w:val="00105CB5"/>
    <w:rsid w:val="00106D70"/>
    <w:rsid w:val="001203D4"/>
    <w:rsid w:val="00127ECA"/>
    <w:rsid w:val="001407B7"/>
    <w:rsid w:val="00142FBD"/>
    <w:rsid w:val="00150068"/>
    <w:rsid w:val="00153ED7"/>
    <w:rsid w:val="00165BDC"/>
    <w:rsid w:val="00165D1B"/>
    <w:rsid w:val="00173521"/>
    <w:rsid w:val="00180BD6"/>
    <w:rsid w:val="00180EA3"/>
    <w:rsid w:val="00185021"/>
    <w:rsid w:val="00192444"/>
    <w:rsid w:val="001947E4"/>
    <w:rsid w:val="0019781D"/>
    <w:rsid w:val="001A69E5"/>
    <w:rsid w:val="001B26E4"/>
    <w:rsid w:val="001B7893"/>
    <w:rsid w:val="001E5517"/>
    <w:rsid w:val="001F0A79"/>
    <w:rsid w:val="001F5F6D"/>
    <w:rsid w:val="001F6DEC"/>
    <w:rsid w:val="00203BFB"/>
    <w:rsid w:val="00213460"/>
    <w:rsid w:val="00217E3C"/>
    <w:rsid w:val="002223B8"/>
    <w:rsid w:val="00236B51"/>
    <w:rsid w:val="002439BE"/>
    <w:rsid w:val="00246AEE"/>
    <w:rsid w:val="00247838"/>
    <w:rsid w:val="00251843"/>
    <w:rsid w:val="00253511"/>
    <w:rsid w:val="00262CF6"/>
    <w:rsid w:val="0027178A"/>
    <w:rsid w:val="00272578"/>
    <w:rsid w:val="00274DE9"/>
    <w:rsid w:val="00286D49"/>
    <w:rsid w:val="002A7856"/>
    <w:rsid w:val="002B7A52"/>
    <w:rsid w:val="002D5F9B"/>
    <w:rsid w:val="002E22AD"/>
    <w:rsid w:val="00304938"/>
    <w:rsid w:val="003120A3"/>
    <w:rsid w:val="003177C6"/>
    <w:rsid w:val="00322AF8"/>
    <w:rsid w:val="003245B5"/>
    <w:rsid w:val="0032532B"/>
    <w:rsid w:val="0032672A"/>
    <w:rsid w:val="003364F9"/>
    <w:rsid w:val="003410EB"/>
    <w:rsid w:val="00344F78"/>
    <w:rsid w:val="0035493F"/>
    <w:rsid w:val="003605F2"/>
    <w:rsid w:val="00363C8A"/>
    <w:rsid w:val="00365A2B"/>
    <w:rsid w:val="0037427C"/>
    <w:rsid w:val="003744BC"/>
    <w:rsid w:val="00375CFB"/>
    <w:rsid w:val="00385742"/>
    <w:rsid w:val="00387088"/>
    <w:rsid w:val="00387EDD"/>
    <w:rsid w:val="00396EEB"/>
    <w:rsid w:val="003A023B"/>
    <w:rsid w:val="003A6A6F"/>
    <w:rsid w:val="003B1DF3"/>
    <w:rsid w:val="003B5B3C"/>
    <w:rsid w:val="003C5D26"/>
    <w:rsid w:val="003C5E90"/>
    <w:rsid w:val="003D5218"/>
    <w:rsid w:val="003F475E"/>
    <w:rsid w:val="003F614A"/>
    <w:rsid w:val="003F763F"/>
    <w:rsid w:val="00401163"/>
    <w:rsid w:val="00410F0F"/>
    <w:rsid w:val="00411BA3"/>
    <w:rsid w:val="00412007"/>
    <w:rsid w:val="00416D9B"/>
    <w:rsid w:val="004179A4"/>
    <w:rsid w:val="004204ED"/>
    <w:rsid w:val="00427E7B"/>
    <w:rsid w:val="00436E73"/>
    <w:rsid w:val="004400C9"/>
    <w:rsid w:val="00447D07"/>
    <w:rsid w:val="00453D0A"/>
    <w:rsid w:val="00461CA0"/>
    <w:rsid w:val="0047373A"/>
    <w:rsid w:val="00494E4E"/>
    <w:rsid w:val="004B6D7E"/>
    <w:rsid w:val="004C06B1"/>
    <w:rsid w:val="004C52A2"/>
    <w:rsid w:val="004C701A"/>
    <w:rsid w:val="004D0416"/>
    <w:rsid w:val="004E7AF0"/>
    <w:rsid w:val="004F0914"/>
    <w:rsid w:val="005056E2"/>
    <w:rsid w:val="005075D9"/>
    <w:rsid w:val="00507765"/>
    <w:rsid w:val="005135B9"/>
    <w:rsid w:val="0051667E"/>
    <w:rsid w:val="0052182B"/>
    <w:rsid w:val="005321ED"/>
    <w:rsid w:val="00533B64"/>
    <w:rsid w:val="0054314E"/>
    <w:rsid w:val="005449BE"/>
    <w:rsid w:val="0056291D"/>
    <w:rsid w:val="00576599"/>
    <w:rsid w:val="005850A0"/>
    <w:rsid w:val="0059627A"/>
    <w:rsid w:val="005A02F0"/>
    <w:rsid w:val="005B3F73"/>
    <w:rsid w:val="005B5DE3"/>
    <w:rsid w:val="005C5DBD"/>
    <w:rsid w:val="005D333A"/>
    <w:rsid w:val="005D73F8"/>
    <w:rsid w:val="005F425D"/>
    <w:rsid w:val="00606E77"/>
    <w:rsid w:val="00616534"/>
    <w:rsid w:val="00624F99"/>
    <w:rsid w:val="00627D67"/>
    <w:rsid w:val="0063209A"/>
    <w:rsid w:val="006406C6"/>
    <w:rsid w:val="006551FA"/>
    <w:rsid w:val="00656CDD"/>
    <w:rsid w:val="00656E06"/>
    <w:rsid w:val="006643BD"/>
    <w:rsid w:val="006674A7"/>
    <w:rsid w:val="00676E02"/>
    <w:rsid w:val="00681DA5"/>
    <w:rsid w:val="00693753"/>
    <w:rsid w:val="00694794"/>
    <w:rsid w:val="00695813"/>
    <w:rsid w:val="00695D5C"/>
    <w:rsid w:val="006A703D"/>
    <w:rsid w:val="006B1812"/>
    <w:rsid w:val="006C0F06"/>
    <w:rsid w:val="006F24D5"/>
    <w:rsid w:val="006F4644"/>
    <w:rsid w:val="00700F90"/>
    <w:rsid w:val="00703606"/>
    <w:rsid w:val="00703756"/>
    <w:rsid w:val="0071398F"/>
    <w:rsid w:val="00717A09"/>
    <w:rsid w:val="00721E24"/>
    <w:rsid w:val="007220CB"/>
    <w:rsid w:val="007231EB"/>
    <w:rsid w:val="00723970"/>
    <w:rsid w:val="007244F5"/>
    <w:rsid w:val="007317BB"/>
    <w:rsid w:val="007455E5"/>
    <w:rsid w:val="00747BA6"/>
    <w:rsid w:val="00763B6A"/>
    <w:rsid w:val="00766655"/>
    <w:rsid w:val="00781B54"/>
    <w:rsid w:val="00784B20"/>
    <w:rsid w:val="00784E83"/>
    <w:rsid w:val="00785EB2"/>
    <w:rsid w:val="007C28D0"/>
    <w:rsid w:val="007C481A"/>
    <w:rsid w:val="007D3F47"/>
    <w:rsid w:val="007D4A94"/>
    <w:rsid w:val="007E6926"/>
    <w:rsid w:val="007F62CD"/>
    <w:rsid w:val="00800401"/>
    <w:rsid w:val="00802484"/>
    <w:rsid w:val="00807A7C"/>
    <w:rsid w:val="00823D55"/>
    <w:rsid w:val="0082750B"/>
    <w:rsid w:val="00834FC0"/>
    <w:rsid w:val="00837F77"/>
    <w:rsid w:val="0085306D"/>
    <w:rsid w:val="00871DEA"/>
    <w:rsid w:val="008779A3"/>
    <w:rsid w:val="008961D2"/>
    <w:rsid w:val="008B2695"/>
    <w:rsid w:val="008B2CA4"/>
    <w:rsid w:val="008B2D16"/>
    <w:rsid w:val="008C27BE"/>
    <w:rsid w:val="008C697C"/>
    <w:rsid w:val="008E2D11"/>
    <w:rsid w:val="008E302B"/>
    <w:rsid w:val="008E3F55"/>
    <w:rsid w:val="008E7E42"/>
    <w:rsid w:val="008F72C5"/>
    <w:rsid w:val="0090366D"/>
    <w:rsid w:val="0090561F"/>
    <w:rsid w:val="00907D65"/>
    <w:rsid w:val="009106C6"/>
    <w:rsid w:val="00913402"/>
    <w:rsid w:val="009213A0"/>
    <w:rsid w:val="00921C8D"/>
    <w:rsid w:val="009257BC"/>
    <w:rsid w:val="009326F2"/>
    <w:rsid w:val="00937A1F"/>
    <w:rsid w:val="009402E3"/>
    <w:rsid w:val="0094182A"/>
    <w:rsid w:val="00943432"/>
    <w:rsid w:val="009515F2"/>
    <w:rsid w:val="00955E15"/>
    <w:rsid w:val="0096624E"/>
    <w:rsid w:val="00972A92"/>
    <w:rsid w:val="00972DEF"/>
    <w:rsid w:val="00974DB4"/>
    <w:rsid w:val="00984ACF"/>
    <w:rsid w:val="009914A3"/>
    <w:rsid w:val="00993799"/>
    <w:rsid w:val="009973A5"/>
    <w:rsid w:val="009A064D"/>
    <w:rsid w:val="009A4E9A"/>
    <w:rsid w:val="009A6AB4"/>
    <w:rsid w:val="009C57FD"/>
    <w:rsid w:val="009C5E00"/>
    <w:rsid w:val="009D598D"/>
    <w:rsid w:val="009E0EF3"/>
    <w:rsid w:val="009E2267"/>
    <w:rsid w:val="009E529E"/>
    <w:rsid w:val="00A02AF7"/>
    <w:rsid w:val="00A0387B"/>
    <w:rsid w:val="00A06116"/>
    <w:rsid w:val="00A073E0"/>
    <w:rsid w:val="00A1076B"/>
    <w:rsid w:val="00A17FDB"/>
    <w:rsid w:val="00A2325E"/>
    <w:rsid w:val="00A26E2A"/>
    <w:rsid w:val="00A41253"/>
    <w:rsid w:val="00A44DD7"/>
    <w:rsid w:val="00A548CE"/>
    <w:rsid w:val="00A61864"/>
    <w:rsid w:val="00A64357"/>
    <w:rsid w:val="00A70D6C"/>
    <w:rsid w:val="00A73BEF"/>
    <w:rsid w:val="00A76D4E"/>
    <w:rsid w:val="00A856A7"/>
    <w:rsid w:val="00A90729"/>
    <w:rsid w:val="00A920A2"/>
    <w:rsid w:val="00A9643B"/>
    <w:rsid w:val="00AB1616"/>
    <w:rsid w:val="00AB2914"/>
    <w:rsid w:val="00AB4E51"/>
    <w:rsid w:val="00AB6B99"/>
    <w:rsid w:val="00AC58E9"/>
    <w:rsid w:val="00AD054B"/>
    <w:rsid w:val="00AE0E14"/>
    <w:rsid w:val="00AE0F95"/>
    <w:rsid w:val="00AE6840"/>
    <w:rsid w:val="00AF0B87"/>
    <w:rsid w:val="00AF19CC"/>
    <w:rsid w:val="00AF729D"/>
    <w:rsid w:val="00B02C1D"/>
    <w:rsid w:val="00B075E9"/>
    <w:rsid w:val="00B07FEF"/>
    <w:rsid w:val="00B10B63"/>
    <w:rsid w:val="00B20D0A"/>
    <w:rsid w:val="00B25161"/>
    <w:rsid w:val="00B26500"/>
    <w:rsid w:val="00B31F42"/>
    <w:rsid w:val="00B32322"/>
    <w:rsid w:val="00B32A13"/>
    <w:rsid w:val="00B40958"/>
    <w:rsid w:val="00B45694"/>
    <w:rsid w:val="00B61B7C"/>
    <w:rsid w:val="00B64336"/>
    <w:rsid w:val="00B67BA6"/>
    <w:rsid w:val="00B71752"/>
    <w:rsid w:val="00B76B74"/>
    <w:rsid w:val="00B85C90"/>
    <w:rsid w:val="00B87476"/>
    <w:rsid w:val="00BA6F41"/>
    <w:rsid w:val="00BD4355"/>
    <w:rsid w:val="00BF3EB9"/>
    <w:rsid w:val="00C0059D"/>
    <w:rsid w:val="00C04E85"/>
    <w:rsid w:val="00C12410"/>
    <w:rsid w:val="00C2152E"/>
    <w:rsid w:val="00C222B7"/>
    <w:rsid w:val="00C30109"/>
    <w:rsid w:val="00C3042E"/>
    <w:rsid w:val="00C37148"/>
    <w:rsid w:val="00C41CF9"/>
    <w:rsid w:val="00C574D6"/>
    <w:rsid w:val="00C57A8C"/>
    <w:rsid w:val="00C645FF"/>
    <w:rsid w:val="00C773D6"/>
    <w:rsid w:val="00C8262C"/>
    <w:rsid w:val="00C931EA"/>
    <w:rsid w:val="00CA597B"/>
    <w:rsid w:val="00CB4373"/>
    <w:rsid w:val="00CC5EA6"/>
    <w:rsid w:val="00CD158D"/>
    <w:rsid w:val="00CD43F1"/>
    <w:rsid w:val="00CE0C20"/>
    <w:rsid w:val="00CE1ABD"/>
    <w:rsid w:val="00D01EA6"/>
    <w:rsid w:val="00D0723F"/>
    <w:rsid w:val="00D168B5"/>
    <w:rsid w:val="00D20971"/>
    <w:rsid w:val="00D25023"/>
    <w:rsid w:val="00D266EB"/>
    <w:rsid w:val="00D275ED"/>
    <w:rsid w:val="00D547C9"/>
    <w:rsid w:val="00D67F05"/>
    <w:rsid w:val="00D7796C"/>
    <w:rsid w:val="00D97317"/>
    <w:rsid w:val="00D97D00"/>
    <w:rsid w:val="00DB08B3"/>
    <w:rsid w:val="00DC3086"/>
    <w:rsid w:val="00DC7C7D"/>
    <w:rsid w:val="00DD4CEA"/>
    <w:rsid w:val="00DE4E82"/>
    <w:rsid w:val="00DF2B75"/>
    <w:rsid w:val="00E00319"/>
    <w:rsid w:val="00E00996"/>
    <w:rsid w:val="00E06A54"/>
    <w:rsid w:val="00E205DF"/>
    <w:rsid w:val="00E26E0C"/>
    <w:rsid w:val="00E319E9"/>
    <w:rsid w:val="00E31EEA"/>
    <w:rsid w:val="00E374AB"/>
    <w:rsid w:val="00E4076C"/>
    <w:rsid w:val="00E50EE7"/>
    <w:rsid w:val="00E54DC8"/>
    <w:rsid w:val="00E55387"/>
    <w:rsid w:val="00E658C5"/>
    <w:rsid w:val="00E65D20"/>
    <w:rsid w:val="00E77DDB"/>
    <w:rsid w:val="00E80B03"/>
    <w:rsid w:val="00E82518"/>
    <w:rsid w:val="00E86F48"/>
    <w:rsid w:val="00E93A8E"/>
    <w:rsid w:val="00E93E5C"/>
    <w:rsid w:val="00EA2B25"/>
    <w:rsid w:val="00EA4EBF"/>
    <w:rsid w:val="00EB37E1"/>
    <w:rsid w:val="00EB6C56"/>
    <w:rsid w:val="00EB7238"/>
    <w:rsid w:val="00EC617A"/>
    <w:rsid w:val="00EE4800"/>
    <w:rsid w:val="00EF0AF6"/>
    <w:rsid w:val="00EF1781"/>
    <w:rsid w:val="00EF1E89"/>
    <w:rsid w:val="00EF212A"/>
    <w:rsid w:val="00EF35D0"/>
    <w:rsid w:val="00EF360B"/>
    <w:rsid w:val="00EF5F23"/>
    <w:rsid w:val="00F05EC5"/>
    <w:rsid w:val="00F06914"/>
    <w:rsid w:val="00F10828"/>
    <w:rsid w:val="00F10E42"/>
    <w:rsid w:val="00F21A40"/>
    <w:rsid w:val="00F21C11"/>
    <w:rsid w:val="00F222B1"/>
    <w:rsid w:val="00F33D16"/>
    <w:rsid w:val="00F402F0"/>
    <w:rsid w:val="00F45CF5"/>
    <w:rsid w:val="00F53B35"/>
    <w:rsid w:val="00F53FB5"/>
    <w:rsid w:val="00F6232E"/>
    <w:rsid w:val="00F65146"/>
    <w:rsid w:val="00F66B90"/>
    <w:rsid w:val="00F71109"/>
    <w:rsid w:val="00F7734B"/>
    <w:rsid w:val="00F81ED8"/>
    <w:rsid w:val="00F823B1"/>
    <w:rsid w:val="00F908D7"/>
    <w:rsid w:val="00F923CB"/>
    <w:rsid w:val="00F95825"/>
    <w:rsid w:val="00F96C94"/>
    <w:rsid w:val="00FA0A3E"/>
    <w:rsid w:val="00FA1D18"/>
    <w:rsid w:val="00FA4344"/>
    <w:rsid w:val="00FC3C4C"/>
    <w:rsid w:val="00FD17FE"/>
    <w:rsid w:val="00FE2606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FEF"/>
    <w:pPr>
      <w:spacing w:after="80"/>
    </w:pPr>
    <w:rPr>
      <w:rFonts w:ascii="Arial Unicode MS" w:eastAsia="ＭＳ ゴシック" w:hAnsi="Arial Unicode MS"/>
      <w:sz w:val="20"/>
    </w:rPr>
  </w:style>
  <w:style w:type="paragraph" w:styleId="1">
    <w:name w:val="heading 1"/>
    <w:basedOn w:val="a"/>
    <w:next w:val="a"/>
    <w:link w:val="10"/>
    <w:uiPriority w:val="9"/>
    <w:qFormat/>
    <w:rsid w:val="00B07FE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A6AB4"/>
    <w:pPr>
      <w:keepNext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681DA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07FE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A6AB4"/>
    <w:rPr>
      <w:rFonts w:asciiTheme="majorHAnsi" w:eastAsiaTheme="majorEastAsia" w:hAnsiTheme="majorHAnsi" w:cstheme="majorBidi"/>
      <w:b/>
      <w:sz w:val="20"/>
    </w:rPr>
  </w:style>
  <w:style w:type="paragraph" w:styleId="a3">
    <w:name w:val="List Paragraph"/>
    <w:basedOn w:val="a"/>
    <w:uiPriority w:val="34"/>
    <w:qFormat/>
    <w:rsid w:val="00B07FEF"/>
    <w:pPr>
      <w:ind w:leftChars="400" w:left="720"/>
    </w:pPr>
  </w:style>
  <w:style w:type="character" w:styleId="a4">
    <w:name w:val="Strong"/>
    <w:basedOn w:val="a0"/>
    <w:uiPriority w:val="22"/>
    <w:qFormat/>
    <w:rsid w:val="00B07FEF"/>
    <w:rPr>
      <w:b/>
      <w:bCs/>
    </w:rPr>
  </w:style>
  <w:style w:type="character" w:styleId="a5">
    <w:name w:val="Hyperlink"/>
    <w:basedOn w:val="a0"/>
    <w:uiPriority w:val="99"/>
    <w:unhideWhenUsed/>
    <w:rsid w:val="00B07FE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07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B07FEF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見出し 3 (文字)"/>
    <w:basedOn w:val="a0"/>
    <w:link w:val="3"/>
    <w:uiPriority w:val="9"/>
    <w:rsid w:val="00681DA5"/>
    <w:rPr>
      <w:rFonts w:asciiTheme="majorHAnsi" w:eastAsiaTheme="majorEastAsia" w:hAnsiTheme="majorHAnsi" w:cstheme="majorBidi"/>
      <w:sz w:val="20"/>
    </w:rPr>
  </w:style>
  <w:style w:type="paragraph" w:styleId="a8">
    <w:name w:val="header"/>
    <w:basedOn w:val="a"/>
    <w:link w:val="a9"/>
    <w:uiPriority w:val="99"/>
    <w:unhideWhenUsed/>
    <w:rsid w:val="00823D5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823D55"/>
    <w:rPr>
      <w:rFonts w:ascii="Arial Unicode MS" w:eastAsia="ＭＳ ゴシック" w:hAnsi="Arial Unicode MS"/>
      <w:sz w:val="20"/>
    </w:rPr>
  </w:style>
  <w:style w:type="paragraph" w:styleId="aa">
    <w:name w:val="footer"/>
    <w:basedOn w:val="a"/>
    <w:link w:val="ab"/>
    <w:uiPriority w:val="99"/>
    <w:unhideWhenUsed/>
    <w:rsid w:val="00823D5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823D55"/>
    <w:rPr>
      <w:rFonts w:ascii="Arial Unicode MS" w:eastAsia="ＭＳ ゴシック" w:hAnsi="Arial Unicode MS"/>
      <w:sz w:val="20"/>
    </w:rPr>
  </w:style>
  <w:style w:type="paragraph" w:customStyle="1" w:styleId="ac">
    <w:name w:val="コード"/>
    <w:basedOn w:val="a"/>
    <w:link w:val="ad"/>
    <w:qFormat/>
    <w:rsid w:val="00F908D7"/>
    <w:rPr>
      <w:rFonts w:ascii="Consolas" w:hAnsi="Consolas"/>
    </w:rPr>
  </w:style>
  <w:style w:type="character" w:customStyle="1" w:styleId="ad">
    <w:name w:val="コード (文字)"/>
    <w:basedOn w:val="a0"/>
    <w:link w:val="ac"/>
    <w:rsid w:val="00F908D7"/>
    <w:rPr>
      <w:rFonts w:ascii="Consolas" w:eastAsia="ＭＳ ゴシック" w:hAnsi="Consolas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FEF"/>
    <w:pPr>
      <w:spacing w:after="80"/>
    </w:pPr>
    <w:rPr>
      <w:rFonts w:ascii="Arial Unicode MS" w:eastAsia="ＭＳ ゴシック" w:hAnsi="Arial Unicode MS"/>
      <w:sz w:val="20"/>
    </w:rPr>
  </w:style>
  <w:style w:type="paragraph" w:styleId="1">
    <w:name w:val="heading 1"/>
    <w:basedOn w:val="a"/>
    <w:next w:val="a"/>
    <w:link w:val="10"/>
    <w:uiPriority w:val="9"/>
    <w:qFormat/>
    <w:rsid w:val="00B07FE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A6AB4"/>
    <w:pPr>
      <w:keepNext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681DA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07FE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A6AB4"/>
    <w:rPr>
      <w:rFonts w:asciiTheme="majorHAnsi" w:eastAsiaTheme="majorEastAsia" w:hAnsiTheme="majorHAnsi" w:cstheme="majorBidi"/>
      <w:b/>
      <w:sz w:val="20"/>
    </w:rPr>
  </w:style>
  <w:style w:type="paragraph" w:styleId="a3">
    <w:name w:val="List Paragraph"/>
    <w:basedOn w:val="a"/>
    <w:uiPriority w:val="34"/>
    <w:qFormat/>
    <w:rsid w:val="00B07FEF"/>
    <w:pPr>
      <w:ind w:leftChars="400" w:left="720"/>
    </w:pPr>
  </w:style>
  <w:style w:type="character" w:styleId="a4">
    <w:name w:val="Strong"/>
    <w:basedOn w:val="a0"/>
    <w:uiPriority w:val="22"/>
    <w:qFormat/>
    <w:rsid w:val="00B07FEF"/>
    <w:rPr>
      <w:b/>
      <w:bCs/>
    </w:rPr>
  </w:style>
  <w:style w:type="character" w:styleId="a5">
    <w:name w:val="Hyperlink"/>
    <w:basedOn w:val="a0"/>
    <w:uiPriority w:val="99"/>
    <w:unhideWhenUsed/>
    <w:rsid w:val="00B07FE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07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B07FEF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見出し 3 (文字)"/>
    <w:basedOn w:val="a0"/>
    <w:link w:val="3"/>
    <w:uiPriority w:val="9"/>
    <w:rsid w:val="00681DA5"/>
    <w:rPr>
      <w:rFonts w:asciiTheme="majorHAnsi" w:eastAsiaTheme="majorEastAsia" w:hAnsiTheme="majorHAnsi" w:cstheme="majorBidi"/>
      <w:sz w:val="20"/>
    </w:rPr>
  </w:style>
  <w:style w:type="paragraph" w:styleId="a8">
    <w:name w:val="header"/>
    <w:basedOn w:val="a"/>
    <w:link w:val="a9"/>
    <w:uiPriority w:val="99"/>
    <w:unhideWhenUsed/>
    <w:rsid w:val="00823D5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823D55"/>
    <w:rPr>
      <w:rFonts w:ascii="Arial Unicode MS" w:eastAsia="ＭＳ ゴシック" w:hAnsi="Arial Unicode MS"/>
      <w:sz w:val="20"/>
    </w:rPr>
  </w:style>
  <w:style w:type="paragraph" w:styleId="aa">
    <w:name w:val="footer"/>
    <w:basedOn w:val="a"/>
    <w:link w:val="ab"/>
    <w:uiPriority w:val="99"/>
    <w:unhideWhenUsed/>
    <w:rsid w:val="00823D5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823D55"/>
    <w:rPr>
      <w:rFonts w:ascii="Arial Unicode MS" w:eastAsia="ＭＳ ゴシック" w:hAnsi="Arial Unicode MS"/>
      <w:sz w:val="20"/>
    </w:rPr>
  </w:style>
  <w:style w:type="paragraph" w:customStyle="1" w:styleId="ac">
    <w:name w:val="コード"/>
    <w:basedOn w:val="a"/>
    <w:link w:val="ad"/>
    <w:qFormat/>
    <w:rsid w:val="00F908D7"/>
    <w:rPr>
      <w:rFonts w:ascii="Consolas" w:hAnsi="Consolas"/>
    </w:rPr>
  </w:style>
  <w:style w:type="character" w:customStyle="1" w:styleId="ad">
    <w:name w:val="コード (文字)"/>
    <w:basedOn w:val="a0"/>
    <w:link w:val="ac"/>
    <w:rsid w:val="00F908D7"/>
    <w:rPr>
      <w:rFonts w:ascii="Consolas" w:eastAsia="ＭＳ ゴシック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it\&#26666;&#20385;&#65288;&#32066;&#20516;&#65289;&#12398;&#12487;&#12540;&#1247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abuki\Desktop\&#26666;&#20385;&#65288;&#32066;&#20516;&#65289;&#12398;&#12487;&#12540;&#12479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abuki\Desktop\&#26666;&#20385;&#65288;&#32066;&#20516;&#65289;&#12398;&#12487;&#12540;&#12479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abuki\Desktop\&#26666;&#20385;&#65288;&#32066;&#20516;&#65289;&#12398;&#12487;&#12540;&#1247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終値</c:v>
                </c:pt>
              </c:strCache>
            </c:strRef>
          </c:tx>
          <c:marker>
            <c:symbol val="none"/>
          </c:marker>
          <c:cat>
            <c:numRef>
              <c:f>Sheet1!$A$2:$A$43</c:f>
              <c:numCache>
                <c:formatCode>m/d/yyyy</c:formatCode>
                <c:ptCount val="42"/>
                <c:pt idx="0">
                  <c:v>39203</c:v>
                </c:pt>
                <c:pt idx="1">
                  <c:v>39204</c:v>
                </c:pt>
                <c:pt idx="2">
                  <c:v>39209</c:v>
                </c:pt>
                <c:pt idx="3">
                  <c:v>39210</c:v>
                </c:pt>
                <c:pt idx="4">
                  <c:v>39211</c:v>
                </c:pt>
                <c:pt idx="5">
                  <c:v>39212</c:v>
                </c:pt>
                <c:pt idx="6">
                  <c:v>39213</c:v>
                </c:pt>
                <c:pt idx="7">
                  <c:v>39216</c:v>
                </c:pt>
                <c:pt idx="8">
                  <c:v>39217</c:v>
                </c:pt>
                <c:pt idx="9">
                  <c:v>39218</c:v>
                </c:pt>
                <c:pt idx="10">
                  <c:v>39219</c:v>
                </c:pt>
                <c:pt idx="11">
                  <c:v>39220</c:v>
                </c:pt>
                <c:pt idx="12">
                  <c:v>39223</c:v>
                </c:pt>
                <c:pt idx="13">
                  <c:v>39224</c:v>
                </c:pt>
                <c:pt idx="14">
                  <c:v>39225</c:v>
                </c:pt>
                <c:pt idx="15">
                  <c:v>39226</c:v>
                </c:pt>
                <c:pt idx="16">
                  <c:v>39227</c:v>
                </c:pt>
                <c:pt idx="17">
                  <c:v>39230</c:v>
                </c:pt>
                <c:pt idx="18">
                  <c:v>39231</c:v>
                </c:pt>
                <c:pt idx="19">
                  <c:v>39232</c:v>
                </c:pt>
                <c:pt idx="20">
                  <c:v>39233</c:v>
                </c:pt>
                <c:pt idx="21">
                  <c:v>39234</c:v>
                </c:pt>
                <c:pt idx="22">
                  <c:v>39237</c:v>
                </c:pt>
                <c:pt idx="23">
                  <c:v>39238</c:v>
                </c:pt>
                <c:pt idx="24">
                  <c:v>39239</c:v>
                </c:pt>
                <c:pt idx="25">
                  <c:v>39240</c:v>
                </c:pt>
                <c:pt idx="26">
                  <c:v>39241</c:v>
                </c:pt>
                <c:pt idx="27">
                  <c:v>39244</c:v>
                </c:pt>
                <c:pt idx="28">
                  <c:v>39245</c:v>
                </c:pt>
                <c:pt idx="29">
                  <c:v>39246</c:v>
                </c:pt>
                <c:pt idx="30">
                  <c:v>39247</c:v>
                </c:pt>
                <c:pt idx="31">
                  <c:v>39248</c:v>
                </c:pt>
                <c:pt idx="32">
                  <c:v>39251</c:v>
                </c:pt>
                <c:pt idx="33">
                  <c:v>39252</c:v>
                </c:pt>
                <c:pt idx="34">
                  <c:v>39253</c:v>
                </c:pt>
                <c:pt idx="35">
                  <c:v>39254</c:v>
                </c:pt>
                <c:pt idx="36">
                  <c:v>39255</c:v>
                </c:pt>
                <c:pt idx="37">
                  <c:v>39258</c:v>
                </c:pt>
                <c:pt idx="38">
                  <c:v>39259</c:v>
                </c:pt>
                <c:pt idx="39">
                  <c:v>39260</c:v>
                </c:pt>
                <c:pt idx="40">
                  <c:v>39261</c:v>
                </c:pt>
                <c:pt idx="41">
                  <c:v>39262</c:v>
                </c:pt>
              </c:numCache>
            </c:numRef>
          </c:cat>
          <c:val>
            <c:numRef>
              <c:f>Sheet1!$B$2:$B$43</c:f>
              <c:numCache>
                <c:formatCode>#,##0</c:formatCode>
                <c:ptCount val="42"/>
                <c:pt idx="0">
                  <c:v>6320</c:v>
                </c:pt>
                <c:pt idx="1">
                  <c:v>6410</c:v>
                </c:pt>
                <c:pt idx="2">
                  <c:v>6560</c:v>
                </c:pt>
                <c:pt idx="3">
                  <c:v>6560</c:v>
                </c:pt>
                <c:pt idx="4">
                  <c:v>6660</c:v>
                </c:pt>
                <c:pt idx="5">
                  <c:v>6560</c:v>
                </c:pt>
                <c:pt idx="6">
                  <c:v>6450</c:v>
                </c:pt>
                <c:pt idx="7">
                  <c:v>6540</c:v>
                </c:pt>
                <c:pt idx="8">
                  <c:v>6380</c:v>
                </c:pt>
                <c:pt idx="9">
                  <c:v>6460</c:v>
                </c:pt>
                <c:pt idx="10">
                  <c:v>6630</c:v>
                </c:pt>
                <c:pt idx="11">
                  <c:v>6670</c:v>
                </c:pt>
                <c:pt idx="12">
                  <c:v>6940</c:v>
                </c:pt>
                <c:pt idx="13">
                  <c:v>7150</c:v>
                </c:pt>
                <c:pt idx="14">
                  <c:v>7100</c:v>
                </c:pt>
                <c:pt idx="15">
                  <c:v>6950</c:v>
                </c:pt>
                <c:pt idx="16">
                  <c:v>6860</c:v>
                </c:pt>
                <c:pt idx="17">
                  <c:v>6860</c:v>
                </c:pt>
                <c:pt idx="18">
                  <c:v>6900</c:v>
                </c:pt>
                <c:pt idx="19">
                  <c:v>6910</c:v>
                </c:pt>
                <c:pt idx="20">
                  <c:v>7010</c:v>
                </c:pt>
                <c:pt idx="21">
                  <c:v>6940</c:v>
                </c:pt>
                <c:pt idx="22">
                  <c:v>6900</c:v>
                </c:pt>
                <c:pt idx="23">
                  <c:v>6840</c:v>
                </c:pt>
                <c:pt idx="24">
                  <c:v>6870</c:v>
                </c:pt>
                <c:pt idx="25">
                  <c:v>6790</c:v>
                </c:pt>
                <c:pt idx="26">
                  <c:v>6590</c:v>
                </c:pt>
                <c:pt idx="27">
                  <c:v>6640</c:v>
                </c:pt>
                <c:pt idx="28">
                  <c:v>6580</c:v>
                </c:pt>
                <c:pt idx="29">
                  <c:v>6660</c:v>
                </c:pt>
                <c:pt idx="30">
                  <c:v>6670</c:v>
                </c:pt>
                <c:pt idx="31">
                  <c:v>6660</c:v>
                </c:pt>
                <c:pt idx="32">
                  <c:v>6710</c:v>
                </c:pt>
                <c:pt idx="33">
                  <c:v>6700</c:v>
                </c:pt>
                <c:pt idx="34">
                  <c:v>6620</c:v>
                </c:pt>
                <c:pt idx="35">
                  <c:v>6520</c:v>
                </c:pt>
                <c:pt idx="36">
                  <c:v>6550</c:v>
                </c:pt>
                <c:pt idx="37">
                  <c:v>6460</c:v>
                </c:pt>
                <c:pt idx="38">
                  <c:v>6400</c:v>
                </c:pt>
                <c:pt idx="39">
                  <c:v>6260</c:v>
                </c:pt>
                <c:pt idx="40">
                  <c:v>6220</c:v>
                </c:pt>
                <c:pt idx="41">
                  <c:v>6330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移動平均</c:v>
                </c:pt>
              </c:strCache>
            </c:strRef>
          </c:tx>
          <c:marker>
            <c:symbol val="none"/>
          </c:marker>
          <c:cat>
            <c:numRef>
              <c:f>Sheet1!$A$2:$A$43</c:f>
              <c:numCache>
                <c:formatCode>m/d/yyyy</c:formatCode>
                <c:ptCount val="42"/>
                <c:pt idx="0">
                  <c:v>39203</c:v>
                </c:pt>
                <c:pt idx="1">
                  <c:v>39204</c:v>
                </c:pt>
                <c:pt idx="2">
                  <c:v>39209</c:v>
                </c:pt>
                <c:pt idx="3">
                  <c:v>39210</c:v>
                </c:pt>
                <c:pt idx="4">
                  <c:v>39211</c:v>
                </c:pt>
                <c:pt idx="5">
                  <c:v>39212</c:v>
                </c:pt>
                <c:pt idx="6">
                  <c:v>39213</c:v>
                </c:pt>
                <c:pt idx="7">
                  <c:v>39216</c:v>
                </c:pt>
                <c:pt idx="8">
                  <c:v>39217</c:v>
                </c:pt>
                <c:pt idx="9">
                  <c:v>39218</c:v>
                </c:pt>
                <c:pt idx="10">
                  <c:v>39219</c:v>
                </c:pt>
                <c:pt idx="11">
                  <c:v>39220</c:v>
                </c:pt>
                <c:pt idx="12">
                  <c:v>39223</c:v>
                </c:pt>
                <c:pt idx="13">
                  <c:v>39224</c:v>
                </c:pt>
                <c:pt idx="14">
                  <c:v>39225</c:v>
                </c:pt>
                <c:pt idx="15">
                  <c:v>39226</c:v>
                </c:pt>
                <c:pt idx="16">
                  <c:v>39227</c:v>
                </c:pt>
                <c:pt idx="17">
                  <c:v>39230</c:v>
                </c:pt>
                <c:pt idx="18">
                  <c:v>39231</c:v>
                </c:pt>
                <c:pt idx="19">
                  <c:v>39232</c:v>
                </c:pt>
                <c:pt idx="20">
                  <c:v>39233</c:v>
                </c:pt>
                <c:pt idx="21">
                  <c:v>39234</c:v>
                </c:pt>
                <c:pt idx="22">
                  <c:v>39237</c:v>
                </c:pt>
                <c:pt idx="23">
                  <c:v>39238</c:v>
                </c:pt>
                <c:pt idx="24">
                  <c:v>39239</c:v>
                </c:pt>
                <c:pt idx="25">
                  <c:v>39240</c:v>
                </c:pt>
                <c:pt idx="26">
                  <c:v>39241</c:v>
                </c:pt>
                <c:pt idx="27">
                  <c:v>39244</c:v>
                </c:pt>
                <c:pt idx="28">
                  <c:v>39245</c:v>
                </c:pt>
                <c:pt idx="29">
                  <c:v>39246</c:v>
                </c:pt>
                <c:pt idx="30">
                  <c:v>39247</c:v>
                </c:pt>
                <c:pt idx="31">
                  <c:v>39248</c:v>
                </c:pt>
                <c:pt idx="32">
                  <c:v>39251</c:v>
                </c:pt>
                <c:pt idx="33">
                  <c:v>39252</c:v>
                </c:pt>
                <c:pt idx="34">
                  <c:v>39253</c:v>
                </c:pt>
                <c:pt idx="35">
                  <c:v>39254</c:v>
                </c:pt>
                <c:pt idx="36">
                  <c:v>39255</c:v>
                </c:pt>
                <c:pt idx="37">
                  <c:v>39258</c:v>
                </c:pt>
                <c:pt idx="38">
                  <c:v>39259</c:v>
                </c:pt>
                <c:pt idx="39">
                  <c:v>39260</c:v>
                </c:pt>
                <c:pt idx="40">
                  <c:v>39261</c:v>
                </c:pt>
                <c:pt idx="41">
                  <c:v>39262</c:v>
                </c:pt>
              </c:numCache>
            </c:numRef>
          </c:cat>
          <c:val>
            <c:numRef>
              <c:f>Sheet1!$C$2:$C$43</c:f>
              <c:numCache>
                <c:formatCode>General</c:formatCode>
                <c:ptCount val="42"/>
                <c:pt idx="4" formatCode="#,##0">
                  <c:v>6502</c:v>
                </c:pt>
                <c:pt idx="5" formatCode="#,##0">
                  <c:v>6550</c:v>
                </c:pt>
                <c:pt idx="6" formatCode="#,##0">
                  <c:v>6558</c:v>
                </c:pt>
                <c:pt idx="7" formatCode="#,##0">
                  <c:v>6554</c:v>
                </c:pt>
                <c:pt idx="8" formatCode="#,##0">
                  <c:v>6518</c:v>
                </c:pt>
                <c:pt idx="9" formatCode="#,##0">
                  <c:v>6478</c:v>
                </c:pt>
                <c:pt idx="10" formatCode="#,##0">
                  <c:v>6492</c:v>
                </c:pt>
                <c:pt idx="11" formatCode="#,##0">
                  <c:v>6536</c:v>
                </c:pt>
                <c:pt idx="12" formatCode="#,##0">
                  <c:v>6616</c:v>
                </c:pt>
                <c:pt idx="13" formatCode="#,##0">
                  <c:v>6770</c:v>
                </c:pt>
                <c:pt idx="14" formatCode="#,##0">
                  <c:v>6898</c:v>
                </c:pt>
                <c:pt idx="15" formatCode="#,##0">
                  <c:v>6962</c:v>
                </c:pt>
                <c:pt idx="16" formatCode="#,##0">
                  <c:v>7000</c:v>
                </c:pt>
                <c:pt idx="17" formatCode="#,##0">
                  <c:v>6984</c:v>
                </c:pt>
                <c:pt idx="18" formatCode="#,##0">
                  <c:v>6934</c:v>
                </c:pt>
                <c:pt idx="19" formatCode="#,##0">
                  <c:v>6896</c:v>
                </c:pt>
                <c:pt idx="20" formatCode="#,##0">
                  <c:v>6908</c:v>
                </c:pt>
                <c:pt idx="21" formatCode="#,##0">
                  <c:v>6924</c:v>
                </c:pt>
                <c:pt idx="22" formatCode="#,##0">
                  <c:v>6932</c:v>
                </c:pt>
                <c:pt idx="23" formatCode="#,##0">
                  <c:v>6920</c:v>
                </c:pt>
                <c:pt idx="24" formatCode="#,##0">
                  <c:v>6912</c:v>
                </c:pt>
                <c:pt idx="25" formatCode="#,##0">
                  <c:v>6868</c:v>
                </c:pt>
                <c:pt idx="26" formatCode="#,##0">
                  <c:v>6798</c:v>
                </c:pt>
                <c:pt idx="27" formatCode="#,##0">
                  <c:v>6746</c:v>
                </c:pt>
                <c:pt idx="28" formatCode="#,##0">
                  <c:v>6694</c:v>
                </c:pt>
                <c:pt idx="29" formatCode="#,##0">
                  <c:v>6652</c:v>
                </c:pt>
                <c:pt idx="30" formatCode="#,##0">
                  <c:v>6628</c:v>
                </c:pt>
                <c:pt idx="31" formatCode="#,##0">
                  <c:v>6642</c:v>
                </c:pt>
                <c:pt idx="32" formatCode="#,##0">
                  <c:v>6656</c:v>
                </c:pt>
                <c:pt idx="33" formatCode="#,##0">
                  <c:v>6680</c:v>
                </c:pt>
                <c:pt idx="34" formatCode="#,##0">
                  <c:v>6672</c:v>
                </c:pt>
                <c:pt idx="35" formatCode="#,##0">
                  <c:v>6642</c:v>
                </c:pt>
                <c:pt idx="36" formatCode="#,##0">
                  <c:v>6620</c:v>
                </c:pt>
                <c:pt idx="37" formatCode="#,##0">
                  <c:v>6570</c:v>
                </c:pt>
                <c:pt idx="38" formatCode="#,##0">
                  <c:v>6510</c:v>
                </c:pt>
                <c:pt idx="39" formatCode="#,##0">
                  <c:v>6438</c:v>
                </c:pt>
                <c:pt idx="40" formatCode="#,##0">
                  <c:v>6378</c:v>
                </c:pt>
                <c:pt idx="41" formatCode="#,##0">
                  <c:v>6334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131392"/>
        <c:axId val="79132928"/>
      </c:lineChart>
      <c:dateAx>
        <c:axId val="7913139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79132928"/>
        <c:crosses val="autoZero"/>
        <c:auto val="1"/>
        <c:lblOffset val="100"/>
        <c:baseTimeUnit val="days"/>
      </c:dateAx>
      <c:valAx>
        <c:axId val="79132928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791313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終値</c:v>
                </c:pt>
              </c:strCache>
            </c:strRef>
          </c:tx>
          <c:marker>
            <c:symbol val="none"/>
          </c:marker>
          <c:cat>
            <c:numRef>
              <c:f>Sheet1!$A$2:$A$43</c:f>
              <c:numCache>
                <c:formatCode>m/d/yyyy</c:formatCode>
                <c:ptCount val="42"/>
                <c:pt idx="0">
                  <c:v>39203</c:v>
                </c:pt>
                <c:pt idx="1">
                  <c:v>39204</c:v>
                </c:pt>
                <c:pt idx="2">
                  <c:v>39209</c:v>
                </c:pt>
                <c:pt idx="3">
                  <c:v>39210</c:v>
                </c:pt>
                <c:pt idx="4">
                  <c:v>39211</c:v>
                </c:pt>
                <c:pt idx="5">
                  <c:v>39212</c:v>
                </c:pt>
                <c:pt idx="6">
                  <c:v>39213</c:v>
                </c:pt>
                <c:pt idx="7">
                  <c:v>39216</c:v>
                </c:pt>
                <c:pt idx="8">
                  <c:v>39217</c:v>
                </c:pt>
                <c:pt idx="9">
                  <c:v>39218</c:v>
                </c:pt>
                <c:pt idx="10">
                  <c:v>39219</c:v>
                </c:pt>
                <c:pt idx="11">
                  <c:v>39220</c:v>
                </c:pt>
                <c:pt idx="12">
                  <c:v>39223</c:v>
                </c:pt>
                <c:pt idx="13">
                  <c:v>39224</c:v>
                </c:pt>
                <c:pt idx="14">
                  <c:v>39225</c:v>
                </c:pt>
                <c:pt idx="15">
                  <c:v>39226</c:v>
                </c:pt>
                <c:pt idx="16">
                  <c:v>39227</c:v>
                </c:pt>
                <c:pt idx="17">
                  <c:v>39230</c:v>
                </c:pt>
                <c:pt idx="18">
                  <c:v>39231</c:v>
                </c:pt>
                <c:pt idx="19">
                  <c:v>39232</c:v>
                </c:pt>
                <c:pt idx="20">
                  <c:v>39233</c:v>
                </c:pt>
                <c:pt idx="21">
                  <c:v>39234</c:v>
                </c:pt>
                <c:pt idx="22">
                  <c:v>39237</c:v>
                </c:pt>
                <c:pt idx="23">
                  <c:v>39238</c:v>
                </c:pt>
                <c:pt idx="24">
                  <c:v>39239</c:v>
                </c:pt>
                <c:pt idx="25">
                  <c:v>39240</c:v>
                </c:pt>
                <c:pt idx="26">
                  <c:v>39241</c:v>
                </c:pt>
                <c:pt idx="27">
                  <c:v>39244</c:v>
                </c:pt>
                <c:pt idx="28">
                  <c:v>39245</c:v>
                </c:pt>
                <c:pt idx="29">
                  <c:v>39246</c:v>
                </c:pt>
                <c:pt idx="30">
                  <c:v>39247</c:v>
                </c:pt>
                <c:pt idx="31">
                  <c:v>39248</c:v>
                </c:pt>
                <c:pt idx="32">
                  <c:v>39251</c:v>
                </c:pt>
                <c:pt idx="33">
                  <c:v>39252</c:v>
                </c:pt>
                <c:pt idx="34">
                  <c:v>39253</c:v>
                </c:pt>
                <c:pt idx="35">
                  <c:v>39254</c:v>
                </c:pt>
                <c:pt idx="36">
                  <c:v>39255</c:v>
                </c:pt>
                <c:pt idx="37">
                  <c:v>39258</c:v>
                </c:pt>
                <c:pt idx="38">
                  <c:v>39259</c:v>
                </c:pt>
                <c:pt idx="39">
                  <c:v>39260</c:v>
                </c:pt>
                <c:pt idx="40">
                  <c:v>39261</c:v>
                </c:pt>
                <c:pt idx="41">
                  <c:v>39262</c:v>
                </c:pt>
              </c:numCache>
            </c:numRef>
          </c:cat>
          <c:val>
            <c:numRef>
              <c:f>Sheet1!$B$2:$B$43</c:f>
              <c:numCache>
                <c:formatCode>#,##0</c:formatCode>
                <c:ptCount val="42"/>
                <c:pt idx="0">
                  <c:v>6320</c:v>
                </c:pt>
                <c:pt idx="1">
                  <c:v>6410</c:v>
                </c:pt>
                <c:pt idx="2">
                  <c:v>6560</c:v>
                </c:pt>
                <c:pt idx="3">
                  <c:v>6560</c:v>
                </c:pt>
                <c:pt idx="4">
                  <c:v>6660</c:v>
                </c:pt>
                <c:pt idx="5">
                  <c:v>6560</c:v>
                </c:pt>
                <c:pt idx="6">
                  <c:v>6450</c:v>
                </c:pt>
                <c:pt idx="7">
                  <c:v>6540</c:v>
                </c:pt>
                <c:pt idx="8">
                  <c:v>6380</c:v>
                </c:pt>
                <c:pt idx="9">
                  <c:v>6460</c:v>
                </c:pt>
                <c:pt idx="10">
                  <c:v>6630</c:v>
                </c:pt>
                <c:pt idx="11">
                  <c:v>6670</c:v>
                </c:pt>
                <c:pt idx="12">
                  <c:v>6940</c:v>
                </c:pt>
                <c:pt idx="13">
                  <c:v>7150</c:v>
                </c:pt>
                <c:pt idx="14">
                  <c:v>7100</c:v>
                </c:pt>
                <c:pt idx="15">
                  <c:v>6950</c:v>
                </c:pt>
                <c:pt idx="16">
                  <c:v>6860</c:v>
                </c:pt>
                <c:pt idx="17">
                  <c:v>6860</c:v>
                </c:pt>
                <c:pt idx="18">
                  <c:v>6900</c:v>
                </c:pt>
                <c:pt idx="19">
                  <c:v>6910</c:v>
                </c:pt>
                <c:pt idx="20">
                  <c:v>7010</c:v>
                </c:pt>
                <c:pt idx="21">
                  <c:v>6940</c:v>
                </c:pt>
                <c:pt idx="22">
                  <c:v>6900</c:v>
                </c:pt>
                <c:pt idx="23">
                  <c:v>6840</c:v>
                </c:pt>
                <c:pt idx="24">
                  <c:v>6870</c:v>
                </c:pt>
                <c:pt idx="25">
                  <c:v>6790</c:v>
                </c:pt>
                <c:pt idx="26">
                  <c:v>6590</c:v>
                </c:pt>
                <c:pt idx="27">
                  <c:v>6640</c:v>
                </c:pt>
                <c:pt idx="28">
                  <c:v>6580</c:v>
                </c:pt>
                <c:pt idx="29">
                  <c:v>6660</c:v>
                </c:pt>
                <c:pt idx="30">
                  <c:v>6670</c:v>
                </c:pt>
                <c:pt idx="31">
                  <c:v>6660</c:v>
                </c:pt>
                <c:pt idx="32">
                  <c:v>6710</c:v>
                </c:pt>
                <c:pt idx="33">
                  <c:v>6700</c:v>
                </c:pt>
                <c:pt idx="34">
                  <c:v>6620</c:v>
                </c:pt>
                <c:pt idx="35">
                  <c:v>6520</c:v>
                </c:pt>
                <c:pt idx="36">
                  <c:v>6550</c:v>
                </c:pt>
                <c:pt idx="37">
                  <c:v>6460</c:v>
                </c:pt>
                <c:pt idx="38">
                  <c:v>6400</c:v>
                </c:pt>
                <c:pt idx="39">
                  <c:v>6260</c:v>
                </c:pt>
                <c:pt idx="40">
                  <c:v>6220</c:v>
                </c:pt>
                <c:pt idx="41">
                  <c:v>6330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145600"/>
        <c:axId val="79298944"/>
      </c:lineChart>
      <c:dateAx>
        <c:axId val="791456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79298944"/>
        <c:crosses val="autoZero"/>
        <c:auto val="1"/>
        <c:lblOffset val="100"/>
        <c:baseTimeUnit val="days"/>
      </c:dateAx>
      <c:valAx>
        <c:axId val="79298944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791456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終値</c:v>
                </c:pt>
              </c:strCache>
            </c:strRef>
          </c:tx>
          <c:marker>
            <c:symbol val="none"/>
          </c:marker>
          <c:trendline>
            <c:spPr>
              <a:ln>
                <a:prstDash val="sysDash"/>
              </a:ln>
            </c:spPr>
            <c:trendlineType val="movingAvg"/>
            <c:period val="5"/>
            <c:dispRSqr val="0"/>
            <c:dispEq val="0"/>
          </c:trendline>
          <c:cat>
            <c:numRef>
              <c:f>Sheet1!$A$2:$A$43</c:f>
              <c:numCache>
                <c:formatCode>m/d/yyyy</c:formatCode>
                <c:ptCount val="42"/>
                <c:pt idx="0">
                  <c:v>39203</c:v>
                </c:pt>
                <c:pt idx="1">
                  <c:v>39204</c:v>
                </c:pt>
                <c:pt idx="2">
                  <c:v>39209</c:v>
                </c:pt>
                <c:pt idx="3">
                  <c:v>39210</c:v>
                </c:pt>
                <c:pt idx="4">
                  <c:v>39211</c:v>
                </c:pt>
                <c:pt idx="5">
                  <c:v>39212</c:v>
                </c:pt>
                <c:pt idx="6">
                  <c:v>39213</c:v>
                </c:pt>
                <c:pt idx="7">
                  <c:v>39216</c:v>
                </c:pt>
                <c:pt idx="8">
                  <c:v>39217</c:v>
                </c:pt>
                <c:pt idx="9">
                  <c:v>39218</c:v>
                </c:pt>
                <c:pt idx="10">
                  <c:v>39219</c:v>
                </c:pt>
                <c:pt idx="11">
                  <c:v>39220</c:v>
                </c:pt>
                <c:pt idx="12">
                  <c:v>39223</c:v>
                </c:pt>
                <c:pt idx="13">
                  <c:v>39224</c:v>
                </c:pt>
                <c:pt idx="14">
                  <c:v>39225</c:v>
                </c:pt>
                <c:pt idx="15">
                  <c:v>39226</c:v>
                </c:pt>
                <c:pt idx="16">
                  <c:v>39227</c:v>
                </c:pt>
                <c:pt idx="17">
                  <c:v>39230</c:v>
                </c:pt>
                <c:pt idx="18">
                  <c:v>39231</c:v>
                </c:pt>
                <c:pt idx="19">
                  <c:v>39232</c:v>
                </c:pt>
                <c:pt idx="20">
                  <c:v>39233</c:v>
                </c:pt>
                <c:pt idx="21">
                  <c:v>39234</c:v>
                </c:pt>
                <c:pt idx="22">
                  <c:v>39237</c:v>
                </c:pt>
                <c:pt idx="23">
                  <c:v>39238</c:v>
                </c:pt>
                <c:pt idx="24">
                  <c:v>39239</c:v>
                </c:pt>
                <c:pt idx="25">
                  <c:v>39240</c:v>
                </c:pt>
                <c:pt idx="26">
                  <c:v>39241</c:v>
                </c:pt>
                <c:pt idx="27">
                  <c:v>39244</c:v>
                </c:pt>
                <c:pt idx="28">
                  <c:v>39245</c:v>
                </c:pt>
                <c:pt idx="29">
                  <c:v>39246</c:v>
                </c:pt>
                <c:pt idx="30">
                  <c:v>39247</c:v>
                </c:pt>
                <c:pt idx="31">
                  <c:v>39248</c:v>
                </c:pt>
                <c:pt idx="32">
                  <c:v>39251</c:v>
                </c:pt>
                <c:pt idx="33">
                  <c:v>39252</c:v>
                </c:pt>
                <c:pt idx="34">
                  <c:v>39253</c:v>
                </c:pt>
                <c:pt idx="35">
                  <c:v>39254</c:v>
                </c:pt>
                <c:pt idx="36">
                  <c:v>39255</c:v>
                </c:pt>
                <c:pt idx="37">
                  <c:v>39258</c:v>
                </c:pt>
                <c:pt idx="38">
                  <c:v>39259</c:v>
                </c:pt>
                <c:pt idx="39">
                  <c:v>39260</c:v>
                </c:pt>
                <c:pt idx="40">
                  <c:v>39261</c:v>
                </c:pt>
                <c:pt idx="41">
                  <c:v>39262</c:v>
                </c:pt>
              </c:numCache>
            </c:numRef>
          </c:cat>
          <c:val>
            <c:numRef>
              <c:f>Sheet1!$B$2:$B$43</c:f>
              <c:numCache>
                <c:formatCode>#,##0</c:formatCode>
                <c:ptCount val="42"/>
                <c:pt idx="0">
                  <c:v>6320</c:v>
                </c:pt>
                <c:pt idx="1">
                  <c:v>6410</c:v>
                </c:pt>
                <c:pt idx="2">
                  <c:v>6560</c:v>
                </c:pt>
                <c:pt idx="3">
                  <c:v>6560</c:v>
                </c:pt>
                <c:pt idx="4">
                  <c:v>6660</c:v>
                </c:pt>
                <c:pt idx="5">
                  <c:v>6560</c:v>
                </c:pt>
                <c:pt idx="6">
                  <c:v>6450</c:v>
                </c:pt>
                <c:pt idx="7">
                  <c:v>6540</c:v>
                </c:pt>
                <c:pt idx="8">
                  <c:v>6380</c:v>
                </c:pt>
                <c:pt idx="9">
                  <c:v>6460</c:v>
                </c:pt>
                <c:pt idx="10">
                  <c:v>6630</c:v>
                </c:pt>
                <c:pt idx="11">
                  <c:v>6670</c:v>
                </c:pt>
                <c:pt idx="12">
                  <c:v>6940</c:v>
                </c:pt>
                <c:pt idx="13">
                  <c:v>7150</c:v>
                </c:pt>
                <c:pt idx="14">
                  <c:v>7100</c:v>
                </c:pt>
                <c:pt idx="15">
                  <c:v>6950</c:v>
                </c:pt>
                <c:pt idx="16">
                  <c:v>6860</c:v>
                </c:pt>
                <c:pt idx="17">
                  <c:v>6860</c:v>
                </c:pt>
                <c:pt idx="18">
                  <c:v>6900</c:v>
                </c:pt>
                <c:pt idx="19">
                  <c:v>6910</c:v>
                </c:pt>
                <c:pt idx="20">
                  <c:v>7010</c:v>
                </c:pt>
                <c:pt idx="21">
                  <c:v>6940</c:v>
                </c:pt>
                <c:pt idx="22">
                  <c:v>6900</c:v>
                </c:pt>
                <c:pt idx="23">
                  <c:v>6840</c:v>
                </c:pt>
                <c:pt idx="24">
                  <c:v>6870</c:v>
                </c:pt>
                <c:pt idx="25">
                  <c:v>6790</c:v>
                </c:pt>
                <c:pt idx="26">
                  <c:v>6590</c:v>
                </c:pt>
                <c:pt idx="27">
                  <c:v>6640</c:v>
                </c:pt>
                <c:pt idx="28">
                  <c:v>6580</c:v>
                </c:pt>
                <c:pt idx="29">
                  <c:v>6660</c:v>
                </c:pt>
                <c:pt idx="30">
                  <c:v>6670</c:v>
                </c:pt>
                <c:pt idx="31">
                  <c:v>6660</c:v>
                </c:pt>
                <c:pt idx="32">
                  <c:v>6710</c:v>
                </c:pt>
                <c:pt idx="33">
                  <c:v>6700</c:v>
                </c:pt>
                <c:pt idx="34">
                  <c:v>6620</c:v>
                </c:pt>
                <c:pt idx="35">
                  <c:v>6520</c:v>
                </c:pt>
                <c:pt idx="36">
                  <c:v>6550</c:v>
                </c:pt>
                <c:pt idx="37">
                  <c:v>6460</c:v>
                </c:pt>
                <c:pt idx="38">
                  <c:v>6400</c:v>
                </c:pt>
                <c:pt idx="39">
                  <c:v>6260</c:v>
                </c:pt>
                <c:pt idx="40">
                  <c:v>6220</c:v>
                </c:pt>
                <c:pt idx="41">
                  <c:v>6330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316864"/>
        <c:axId val="79318400"/>
      </c:lineChart>
      <c:dateAx>
        <c:axId val="7931686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79318400"/>
        <c:crosses val="autoZero"/>
        <c:auto val="1"/>
        <c:lblOffset val="100"/>
        <c:baseTimeUnit val="days"/>
      </c:dateAx>
      <c:valAx>
        <c:axId val="79318400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793168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終値</c:v>
                </c:pt>
              </c:strCache>
            </c:strRef>
          </c:tx>
          <c:marker>
            <c:symbol val="none"/>
          </c:marker>
          <c:trendline>
            <c:spPr>
              <a:ln>
                <a:prstDash val="sysDash"/>
              </a:ln>
            </c:spPr>
            <c:trendlineType val="movingAvg"/>
            <c:period val="5"/>
            <c:dispRSqr val="0"/>
            <c:dispEq val="0"/>
          </c:trendline>
          <c:trendline>
            <c:spPr>
              <a:ln>
                <a:prstDash val="dash"/>
              </a:ln>
            </c:spPr>
            <c:trendlineType val="movingAvg"/>
            <c:period val="10"/>
            <c:dispRSqr val="0"/>
            <c:dispEq val="0"/>
          </c:trendline>
          <c:cat>
            <c:numRef>
              <c:f>Sheet1!$A$2:$A$43</c:f>
              <c:numCache>
                <c:formatCode>m/d/yyyy</c:formatCode>
                <c:ptCount val="42"/>
                <c:pt idx="0">
                  <c:v>39203</c:v>
                </c:pt>
                <c:pt idx="1">
                  <c:v>39204</c:v>
                </c:pt>
                <c:pt idx="2">
                  <c:v>39209</c:v>
                </c:pt>
                <c:pt idx="3">
                  <c:v>39210</c:v>
                </c:pt>
                <c:pt idx="4">
                  <c:v>39211</c:v>
                </c:pt>
                <c:pt idx="5">
                  <c:v>39212</c:v>
                </c:pt>
                <c:pt idx="6">
                  <c:v>39213</c:v>
                </c:pt>
                <c:pt idx="7">
                  <c:v>39216</c:v>
                </c:pt>
                <c:pt idx="8">
                  <c:v>39217</c:v>
                </c:pt>
                <c:pt idx="9">
                  <c:v>39218</c:v>
                </c:pt>
                <c:pt idx="10">
                  <c:v>39219</c:v>
                </c:pt>
                <c:pt idx="11">
                  <c:v>39220</c:v>
                </c:pt>
                <c:pt idx="12">
                  <c:v>39223</c:v>
                </c:pt>
                <c:pt idx="13">
                  <c:v>39224</c:v>
                </c:pt>
                <c:pt idx="14">
                  <c:v>39225</c:v>
                </c:pt>
                <c:pt idx="15">
                  <c:v>39226</c:v>
                </c:pt>
                <c:pt idx="16">
                  <c:v>39227</c:v>
                </c:pt>
                <c:pt idx="17">
                  <c:v>39230</c:v>
                </c:pt>
                <c:pt idx="18">
                  <c:v>39231</c:v>
                </c:pt>
                <c:pt idx="19">
                  <c:v>39232</c:v>
                </c:pt>
                <c:pt idx="20">
                  <c:v>39233</c:v>
                </c:pt>
                <c:pt idx="21">
                  <c:v>39234</c:v>
                </c:pt>
                <c:pt idx="22">
                  <c:v>39237</c:v>
                </c:pt>
                <c:pt idx="23">
                  <c:v>39238</c:v>
                </c:pt>
                <c:pt idx="24">
                  <c:v>39239</c:v>
                </c:pt>
                <c:pt idx="25">
                  <c:v>39240</c:v>
                </c:pt>
                <c:pt idx="26">
                  <c:v>39241</c:v>
                </c:pt>
                <c:pt idx="27">
                  <c:v>39244</c:v>
                </c:pt>
                <c:pt idx="28">
                  <c:v>39245</c:v>
                </c:pt>
                <c:pt idx="29">
                  <c:v>39246</c:v>
                </c:pt>
                <c:pt idx="30">
                  <c:v>39247</c:v>
                </c:pt>
                <c:pt idx="31">
                  <c:v>39248</c:v>
                </c:pt>
                <c:pt idx="32">
                  <c:v>39251</c:v>
                </c:pt>
                <c:pt idx="33">
                  <c:v>39252</c:v>
                </c:pt>
                <c:pt idx="34">
                  <c:v>39253</c:v>
                </c:pt>
                <c:pt idx="35">
                  <c:v>39254</c:v>
                </c:pt>
                <c:pt idx="36">
                  <c:v>39255</c:v>
                </c:pt>
                <c:pt idx="37">
                  <c:v>39258</c:v>
                </c:pt>
                <c:pt idx="38">
                  <c:v>39259</c:v>
                </c:pt>
                <c:pt idx="39">
                  <c:v>39260</c:v>
                </c:pt>
                <c:pt idx="40">
                  <c:v>39261</c:v>
                </c:pt>
                <c:pt idx="41">
                  <c:v>39262</c:v>
                </c:pt>
              </c:numCache>
            </c:numRef>
          </c:cat>
          <c:val>
            <c:numRef>
              <c:f>Sheet1!$B$2:$B$43</c:f>
              <c:numCache>
                <c:formatCode>#,##0</c:formatCode>
                <c:ptCount val="42"/>
                <c:pt idx="0">
                  <c:v>6320</c:v>
                </c:pt>
                <c:pt idx="1">
                  <c:v>6410</c:v>
                </c:pt>
                <c:pt idx="2">
                  <c:v>6560</c:v>
                </c:pt>
                <c:pt idx="3">
                  <c:v>6560</c:v>
                </c:pt>
                <c:pt idx="4">
                  <c:v>6660</c:v>
                </c:pt>
                <c:pt idx="5">
                  <c:v>6560</c:v>
                </c:pt>
                <c:pt idx="6">
                  <c:v>6450</c:v>
                </c:pt>
                <c:pt idx="7">
                  <c:v>6540</c:v>
                </c:pt>
                <c:pt idx="8">
                  <c:v>6380</c:v>
                </c:pt>
                <c:pt idx="9">
                  <c:v>6460</c:v>
                </c:pt>
                <c:pt idx="10">
                  <c:v>6630</c:v>
                </c:pt>
                <c:pt idx="11">
                  <c:v>6670</c:v>
                </c:pt>
                <c:pt idx="12">
                  <c:v>6940</c:v>
                </c:pt>
                <c:pt idx="13">
                  <c:v>7150</c:v>
                </c:pt>
                <c:pt idx="14">
                  <c:v>7100</c:v>
                </c:pt>
                <c:pt idx="15">
                  <c:v>6950</c:v>
                </c:pt>
                <c:pt idx="16">
                  <c:v>6860</c:v>
                </c:pt>
                <c:pt idx="17">
                  <c:v>6860</c:v>
                </c:pt>
                <c:pt idx="18">
                  <c:v>6900</c:v>
                </c:pt>
                <c:pt idx="19">
                  <c:v>6910</c:v>
                </c:pt>
                <c:pt idx="20">
                  <c:v>7010</c:v>
                </c:pt>
                <c:pt idx="21">
                  <c:v>6940</c:v>
                </c:pt>
                <c:pt idx="22">
                  <c:v>6900</c:v>
                </c:pt>
                <c:pt idx="23">
                  <c:v>6840</c:v>
                </c:pt>
                <c:pt idx="24">
                  <c:v>6870</c:v>
                </c:pt>
                <c:pt idx="25">
                  <c:v>6790</c:v>
                </c:pt>
                <c:pt idx="26">
                  <c:v>6590</c:v>
                </c:pt>
                <c:pt idx="27">
                  <c:v>6640</c:v>
                </c:pt>
                <c:pt idx="28">
                  <c:v>6580</c:v>
                </c:pt>
                <c:pt idx="29">
                  <c:v>6660</c:v>
                </c:pt>
                <c:pt idx="30">
                  <c:v>6670</c:v>
                </c:pt>
                <c:pt idx="31">
                  <c:v>6660</c:v>
                </c:pt>
                <c:pt idx="32">
                  <c:v>6710</c:v>
                </c:pt>
                <c:pt idx="33">
                  <c:v>6700</c:v>
                </c:pt>
                <c:pt idx="34">
                  <c:v>6620</c:v>
                </c:pt>
                <c:pt idx="35">
                  <c:v>6520</c:v>
                </c:pt>
                <c:pt idx="36">
                  <c:v>6550</c:v>
                </c:pt>
                <c:pt idx="37">
                  <c:v>6460</c:v>
                </c:pt>
                <c:pt idx="38">
                  <c:v>6400</c:v>
                </c:pt>
                <c:pt idx="39">
                  <c:v>6260</c:v>
                </c:pt>
                <c:pt idx="40">
                  <c:v>6220</c:v>
                </c:pt>
                <c:pt idx="41">
                  <c:v>6330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353728"/>
        <c:axId val="79355264"/>
      </c:lineChart>
      <c:dateAx>
        <c:axId val="7935372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79355264"/>
        <c:crosses val="autoZero"/>
        <c:auto val="1"/>
        <c:lblOffset val="100"/>
        <c:baseTimeUnit val="days"/>
      </c:dateAx>
      <c:valAx>
        <c:axId val="79355264"/>
        <c:scaling>
          <c:orientation val="minMax"/>
        </c:scaling>
        <c:delete val="0"/>
        <c:axPos val="l"/>
        <c:majorGridlines/>
        <c:numFmt formatCode="#,##0" sourceLinked="1"/>
        <c:majorTickMark val="out"/>
        <c:minorTickMark val="none"/>
        <c:tickLblPos val="nextTo"/>
        <c:crossAx val="793537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8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yabuki</dc:creator>
  <cp:lastModifiedBy>yabuki</cp:lastModifiedBy>
  <cp:revision>58</cp:revision>
  <cp:lastPrinted>2013-10-21T02:51:00Z</cp:lastPrinted>
  <dcterms:created xsi:type="dcterms:W3CDTF">2012-09-21T02:07:00Z</dcterms:created>
  <dcterms:modified xsi:type="dcterms:W3CDTF">2013-10-21T05:16:00Z</dcterms:modified>
</cp:coreProperties>
</file>